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239DF" w14:textId="14075331" w:rsidR="00676A65" w:rsidRPr="00DC4C8E" w:rsidRDefault="00B5408D" w:rsidP="00DE0C26">
      <w:pPr>
        <w:tabs>
          <w:tab w:val="left" w:pos="6210"/>
        </w:tabs>
        <w:spacing w:after="0" w:line="240" w:lineRule="auto"/>
        <w:rPr>
          <w:rFonts w:ascii="Arial" w:eastAsiaTheme="minorEastAsia" w:hAnsi="Arial" w:cs="Arial"/>
          <w:sz w:val="24"/>
          <w:szCs w:val="24"/>
        </w:rPr>
      </w:pPr>
      <w:r w:rsidRPr="00DC4C8E">
        <w:rPr>
          <w:rFonts w:ascii="Arial" w:eastAsiaTheme="minorEastAsia" w:hAnsi="Arial" w:cs="Arial"/>
          <w:sz w:val="24"/>
          <w:szCs w:val="24"/>
        </w:rPr>
        <w:tab/>
      </w:r>
    </w:p>
    <w:p w14:paraId="38FFD6BD" w14:textId="14E0D83B" w:rsidR="00D359B3" w:rsidRPr="00DC4C8E" w:rsidRDefault="00676A65" w:rsidP="00DE0C26">
      <w:pPr>
        <w:tabs>
          <w:tab w:val="left" w:pos="7755"/>
        </w:tabs>
        <w:spacing w:after="0" w:line="240" w:lineRule="auto"/>
        <w:rPr>
          <w:rFonts w:ascii="Arial" w:eastAsiaTheme="minorEastAsia" w:hAnsi="Arial" w:cs="Arial"/>
          <w:sz w:val="24"/>
          <w:szCs w:val="24"/>
        </w:rPr>
      </w:pPr>
      <w:r w:rsidRPr="00DC4C8E">
        <w:rPr>
          <w:rFonts w:ascii="Arial" w:eastAsiaTheme="minorEastAsia" w:hAnsi="Arial" w:cs="Arial"/>
          <w:sz w:val="24"/>
          <w:szCs w:val="24"/>
        </w:rPr>
        <w:tab/>
      </w:r>
    </w:p>
    <w:p w14:paraId="299B0E6B" w14:textId="77777777" w:rsidR="00D359B3" w:rsidRPr="00DC4C8E" w:rsidRDefault="00D359B3" w:rsidP="00DE0C26">
      <w:pPr>
        <w:tabs>
          <w:tab w:val="left" w:pos="7275"/>
        </w:tabs>
        <w:spacing w:after="0" w:line="240" w:lineRule="auto"/>
        <w:rPr>
          <w:rFonts w:ascii="Arial" w:eastAsiaTheme="minorEastAsia" w:hAnsi="Arial" w:cs="Arial"/>
          <w:sz w:val="24"/>
          <w:szCs w:val="24"/>
        </w:rPr>
      </w:pPr>
    </w:p>
    <w:p w14:paraId="53633102" w14:textId="77777777" w:rsidR="0064663B" w:rsidRPr="00DC4C8E" w:rsidRDefault="0064663B" w:rsidP="0064663B">
      <w:pPr>
        <w:rPr>
          <w:rFonts w:ascii="Arial" w:eastAsiaTheme="minorEastAsia" w:hAnsi="Arial" w:cs="Arial"/>
          <w:sz w:val="24"/>
          <w:szCs w:val="24"/>
        </w:rPr>
      </w:pPr>
    </w:p>
    <w:p w14:paraId="26FA8392" w14:textId="77777777" w:rsidR="0064663B" w:rsidRPr="00DC4C8E" w:rsidRDefault="0064663B" w:rsidP="0064663B">
      <w:pPr>
        <w:rPr>
          <w:rFonts w:ascii="Arial" w:eastAsiaTheme="minorEastAsia" w:hAnsi="Arial" w:cs="Arial"/>
          <w:sz w:val="24"/>
          <w:szCs w:val="24"/>
        </w:rPr>
      </w:pPr>
    </w:p>
    <w:p w14:paraId="68237E2B" w14:textId="77777777" w:rsidR="0064663B" w:rsidRPr="00DC4C8E" w:rsidRDefault="0064663B" w:rsidP="005A6AB3">
      <w:pPr>
        <w:jc w:val="center"/>
        <w:rPr>
          <w:rFonts w:ascii="Arial" w:eastAsiaTheme="minorEastAsia" w:hAnsi="Arial" w:cs="Arial"/>
          <w:sz w:val="24"/>
          <w:szCs w:val="24"/>
        </w:rPr>
      </w:pPr>
    </w:p>
    <w:p w14:paraId="4AAA9092" w14:textId="77777777" w:rsidR="0064663B" w:rsidRPr="00DC4C8E" w:rsidRDefault="0064663B" w:rsidP="0064663B">
      <w:pPr>
        <w:rPr>
          <w:rFonts w:ascii="Arial" w:eastAsiaTheme="minorEastAsia" w:hAnsi="Arial" w:cs="Arial"/>
          <w:sz w:val="24"/>
          <w:szCs w:val="24"/>
        </w:rPr>
      </w:pPr>
    </w:p>
    <w:p w14:paraId="0A78E27A" w14:textId="5D2F2CD5" w:rsidR="0064663B" w:rsidRPr="00DC4C8E" w:rsidRDefault="0064663B" w:rsidP="0064663B">
      <w:pPr>
        <w:tabs>
          <w:tab w:val="left" w:pos="6128"/>
        </w:tabs>
        <w:rPr>
          <w:rFonts w:ascii="Arial" w:eastAsiaTheme="minorEastAsia" w:hAnsi="Arial" w:cs="Arial"/>
          <w:sz w:val="24"/>
          <w:szCs w:val="24"/>
        </w:rPr>
      </w:pPr>
      <w:r w:rsidRPr="00DC4C8E">
        <w:rPr>
          <w:rFonts w:ascii="Arial" w:eastAsiaTheme="minorEastAsia" w:hAnsi="Arial" w:cs="Arial"/>
          <w:sz w:val="24"/>
          <w:szCs w:val="24"/>
        </w:rPr>
        <w:tab/>
      </w:r>
    </w:p>
    <w:p w14:paraId="60B2A41A" w14:textId="402E0D5A" w:rsidR="0064663B" w:rsidRPr="00DC4C8E" w:rsidRDefault="0064663B" w:rsidP="0064663B">
      <w:pPr>
        <w:tabs>
          <w:tab w:val="left" w:pos="6128"/>
        </w:tabs>
        <w:rPr>
          <w:rFonts w:ascii="Arial" w:eastAsiaTheme="minorEastAsia" w:hAnsi="Arial" w:cs="Arial"/>
          <w:sz w:val="24"/>
          <w:szCs w:val="24"/>
        </w:rPr>
        <w:sectPr w:rsidR="0064663B" w:rsidRPr="00DC4C8E" w:rsidSect="006A2EF9">
          <w:headerReference w:type="default" r:id="rId8"/>
          <w:footerReference w:type="default" r:id="rId9"/>
          <w:headerReference w:type="first" r:id="rId10"/>
          <w:pgSz w:w="12240" w:h="15840" w:code="1"/>
          <w:pgMar w:top="1440" w:right="1440" w:bottom="1440" w:left="1440" w:header="720" w:footer="504" w:gutter="0"/>
          <w:pgNumType w:fmt="lowerRoman" w:start="0"/>
          <w:cols w:space="270"/>
          <w:titlePg/>
          <w:docGrid w:linePitch="360"/>
        </w:sectPr>
      </w:pPr>
      <w:r w:rsidRPr="00DC4C8E">
        <w:rPr>
          <w:rFonts w:ascii="Arial" w:eastAsiaTheme="minorEastAsia" w:hAnsi="Arial" w:cs="Arial"/>
          <w:sz w:val="24"/>
          <w:szCs w:val="24"/>
        </w:rPr>
        <w:tab/>
      </w:r>
    </w:p>
    <w:p w14:paraId="41E053DD" w14:textId="77777777" w:rsidR="00B225D7" w:rsidRPr="00435F75" w:rsidRDefault="00B225D7" w:rsidP="00B225D7">
      <w:pPr>
        <w:spacing w:before="160" w:line="276" w:lineRule="auto"/>
        <w:jc w:val="center"/>
        <w:rPr>
          <w:rFonts w:ascii="Arial" w:eastAsia="Arial" w:hAnsi="Arial" w:cs="Arial"/>
          <w:b/>
          <w:bCs/>
          <w:sz w:val="24"/>
          <w:szCs w:val="24"/>
        </w:rPr>
      </w:pPr>
      <w:bookmarkStart w:id="2" w:name="_Hlk139985103"/>
      <w:bookmarkStart w:id="3" w:name="_Hlk127519374"/>
      <w:bookmarkStart w:id="4" w:name="_Toc81571845"/>
      <w:bookmarkStart w:id="5" w:name="_Toc81923551"/>
      <w:r w:rsidRPr="00435F75">
        <w:rPr>
          <w:rFonts w:ascii="Arial" w:eastAsia="Arial" w:hAnsi="Arial" w:cs="Arial"/>
          <w:b/>
          <w:bCs/>
          <w:sz w:val="24"/>
          <w:szCs w:val="24"/>
        </w:rPr>
        <w:lastRenderedPageBreak/>
        <w:t>Table of Contents</w:t>
      </w:r>
    </w:p>
    <w:p w14:paraId="55FE0BA4" w14:textId="77777777" w:rsidR="00B225D7" w:rsidRPr="00435F75" w:rsidRDefault="00B225D7" w:rsidP="00B225D7">
      <w:pPr>
        <w:keepNext/>
        <w:keepLines/>
        <w:spacing w:before="240" w:after="240"/>
        <w:ind w:left="360" w:hanging="360"/>
        <w:rPr>
          <w:rFonts w:ascii="Arial" w:eastAsiaTheme="majorEastAsia" w:hAnsi="Arial" w:cstheme="majorBidi"/>
          <w:color w:val="0F4761" w:themeColor="accent1" w:themeShade="BF"/>
          <w:sz w:val="32"/>
          <w:szCs w:val="32"/>
        </w:rPr>
      </w:pPr>
      <w:r w:rsidRPr="00435F75">
        <w:rPr>
          <w:rFonts w:ascii="Arial" w:eastAsiaTheme="majorEastAsia" w:hAnsi="Arial" w:cstheme="majorBidi"/>
          <w:color w:val="0F4761" w:themeColor="accent1" w:themeShade="BF"/>
          <w:sz w:val="32"/>
          <w:szCs w:val="32"/>
        </w:rPr>
        <w:t>Contents</w:t>
      </w:r>
    </w:p>
    <w:p w14:paraId="0E1181ED" w14:textId="77777777" w:rsidR="00B225D7" w:rsidRPr="00435F75" w:rsidRDefault="00B225D7" w:rsidP="00B225D7">
      <w:pPr>
        <w:pStyle w:val="TOC1"/>
        <w:rPr>
          <w:rFonts w:eastAsiaTheme="minorEastAsia"/>
          <w:kern w:val="2"/>
        </w:rPr>
      </w:pPr>
      <w:r w:rsidRPr="00435F75">
        <w:rPr>
          <w:rFonts w:eastAsia="Arial"/>
          <w:color w:val="156082" w:themeColor="accent1"/>
          <w:kern w:val="36"/>
        </w:rPr>
        <w:fldChar w:fldCharType="begin"/>
      </w:r>
      <w:r w:rsidRPr="00435F75">
        <w:instrText xml:space="preserve"> TOC \o "1-3" \h \z \u </w:instrText>
      </w:r>
      <w:r w:rsidRPr="00435F75">
        <w:rPr>
          <w:rFonts w:eastAsia="Arial"/>
          <w:color w:val="156082" w:themeColor="accent1"/>
          <w:kern w:val="36"/>
        </w:rPr>
        <w:fldChar w:fldCharType="separate"/>
      </w:r>
      <w:hyperlink w:anchor="_Toc148963378" w:history="1">
        <w:r w:rsidRPr="00435F75">
          <w:rPr>
            <w:rStyle w:val="Hyperlink"/>
            <w:b/>
            <w:bCs/>
          </w:rPr>
          <w:t>1. Executive Summary</w:t>
        </w:r>
      </w:hyperlink>
      <w:r w:rsidRPr="00435F75">
        <w:t>..…………………………………………………………………………………………...5</w:t>
      </w:r>
    </w:p>
    <w:p w14:paraId="50B2116D" w14:textId="77777777" w:rsidR="00B225D7" w:rsidRPr="00435F75" w:rsidRDefault="004327EF" w:rsidP="00B225D7">
      <w:pPr>
        <w:pStyle w:val="TOC2"/>
        <w:rPr>
          <w:rFonts w:eastAsiaTheme="minorEastAsia"/>
          <w:kern w:val="2"/>
        </w:rPr>
      </w:pPr>
      <w:hyperlink w:anchor="_Toc148963379" w:history="1">
        <w:r w:rsidR="00B225D7" w:rsidRPr="00435F75">
          <w:rPr>
            <w:rStyle w:val="Hyperlink"/>
          </w:rPr>
          <w:t>1.1 Purpose of the RFP…………………………………………………………………………………………..</w:t>
        </w:r>
        <w:r w:rsidR="00B225D7" w:rsidRPr="00435F75">
          <w:rPr>
            <w:webHidden/>
          </w:rPr>
          <w:tab/>
        </w:r>
        <w:r w:rsidR="00B225D7" w:rsidRPr="00435F75">
          <w:rPr>
            <w:webHidden/>
          </w:rPr>
          <w:fldChar w:fldCharType="begin"/>
        </w:r>
        <w:r w:rsidR="00B225D7" w:rsidRPr="00435F75">
          <w:rPr>
            <w:webHidden/>
          </w:rPr>
          <w:instrText xml:space="preserve"> PAGEREF _Toc148963379 \h </w:instrText>
        </w:r>
        <w:r w:rsidR="00B225D7" w:rsidRPr="00435F75">
          <w:rPr>
            <w:webHidden/>
          </w:rPr>
        </w:r>
        <w:r w:rsidR="00B225D7" w:rsidRPr="00435F75">
          <w:rPr>
            <w:webHidden/>
          </w:rPr>
          <w:fldChar w:fldCharType="separate"/>
        </w:r>
        <w:r w:rsidR="00B225D7">
          <w:rPr>
            <w:noProof/>
            <w:webHidden/>
          </w:rPr>
          <w:t>5</w:t>
        </w:r>
        <w:r w:rsidR="00B225D7" w:rsidRPr="00435F75">
          <w:rPr>
            <w:webHidden/>
          </w:rPr>
          <w:fldChar w:fldCharType="end"/>
        </w:r>
      </w:hyperlink>
    </w:p>
    <w:p w14:paraId="5A536281" w14:textId="77777777" w:rsidR="00B225D7" w:rsidRPr="00435F75" w:rsidRDefault="004327EF" w:rsidP="00B225D7">
      <w:pPr>
        <w:pStyle w:val="TOC2"/>
        <w:rPr>
          <w:rFonts w:eastAsiaTheme="minorEastAsia"/>
          <w:kern w:val="2"/>
        </w:rPr>
      </w:pPr>
      <w:hyperlink w:anchor="_Toc148963380" w:history="1">
        <w:r w:rsidR="00B225D7" w:rsidRPr="00435F75">
          <w:rPr>
            <w:rStyle w:val="Hyperlink"/>
          </w:rPr>
          <w:t>1.2 Location</w:t>
        </w:r>
        <w:r w:rsidR="00B225D7" w:rsidRPr="00435F75">
          <w:rPr>
            <w:webHidden/>
          </w:rPr>
          <w:t>………………………………………………………………………………………………………….</w:t>
        </w:r>
        <w:r w:rsidR="00B225D7">
          <w:rPr>
            <w:webHidden/>
          </w:rPr>
          <w:t>8</w:t>
        </w:r>
      </w:hyperlink>
    </w:p>
    <w:p w14:paraId="4BF6DBE2" w14:textId="77777777" w:rsidR="00B225D7" w:rsidRPr="00435F75" w:rsidRDefault="004327EF" w:rsidP="00B225D7">
      <w:pPr>
        <w:pStyle w:val="TOC2"/>
        <w:rPr>
          <w:rFonts w:eastAsiaTheme="minorEastAsia"/>
          <w:kern w:val="2"/>
        </w:rPr>
      </w:pPr>
      <w:hyperlink w:anchor="_Toc148963381" w:history="1">
        <w:r w:rsidR="00B225D7" w:rsidRPr="00435F75">
          <w:rPr>
            <w:rStyle w:val="Hyperlink"/>
          </w:rPr>
          <w:t>1.3 RFP Schedule of Events…………………………………………………………………………………….</w:t>
        </w:r>
        <w:r w:rsidR="00B225D7" w:rsidRPr="00435F75">
          <w:rPr>
            <w:webHidden/>
          </w:rPr>
          <w:tab/>
        </w:r>
        <w:r w:rsidR="00B225D7" w:rsidRPr="00435F75">
          <w:rPr>
            <w:webHidden/>
          </w:rPr>
          <w:fldChar w:fldCharType="begin"/>
        </w:r>
        <w:r w:rsidR="00B225D7" w:rsidRPr="00435F75">
          <w:rPr>
            <w:webHidden/>
          </w:rPr>
          <w:instrText xml:space="preserve"> PAGEREF _Toc148963381 \h </w:instrText>
        </w:r>
        <w:r w:rsidR="00B225D7" w:rsidRPr="00435F75">
          <w:rPr>
            <w:webHidden/>
          </w:rPr>
        </w:r>
        <w:r w:rsidR="00B225D7" w:rsidRPr="00435F75">
          <w:rPr>
            <w:webHidden/>
          </w:rPr>
          <w:fldChar w:fldCharType="separate"/>
        </w:r>
        <w:r w:rsidR="00B225D7">
          <w:rPr>
            <w:noProof/>
            <w:webHidden/>
          </w:rPr>
          <w:t>8</w:t>
        </w:r>
        <w:r w:rsidR="00B225D7" w:rsidRPr="00435F75">
          <w:rPr>
            <w:webHidden/>
          </w:rPr>
          <w:fldChar w:fldCharType="end"/>
        </w:r>
      </w:hyperlink>
    </w:p>
    <w:p w14:paraId="585E51F4" w14:textId="77777777" w:rsidR="00B225D7" w:rsidRPr="00435F75" w:rsidRDefault="004327EF" w:rsidP="00B225D7">
      <w:pPr>
        <w:pStyle w:val="TOC1"/>
        <w:rPr>
          <w:rFonts w:eastAsiaTheme="minorEastAsia"/>
          <w:kern w:val="2"/>
        </w:rPr>
      </w:pPr>
      <w:hyperlink w:anchor="_Toc148963382" w:history="1">
        <w:r w:rsidR="00B225D7" w:rsidRPr="00435F75">
          <w:rPr>
            <w:rStyle w:val="Hyperlink"/>
            <w:b/>
            <w:bCs/>
          </w:rPr>
          <w:t>2. General Instructions</w:t>
        </w:r>
        <w:r w:rsidR="00B225D7" w:rsidRPr="00435F75">
          <w:rPr>
            <w:rStyle w:val="Hyperlink"/>
          </w:rPr>
          <w:t>……………………………………………………………………………………………</w:t>
        </w:r>
        <w:r w:rsidR="00B225D7" w:rsidRPr="00435F75">
          <w:rPr>
            <w:webHidden/>
          </w:rPr>
          <w:tab/>
        </w:r>
        <w:r w:rsidR="00B225D7" w:rsidRPr="00435F75">
          <w:rPr>
            <w:webHidden/>
          </w:rPr>
          <w:fldChar w:fldCharType="begin"/>
        </w:r>
        <w:r w:rsidR="00B225D7" w:rsidRPr="00435F75">
          <w:rPr>
            <w:webHidden/>
          </w:rPr>
          <w:instrText xml:space="preserve"> PAGEREF _Toc148963382 \h </w:instrText>
        </w:r>
        <w:r w:rsidR="00B225D7" w:rsidRPr="00435F75">
          <w:rPr>
            <w:webHidden/>
          </w:rPr>
        </w:r>
        <w:r w:rsidR="00B225D7" w:rsidRPr="00435F75">
          <w:rPr>
            <w:webHidden/>
          </w:rPr>
          <w:fldChar w:fldCharType="separate"/>
        </w:r>
        <w:r w:rsidR="00B225D7">
          <w:rPr>
            <w:noProof/>
            <w:webHidden/>
          </w:rPr>
          <w:t>9</w:t>
        </w:r>
        <w:r w:rsidR="00B225D7" w:rsidRPr="00435F75">
          <w:rPr>
            <w:webHidden/>
          </w:rPr>
          <w:fldChar w:fldCharType="end"/>
        </w:r>
      </w:hyperlink>
    </w:p>
    <w:p w14:paraId="357AEA36" w14:textId="77777777" w:rsidR="00B225D7" w:rsidRPr="00435F75" w:rsidRDefault="004327EF" w:rsidP="00B225D7">
      <w:pPr>
        <w:pStyle w:val="TOC2"/>
        <w:rPr>
          <w:rFonts w:eastAsiaTheme="minorEastAsia"/>
          <w:kern w:val="2"/>
        </w:rPr>
      </w:pPr>
      <w:hyperlink w:anchor="_Toc148963383" w:history="1">
        <w:r w:rsidR="00B225D7" w:rsidRPr="00435F75">
          <w:rPr>
            <w:rStyle w:val="Hyperlink"/>
          </w:rPr>
          <w:t>2.1 Scope…………………………………………………………………………………………………………….</w:t>
        </w:r>
        <w:r w:rsidR="00B225D7" w:rsidRPr="00435F75">
          <w:rPr>
            <w:webHidden/>
          </w:rPr>
          <w:tab/>
        </w:r>
        <w:r w:rsidR="00B225D7" w:rsidRPr="00435F75">
          <w:rPr>
            <w:webHidden/>
          </w:rPr>
          <w:fldChar w:fldCharType="begin"/>
        </w:r>
        <w:r w:rsidR="00B225D7" w:rsidRPr="00435F75">
          <w:rPr>
            <w:webHidden/>
          </w:rPr>
          <w:instrText xml:space="preserve"> PAGEREF _Toc148963383 \h </w:instrText>
        </w:r>
        <w:r w:rsidR="00B225D7" w:rsidRPr="00435F75">
          <w:rPr>
            <w:webHidden/>
          </w:rPr>
        </w:r>
        <w:r w:rsidR="00B225D7" w:rsidRPr="00435F75">
          <w:rPr>
            <w:webHidden/>
          </w:rPr>
          <w:fldChar w:fldCharType="separate"/>
        </w:r>
        <w:r w:rsidR="00B225D7">
          <w:rPr>
            <w:noProof/>
            <w:webHidden/>
          </w:rPr>
          <w:t>9</w:t>
        </w:r>
        <w:r w:rsidR="00B225D7" w:rsidRPr="00435F75">
          <w:rPr>
            <w:webHidden/>
          </w:rPr>
          <w:fldChar w:fldCharType="end"/>
        </w:r>
      </w:hyperlink>
    </w:p>
    <w:p w14:paraId="4777FB06" w14:textId="77777777" w:rsidR="00B225D7" w:rsidRPr="00435F75" w:rsidRDefault="004327EF" w:rsidP="00B225D7">
      <w:pPr>
        <w:pStyle w:val="TOC2"/>
        <w:rPr>
          <w:rFonts w:eastAsiaTheme="minorEastAsia"/>
          <w:kern w:val="2"/>
        </w:rPr>
      </w:pPr>
      <w:hyperlink w:anchor="_Toc148963384" w:history="1">
        <w:r w:rsidR="00B225D7" w:rsidRPr="00435F75">
          <w:rPr>
            <w:rStyle w:val="Hyperlink"/>
          </w:rPr>
          <w:t>2.2 Contract Duration…………………………………………………………………………………………….</w:t>
        </w:r>
        <w:r w:rsidR="00B225D7" w:rsidRPr="00435F75">
          <w:rPr>
            <w:webHidden/>
          </w:rPr>
          <w:fldChar w:fldCharType="begin"/>
        </w:r>
        <w:r w:rsidR="00B225D7" w:rsidRPr="00435F75">
          <w:rPr>
            <w:webHidden/>
          </w:rPr>
          <w:instrText xml:space="preserve"> PAGEREF _Toc148963384 \h </w:instrText>
        </w:r>
        <w:r w:rsidR="00B225D7" w:rsidRPr="00435F75">
          <w:rPr>
            <w:webHidden/>
          </w:rPr>
        </w:r>
        <w:r w:rsidR="00B225D7" w:rsidRPr="00435F75">
          <w:rPr>
            <w:webHidden/>
          </w:rPr>
          <w:fldChar w:fldCharType="separate"/>
        </w:r>
        <w:r w:rsidR="00B225D7">
          <w:rPr>
            <w:noProof/>
            <w:webHidden/>
          </w:rPr>
          <w:t>10</w:t>
        </w:r>
        <w:r w:rsidR="00B225D7" w:rsidRPr="00435F75">
          <w:rPr>
            <w:webHidden/>
          </w:rPr>
          <w:fldChar w:fldCharType="end"/>
        </w:r>
      </w:hyperlink>
    </w:p>
    <w:p w14:paraId="60E5F41D" w14:textId="77777777" w:rsidR="00B225D7" w:rsidRPr="00435F75" w:rsidRDefault="004327EF" w:rsidP="00B225D7">
      <w:pPr>
        <w:pStyle w:val="TOC2"/>
        <w:rPr>
          <w:rFonts w:eastAsiaTheme="minorEastAsia"/>
          <w:kern w:val="2"/>
        </w:rPr>
      </w:pPr>
      <w:hyperlink w:anchor="_Toc148963385" w:history="1">
        <w:r w:rsidR="00B225D7" w:rsidRPr="00435F75">
          <w:rPr>
            <w:rStyle w:val="Hyperlink"/>
          </w:rPr>
          <w:t>2.3 Nondiscrimination……………………………………………………………………………………………</w:t>
        </w:r>
        <w:r w:rsidR="00B225D7" w:rsidRPr="00435F75">
          <w:rPr>
            <w:webHidden/>
          </w:rPr>
          <w:tab/>
        </w:r>
        <w:r w:rsidR="00B225D7" w:rsidRPr="00435F75">
          <w:rPr>
            <w:webHidden/>
          </w:rPr>
          <w:fldChar w:fldCharType="begin"/>
        </w:r>
        <w:r w:rsidR="00B225D7" w:rsidRPr="00435F75">
          <w:rPr>
            <w:webHidden/>
          </w:rPr>
          <w:instrText xml:space="preserve"> PAGEREF _Toc148963385 \h </w:instrText>
        </w:r>
        <w:r w:rsidR="00B225D7" w:rsidRPr="00435F75">
          <w:rPr>
            <w:webHidden/>
          </w:rPr>
        </w:r>
        <w:r w:rsidR="00B225D7" w:rsidRPr="00435F75">
          <w:rPr>
            <w:webHidden/>
          </w:rPr>
          <w:fldChar w:fldCharType="separate"/>
        </w:r>
        <w:r w:rsidR="00B225D7">
          <w:rPr>
            <w:noProof/>
            <w:webHidden/>
          </w:rPr>
          <w:t>10</w:t>
        </w:r>
        <w:r w:rsidR="00B225D7" w:rsidRPr="00435F75">
          <w:rPr>
            <w:webHidden/>
          </w:rPr>
          <w:fldChar w:fldCharType="end"/>
        </w:r>
      </w:hyperlink>
    </w:p>
    <w:p w14:paraId="70D2DBB1" w14:textId="77777777" w:rsidR="00B225D7" w:rsidRPr="00435F75" w:rsidRDefault="004327EF" w:rsidP="00B225D7">
      <w:pPr>
        <w:pStyle w:val="TOC2"/>
        <w:rPr>
          <w:rFonts w:eastAsiaTheme="minorEastAsia"/>
          <w:kern w:val="2"/>
        </w:rPr>
      </w:pPr>
      <w:hyperlink w:anchor="_Toc148963386" w:history="1">
        <w:r w:rsidR="00B225D7" w:rsidRPr="00435F75">
          <w:rPr>
            <w:rStyle w:val="Hyperlink"/>
          </w:rPr>
          <w:t>2.4 RFP Communications……………………………………………………………………………………….</w:t>
        </w:r>
        <w:r w:rsidR="00B225D7" w:rsidRPr="00435F75">
          <w:rPr>
            <w:webHidden/>
          </w:rPr>
          <w:tab/>
        </w:r>
        <w:r w:rsidR="00B225D7">
          <w:rPr>
            <w:webHidden/>
          </w:rPr>
          <w:t>11</w:t>
        </w:r>
      </w:hyperlink>
    </w:p>
    <w:p w14:paraId="6443095D" w14:textId="77777777" w:rsidR="00B225D7" w:rsidRPr="00435F75" w:rsidRDefault="004327EF" w:rsidP="00B225D7">
      <w:pPr>
        <w:pStyle w:val="TOC2"/>
        <w:rPr>
          <w:rFonts w:eastAsiaTheme="minorEastAsia"/>
          <w:kern w:val="2"/>
        </w:rPr>
      </w:pPr>
      <w:hyperlink w:anchor="_Toc148963387" w:history="1">
        <w:r w:rsidR="00B225D7" w:rsidRPr="00435F75">
          <w:rPr>
            <w:rStyle w:val="Hyperlink"/>
          </w:rPr>
          <w:t>2.5 Vendors Required Review and Waiver of Objections……………………………………………...</w:t>
        </w:r>
        <w:r w:rsidR="00B225D7">
          <w:rPr>
            <w:webHidden/>
          </w:rPr>
          <w:t>12</w:t>
        </w:r>
      </w:hyperlink>
    </w:p>
    <w:p w14:paraId="7ACB1C8F" w14:textId="77777777" w:rsidR="00B225D7" w:rsidRPr="00435F75" w:rsidRDefault="004327EF" w:rsidP="00B225D7">
      <w:pPr>
        <w:pStyle w:val="TOC2"/>
        <w:rPr>
          <w:rFonts w:eastAsiaTheme="minorEastAsia"/>
          <w:kern w:val="2"/>
        </w:rPr>
      </w:pPr>
      <w:hyperlink w:anchor="_Toc148963388" w:history="1">
        <w:r w:rsidR="00B225D7" w:rsidRPr="00435F75">
          <w:rPr>
            <w:rStyle w:val="Hyperlink"/>
          </w:rPr>
          <w:t>2.6 Notice of Intent to Respond……………………………………………………………………………….</w:t>
        </w:r>
        <w:r w:rsidR="00B225D7" w:rsidRPr="00435F75">
          <w:rPr>
            <w:webHidden/>
          </w:rPr>
          <w:tab/>
        </w:r>
        <w:r w:rsidR="00B225D7">
          <w:rPr>
            <w:webHidden/>
          </w:rPr>
          <w:t>12</w:t>
        </w:r>
      </w:hyperlink>
    </w:p>
    <w:p w14:paraId="5D1389BE" w14:textId="77777777" w:rsidR="00B225D7" w:rsidRPr="00435F75" w:rsidRDefault="004327EF" w:rsidP="00B225D7">
      <w:pPr>
        <w:pStyle w:val="TOC2"/>
        <w:rPr>
          <w:rFonts w:eastAsiaTheme="minorEastAsia"/>
          <w:kern w:val="2"/>
        </w:rPr>
      </w:pPr>
      <w:hyperlink w:anchor="_Toc148963389" w:history="1">
        <w:r w:rsidR="00B225D7" w:rsidRPr="00435F75">
          <w:rPr>
            <w:rStyle w:val="Hyperlink"/>
          </w:rPr>
          <w:t>2.7 Proposal Submission………………………………………………………………………………………..</w:t>
        </w:r>
        <w:r w:rsidR="00B225D7" w:rsidRPr="00435F75">
          <w:rPr>
            <w:webHidden/>
          </w:rPr>
          <w:tab/>
        </w:r>
        <w:r w:rsidR="00B225D7" w:rsidRPr="00435F75">
          <w:rPr>
            <w:webHidden/>
          </w:rPr>
          <w:fldChar w:fldCharType="begin"/>
        </w:r>
        <w:r w:rsidR="00B225D7" w:rsidRPr="00435F75">
          <w:rPr>
            <w:webHidden/>
          </w:rPr>
          <w:instrText xml:space="preserve"> PAGEREF _Toc148963389 \h </w:instrText>
        </w:r>
        <w:r w:rsidR="00B225D7" w:rsidRPr="00435F75">
          <w:rPr>
            <w:webHidden/>
          </w:rPr>
        </w:r>
        <w:r w:rsidR="00B225D7" w:rsidRPr="00435F75">
          <w:rPr>
            <w:webHidden/>
          </w:rPr>
          <w:fldChar w:fldCharType="separate"/>
        </w:r>
        <w:r w:rsidR="00B225D7">
          <w:rPr>
            <w:noProof/>
            <w:webHidden/>
          </w:rPr>
          <w:t>12</w:t>
        </w:r>
        <w:r w:rsidR="00B225D7" w:rsidRPr="00435F75">
          <w:rPr>
            <w:webHidden/>
          </w:rPr>
          <w:fldChar w:fldCharType="end"/>
        </w:r>
      </w:hyperlink>
    </w:p>
    <w:p w14:paraId="51981829" w14:textId="77777777" w:rsidR="00B225D7" w:rsidRPr="00435F75" w:rsidRDefault="004327EF" w:rsidP="00B225D7">
      <w:pPr>
        <w:pStyle w:val="TOC2"/>
        <w:rPr>
          <w:rFonts w:eastAsiaTheme="minorEastAsia"/>
          <w:kern w:val="2"/>
        </w:rPr>
      </w:pPr>
      <w:hyperlink w:anchor="_Toc148963390" w:history="1">
        <w:r w:rsidR="00B225D7" w:rsidRPr="00435F75">
          <w:rPr>
            <w:rStyle w:val="Hyperlink"/>
          </w:rPr>
          <w:t>2.8 Amendments to the RFP</w:t>
        </w:r>
        <w:r w:rsidR="00B225D7" w:rsidRPr="00435F75">
          <w:rPr>
            <w:webHidden/>
          </w:rPr>
          <w:tab/>
          <w:t>……………………………………………………………………………………</w:t>
        </w:r>
        <w:r w:rsidR="00B225D7" w:rsidRPr="00435F75">
          <w:rPr>
            <w:webHidden/>
          </w:rPr>
          <w:fldChar w:fldCharType="begin"/>
        </w:r>
        <w:r w:rsidR="00B225D7" w:rsidRPr="00435F75">
          <w:rPr>
            <w:webHidden/>
          </w:rPr>
          <w:instrText xml:space="preserve"> PAGEREF _Toc148963390 \h </w:instrText>
        </w:r>
        <w:r w:rsidR="00B225D7" w:rsidRPr="00435F75">
          <w:rPr>
            <w:webHidden/>
          </w:rPr>
        </w:r>
        <w:r w:rsidR="00B225D7" w:rsidRPr="00435F75">
          <w:rPr>
            <w:webHidden/>
          </w:rPr>
          <w:fldChar w:fldCharType="separate"/>
        </w:r>
        <w:r w:rsidR="00B225D7">
          <w:rPr>
            <w:noProof/>
            <w:webHidden/>
          </w:rPr>
          <w:t>12</w:t>
        </w:r>
        <w:r w:rsidR="00B225D7" w:rsidRPr="00435F75">
          <w:rPr>
            <w:webHidden/>
          </w:rPr>
          <w:fldChar w:fldCharType="end"/>
        </w:r>
      </w:hyperlink>
    </w:p>
    <w:p w14:paraId="52E3CA70" w14:textId="77777777" w:rsidR="00B225D7" w:rsidRPr="00435F75" w:rsidRDefault="004327EF" w:rsidP="00B225D7">
      <w:pPr>
        <w:pStyle w:val="TOC2"/>
        <w:rPr>
          <w:rFonts w:eastAsiaTheme="minorEastAsia"/>
          <w:kern w:val="2"/>
        </w:rPr>
      </w:pPr>
      <w:hyperlink w:anchor="_Toc148963391" w:history="1">
        <w:r w:rsidR="00B225D7" w:rsidRPr="00435F75">
          <w:rPr>
            <w:rStyle w:val="Hyperlink"/>
          </w:rPr>
          <w:t>2.9 RFP Cancellation……………………………………………………………………………………………..</w:t>
        </w:r>
        <w:r w:rsidR="00B225D7" w:rsidRPr="00435F75">
          <w:rPr>
            <w:webHidden/>
          </w:rPr>
          <w:tab/>
        </w:r>
        <w:r w:rsidR="00B225D7">
          <w:rPr>
            <w:webHidden/>
          </w:rPr>
          <w:t>13</w:t>
        </w:r>
      </w:hyperlink>
    </w:p>
    <w:p w14:paraId="07DA19F6" w14:textId="77777777" w:rsidR="00B225D7" w:rsidRPr="00435F75" w:rsidRDefault="004327EF" w:rsidP="00B225D7">
      <w:pPr>
        <w:pStyle w:val="TOC2"/>
        <w:rPr>
          <w:rFonts w:eastAsiaTheme="minorEastAsia"/>
          <w:kern w:val="2"/>
        </w:rPr>
      </w:pPr>
      <w:hyperlink w:anchor="_Toc148963392" w:history="1">
        <w:r w:rsidR="00B225D7" w:rsidRPr="00435F75">
          <w:rPr>
            <w:rStyle w:val="Hyperlink"/>
          </w:rPr>
          <w:t>2.10 PRMP Right of Rejection…………………………………………………………………………………..</w:t>
        </w:r>
        <w:r w:rsidR="00B225D7">
          <w:rPr>
            <w:webHidden/>
          </w:rPr>
          <w:t>13</w:t>
        </w:r>
      </w:hyperlink>
    </w:p>
    <w:p w14:paraId="55229BBA" w14:textId="77777777" w:rsidR="00B225D7" w:rsidRPr="00435F75" w:rsidRDefault="004327EF" w:rsidP="00B225D7">
      <w:pPr>
        <w:pStyle w:val="TOC2"/>
        <w:rPr>
          <w:rFonts w:eastAsiaTheme="minorEastAsia"/>
          <w:kern w:val="2"/>
        </w:rPr>
      </w:pPr>
      <w:hyperlink w:anchor="_Toc148963393" w:history="1">
        <w:r w:rsidR="00B225D7" w:rsidRPr="00435F75">
          <w:rPr>
            <w:rStyle w:val="Hyperlink"/>
          </w:rPr>
          <w:t>2.11 Proposal Submittal and Instructions………………………………………………………………….</w:t>
        </w:r>
        <w:r w:rsidR="00B225D7" w:rsidRPr="00435F75">
          <w:rPr>
            <w:webHidden/>
          </w:rPr>
          <w:fldChar w:fldCharType="begin"/>
        </w:r>
        <w:r w:rsidR="00B225D7" w:rsidRPr="00435F75">
          <w:rPr>
            <w:webHidden/>
          </w:rPr>
          <w:instrText xml:space="preserve"> PAGEREF _Toc148963393 \h </w:instrText>
        </w:r>
        <w:r w:rsidR="00B225D7" w:rsidRPr="00435F75">
          <w:rPr>
            <w:webHidden/>
          </w:rPr>
        </w:r>
        <w:r w:rsidR="00B225D7" w:rsidRPr="00435F75">
          <w:rPr>
            <w:webHidden/>
          </w:rPr>
          <w:fldChar w:fldCharType="separate"/>
        </w:r>
        <w:r w:rsidR="00B225D7">
          <w:rPr>
            <w:noProof/>
            <w:webHidden/>
          </w:rPr>
          <w:t>13</w:t>
        </w:r>
        <w:r w:rsidR="00B225D7" w:rsidRPr="00435F75">
          <w:rPr>
            <w:webHidden/>
          </w:rPr>
          <w:fldChar w:fldCharType="end"/>
        </w:r>
      </w:hyperlink>
    </w:p>
    <w:p w14:paraId="2BBD129A" w14:textId="77777777" w:rsidR="00B225D7" w:rsidRPr="00435F75" w:rsidRDefault="004327EF" w:rsidP="00B225D7">
      <w:pPr>
        <w:pStyle w:val="TOC3"/>
        <w:rPr>
          <w:rFonts w:cs="Arial"/>
          <w:kern w:val="2"/>
          <w14:ligatures w14:val="standardContextual"/>
        </w:rPr>
      </w:pPr>
      <w:hyperlink w:anchor="_Toc148963394" w:history="1">
        <w:r w:rsidR="00B225D7" w:rsidRPr="00435F75">
          <w:rPr>
            <w:rStyle w:val="Hyperlink"/>
            <w:rFonts w:eastAsia="Arial" w:cs="Arial"/>
            <w:kern w:val="36"/>
          </w:rPr>
          <w:t>2.11.1 Economy of Preparation…………………………………………………………………..………..</w:t>
        </w:r>
        <w:r w:rsidR="00B225D7" w:rsidRPr="00435F75">
          <w:rPr>
            <w:rFonts w:cs="Arial"/>
            <w:webHidden/>
          </w:rPr>
          <w:fldChar w:fldCharType="begin"/>
        </w:r>
        <w:r w:rsidR="00B225D7" w:rsidRPr="00435F75">
          <w:rPr>
            <w:rFonts w:cs="Arial"/>
            <w:webHidden/>
          </w:rPr>
          <w:instrText xml:space="preserve"> PAGEREF _Toc148963394 \h </w:instrText>
        </w:r>
        <w:r w:rsidR="00B225D7" w:rsidRPr="00435F75">
          <w:rPr>
            <w:rFonts w:cs="Arial"/>
            <w:webHidden/>
          </w:rPr>
        </w:r>
        <w:r w:rsidR="00B225D7" w:rsidRPr="00435F75">
          <w:rPr>
            <w:rFonts w:cs="Arial"/>
            <w:webHidden/>
          </w:rPr>
          <w:fldChar w:fldCharType="separate"/>
        </w:r>
        <w:r w:rsidR="00B225D7">
          <w:rPr>
            <w:rFonts w:cs="Arial"/>
            <w:noProof/>
            <w:webHidden/>
          </w:rPr>
          <w:t>13</w:t>
        </w:r>
        <w:r w:rsidR="00B225D7" w:rsidRPr="00435F75">
          <w:rPr>
            <w:rFonts w:cs="Arial"/>
            <w:webHidden/>
          </w:rPr>
          <w:fldChar w:fldCharType="end"/>
        </w:r>
      </w:hyperlink>
    </w:p>
    <w:p w14:paraId="0F7F643B" w14:textId="77777777" w:rsidR="00B225D7" w:rsidRPr="00435F75" w:rsidRDefault="004327EF" w:rsidP="00B225D7">
      <w:pPr>
        <w:pStyle w:val="TOC3"/>
        <w:rPr>
          <w:rFonts w:cs="Arial"/>
          <w:kern w:val="2"/>
          <w14:ligatures w14:val="standardContextual"/>
        </w:rPr>
      </w:pPr>
      <w:hyperlink w:anchor="_Toc148963395" w:history="1">
        <w:r w:rsidR="00B225D7" w:rsidRPr="00435F75">
          <w:rPr>
            <w:rStyle w:val="Hyperlink"/>
            <w:rFonts w:eastAsia="Arial" w:cs="Arial"/>
            <w:kern w:val="36"/>
          </w:rPr>
          <w:t>2.11.2 Incurring Cost…………………………………………………………………………………………..</w:t>
        </w:r>
        <w:r w:rsidR="00B225D7" w:rsidRPr="00435F75">
          <w:rPr>
            <w:rFonts w:cs="Arial"/>
            <w:webHidden/>
          </w:rPr>
          <w:fldChar w:fldCharType="begin"/>
        </w:r>
        <w:r w:rsidR="00B225D7" w:rsidRPr="00435F75">
          <w:rPr>
            <w:rFonts w:cs="Arial"/>
            <w:webHidden/>
          </w:rPr>
          <w:instrText xml:space="preserve"> PAGEREF _Toc148963395 \h </w:instrText>
        </w:r>
        <w:r w:rsidR="00B225D7" w:rsidRPr="00435F75">
          <w:rPr>
            <w:rFonts w:cs="Arial"/>
            <w:webHidden/>
          </w:rPr>
        </w:r>
        <w:r w:rsidR="00B225D7" w:rsidRPr="00435F75">
          <w:rPr>
            <w:rFonts w:cs="Arial"/>
            <w:webHidden/>
          </w:rPr>
          <w:fldChar w:fldCharType="separate"/>
        </w:r>
        <w:r w:rsidR="00B225D7">
          <w:rPr>
            <w:rFonts w:cs="Arial"/>
            <w:noProof/>
            <w:webHidden/>
          </w:rPr>
          <w:t>13</w:t>
        </w:r>
        <w:r w:rsidR="00B225D7" w:rsidRPr="00435F75">
          <w:rPr>
            <w:rFonts w:cs="Arial"/>
            <w:webHidden/>
          </w:rPr>
          <w:fldChar w:fldCharType="end"/>
        </w:r>
      </w:hyperlink>
    </w:p>
    <w:p w14:paraId="2534ED73" w14:textId="77777777" w:rsidR="00B225D7" w:rsidRPr="00435F75" w:rsidRDefault="004327EF" w:rsidP="00B225D7">
      <w:pPr>
        <w:pStyle w:val="TOC3"/>
        <w:rPr>
          <w:rFonts w:cs="Arial"/>
          <w:kern w:val="2"/>
          <w14:ligatures w14:val="standardContextual"/>
        </w:rPr>
      </w:pPr>
      <w:hyperlink w:anchor="_Toc148963396" w:history="1">
        <w:r w:rsidR="00B225D7" w:rsidRPr="00435F75">
          <w:rPr>
            <w:rStyle w:val="Hyperlink"/>
            <w:rFonts w:eastAsia="Arial" w:cs="Arial"/>
            <w:kern w:val="36"/>
          </w:rPr>
          <w:t>2.11.3 Proposal Format.……………………………………………………………………………………..</w:t>
        </w:r>
        <w:r w:rsidR="00B225D7" w:rsidRPr="00435F75">
          <w:rPr>
            <w:rFonts w:cs="Arial"/>
            <w:webHidden/>
          </w:rPr>
          <w:t>.</w:t>
        </w:r>
        <w:r w:rsidR="00B225D7" w:rsidRPr="00435F75">
          <w:rPr>
            <w:rFonts w:cs="Arial"/>
            <w:webHidden/>
          </w:rPr>
          <w:fldChar w:fldCharType="begin"/>
        </w:r>
        <w:r w:rsidR="00B225D7" w:rsidRPr="00435F75">
          <w:rPr>
            <w:rFonts w:cs="Arial"/>
            <w:webHidden/>
          </w:rPr>
          <w:instrText xml:space="preserve"> PAGEREF _Toc148963396 \h </w:instrText>
        </w:r>
        <w:r w:rsidR="00B225D7" w:rsidRPr="00435F75">
          <w:rPr>
            <w:rFonts w:cs="Arial"/>
            <w:webHidden/>
          </w:rPr>
        </w:r>
        <w:r w:rsidR="00B225D7" w:rsidRPr="00435F75">
          <w:rPr>
            <w:rFonts w:cs="Arial"/>
            <w:webHidden/>
          </w:rPr>
          <w:fldChar w:fldCharType="separate"/>
        </w:r>
        <w:r w:rsidR="00B225D7">
          <w:rPr>
            <w:rFonts w:cs="Arial"/>
            <w:noProof/>
            <w:webHidden/>
          </w:rPr>
          <w:t>13</w:t>
        </w:r>
        <w:r w:rsidR="00B225D7" w:rsidRPr="00435F75">
          <w:rPr>
            <w:rFonts w:cs="Arial"/>
            <w:webHidden/>
          </w:rPr>
          <w:fldChar w:fldCharType="end"/>
        </w:r>
      </w:hyperlink>
    </w:p>
    <w:p w14:paraId="7A860939" w14:textId="77777777" w:rsidR="00B225D7" w:rsidRPr="00435F75" w:rsidRDefault="004327EF" w:rsidP="00B225D7">
      <w:pPr>
        <w:pStyle w:val="TOC3"/>
        <w:rPr>
          <w:rFonts w:cs="Arial"/>
          <w:kern w:val="2"/>
          <w14:ligatures w14:val="standardContextual"/>
        </w:rPr>
      </w:pPr>
      <w:hyperlink w:anchor="_Toc148963397" w:history="1">
        <w:r w:rsidR="00B225D7" w:rsidRPr="00435F75">
          <w:rPr>
            <w:rStyle w:val="Hyperlink"/>
            <w:rFonts w:eastAsia="Arial" w:cs="Arial"/>
            <w:kern w:val="36"/>
          </w:rPr>
          <w:t>2.11.4 Two-Part Submission………………………………………………………………………………..</w:t>
        </w:r>
        <w:r w:rsidR="00B225D7" w:rsidRPr="00435F75">
          <w:rPr>
            <w:rFonts w:cs="Arial"/>
            <w:webHidden/>
          </w:rPr>
          <w:tab/>
        </w:r>
        <w:r w:rsidR="00B225D7" w:rsidRPr="00435F75">
          <w:rPr>
            <w:rFonts w:cs="Arial"/>
            <w:webHidden/>
          </w:rPr>
          <w:fldChar w:fldCharType="begin"/>
        </w:r>
        <w:r w:rsidR="00B225D7" w:rsidRPr="00435F75">
          <w:rPr>
            <w:rFonts w:cs="Arial"/>
            <w:webHidden/>
          </w:rPr>
          <w:instrText xml:space="preserve"> PAGEREF _Toc148963397 \h </w:instrText>
        </w:r>
        <w:r w:rsidR="00B225D7" w:rsidRPr="00435F75">
          <w:rPr>
            <w:rFonts w:cs="Arial"/>
            <w:webHidden/>
          </w:rPr>
        </w:r>
        <w:r w:rsidR="00B225D7" w:rsidRPr="00435F75">
          <w:rPr>
            <w:rFonts w:cs="Arial"/>
            <w:webHidden/>
          </w:rPr>
          <w:fldChar w:fldCharType="separate"/>
        </w:r>
        <w:r w:rsidR="00B225D7">
          <w:rPr>
            <w:rFonts w:cs="Arial"/>
            <w:noProof/>
            <w:webHidden/>
          </w:rPr>
          <w:t>16</w:t>
        </w:r>
        <w:r w:rsidR="00B225D7" w:rsidRPr="00435F75">
          <w:rPr>
            <w:rFonts w:cs="Arial"/>
            <w:webHidden/>
          </w:rPr>
          <w:fldChar w:fldCharType="end"/>
        </w:r>
      </w:hyperlink>
    </w:p>
    <w:p w14:paraId="031CD59C" w14:textId="77777777" w:rsidR="00B225D7" w:rsidRPr="00435F75" w:rsidRDefault="004327EF" w:rsidP="00B225D7">
      <w:pPr>
        <w:pStyle w:val="TOC3"/>
        <w:rPr>
          <w:rFonts w:cs="Arial"/>
          <w:kern w:val="2"/>
          <w14:ligatures w14:val="standardContextual"/>
        </w:rPr>
      </w:pPr>
      <w:hyperlink w:anchor="_Toc148963398" w:history="1">
        <w:r w:rsidR="00B225D7" w:rsidRPr="00435F75">
          <w:rPr>
            <w:rStyle w:val="Hyperlink"/>
            <w:rFonts w:eastAsia="Arial" w:cs="Arial"/>
            <w:kern w:val="36"/>
            <w:lang w:val="es-ES"/>
          </w:rPr>
          <w:t>2.11.5 Response Reference…………………………………………………………………………………</w:t>
        </w:r>
        <w:r w:rsidR="00B225D7" w:rsidRPr="00435F75">
          <w:rPr>
            <w:rFonts w:cs="Arial"/>
            <w:webHidden/>
          </w:rPr>
          <w:tab/>
        </w:r>
        <w:r w:rsidR="00B225D7" w:rsidRPr="00435F75">
          <w:rPr>
            <w:rFonts w:cs="Arial"/>
            <w:webHidden/>
          </w:rPr>
          <w:fldChar w:fldCharType="begin"/>
        </w:r>
        <w:r w:rsidR="00B225D7" w:rsidRPr="00435F75">
          <w:rPr>
            <w:rFonts w:cs="Arial"/>
            <w:webHidden/>
          </w:rPr>
          <w:instrText xml:space="preserve"> PAGEREF _Toc148963398 \h </w:instrText>
        </w:r>
        <w:r w:rsidR="00B225D7" w:rsidRPr="00435F75">
          <w:rPr>
            <w:rFonts w:cs="Arial"/>
            <w:webHidden/>
          </w:rPr>
        </w:r>
        <w:r w:rsidR="00B225D7" w:rsidRPr="00435F75">
          <w:rPr>
            <w:rFonts w:cs="Arial"/>
            <w:webHidden/>
          </w:rPr>
          <w:fldChar w:fldCharType="separate"/>
        </w:r>
        <w:r w:rsidR="00B225D7">
          <w:rPr>
            <w:rFonts w:cs="Arial"/>
            <w:noProof/>
            <w:webHidden/>
          </w:rPr>
          <w:t>16</w:t>
        </w:r>
        <w:r w:rsidR="00B225D7" w:rsidRPr="00435F75">
          <w:rPr>
            <w:rFonts w:cs="Arial"/>
            <w:webHidden/>
          </w:rPr>
          <w:fldChar w:fldCharType="end"/>
        </w:r>
      </w:hyperlink>
    </w:p>
    <w:p w14:paraId="043B6591" w14:textId="77777777" w:rsidR="00B225D7" w:rsidRPr="00435F75" w:rsidRDefault="004327EF" w:rsidP="00B225D7">
      <w:pPr>
        <w:pStyle w:val="TOC2"/>
        <w:rPr>
          <w:rFonts w:eastAsiaTheme="minorEastAsia"/>
          <w:kern w:val="2"/>
        </w:rPr>
      </w:pPr>
      <w:hyperlink w:anchor="_Toc148963399" w:history="1">
        <w:r w:rsidR="00B225D7" w:rsidRPr="00435F75">
          <w:rPr>
            <w:rStyle w:val="Hyperlink"/>
          </w:rPr>
          <w:t>2.12 Changes to Proposals……………………………………………………………………………………..</w:t>
        </w:r>
        <w:r w:rsidR="00B225D7" w:rsidRPr="00435F75">
          <w:rPr>
            <w:webHidden/>
          </w:rPr>
          <w:fldChar w:fldCharType="begin"/>
        </w:r>
        <w:r w:rsidR="00B225D7" w:rsidRPr="00435F75">
          <w:rPr>
            <w:webHidden/>
          </w:rPr>
          <w:instrText xml:space="preserve"> PAGEREF _Toc148963399 \h </w:instrText>
        </w:r>
        <w:r w:rsidR="00B225D7" w:rsidRPr="00435F75">
          <w:rPr>
            <w:webHidden/>
          </w:rPr>
        </w:r>
        <w:r w:rsidR="00B225D7" w:rsidRPr="00435F75">
          <w:rPr>
            <w:webHidden/>
          </w:rPr>
          <w:fldChar w:fldCharType="separate"/>
        </w:r>
        <w:r w:rsidR="00B225D7">
          <w:rPr>
            <w:noProof/>
            <w:webHidden/>
          </w:rPr>
          <w:t>16</w:t>
        </w:r>
        <w:r w:rsidR="00B225D7" w:rsidRPr="00435F75">
          <w:rPr>
            <w:webHidden/>
          </w:rPr>
          <w:fldChar w:fldCharType="end"/>
        </w:r>
      </w:hyperlink>
    </w:p>
    <w:p w14:paraId="75B41F60" w14:textId="77777777" w:rsidR="00B225D7" w:rsidRPr="00435F75" w:rsidRDefault="004327EF" w:rsidP="00B225D7">
      <w:pPr>
        <w:pStyle w:val="TOC2"/>
        <w:rPr>
          <w:rFonts w:eastAsiaTheme="minorEastAsia"/>
          <w:kern w:val="2"/>
        </w:rPr>
      </w:pPr>
      <w:hyperlink w:anchor="_Toc148963400" w:history="1">
        <w:r w:rsidR="00B225D7" w:rsidRPr="00435F75">
          <w:rPr>
            <w:rStyle w:val="Hyperlink"/>
          </w:rPr>
          <w:t>2.13 Withdrawal of Proposals…………………………………………………………………………………</w:t>
        </w:r>
        <w:r w:rsidR="00B225D7" w:rsidRPr="00435F75">
          <w:rPr>
            <w:webHidden/>
          </w:rPr>
          <w:t>.</w:t>
        </w:r>
        <w:r w:rsidR="00B225D7" w:rsidRPr="00435F75">
          <w:rPr>
            <w:webHidden/>
          </w:rPr>
          <w:fldChar w:fldCharType="begin"/>
        </w:r>
        <w:r w:rsidR="00B225D7" w:rsidRPr="00435F75">
          <w:rPr>
            <w:webHidden/>
          </w:rPr>
          <w:instrText xml:space="preserve"> PAGEREF _Toc148963400 \h </w:instrText>
        </w:r>
        <w:r w:rsidR="00B225D7" w:rsidRPr="00435F75">
          <w:rPr>
            <w:webHidden/>
          </w:rPr>
        </w:r>
        <w:r w:rsidR="00B225D7" w:rsidRPr="00435F75">
          <w:rPr>
            <w:webHidden/>
          </w:rPr>
          <w:fldChar w:fldCharType="separate"/>
        </w:r>
        <w:r w:rsidR="00B225D7">
          <w:rPr>
            <w:noProof/>
            <w:webHidden/>
          </w:rPr>
          <w:t>16</w:t>
        </w:r>
        <w:r w:rsidR="00B225D7" w:rsidRPr="00435F75">
          <w:rPr>
            <w:webHidden/>
          </w:rPr>
          <w:fldChar w:fldCharType="end"/>
        </w:r>
      </w:hyperlink>
    </w:p>
    <w:p w14:paraId="1A24A373" w14:textId="77777777" w:rsidR="00B225D7" w:rsidRPr="00435F75" w:rsidRDefault="004327EF" w:rsidP="00B225D7">
      <w:pPr>
        <w:pStyle w:val="TOC2"/>
        <w:rPr>
          <w:rFonts w:eastAsiaTheme="minorEastAsia"/>
          <w:kern w:val="2"/>
        </w:rPr>
      </w:pPr>
      <w:hyperlink w:anchor="_Toc148963401" w:history="1">
        <w:r w:rsidR="00B225D7" w:rsidRPr="00435F75">
          <w:rPr>
            <w:rStyle w:val="Hyperlink"/>
          </w:rPr>
          <w:t>2.14 Multiple Proposals………………………………………………………………………………………….</w:t>
        </w:r>
        <w:r w:rsidR="00B225D7" w:rsidRPr="00435F75">
          <w:rPr>
            <w:webHidden/>
          </w:rPr>
          <w:tab/>
        </w:r>
        <w:r w:rsidR="00B225D7" w:rsidRPr="00435F75">
          <w:rPr>
            <w:webHidden/>
          </w:rPr>
          <w:fldChar w:fldCharType="begin"/>
        </w:r>
        <w:r w:rsidR="00B225D7" w:rsidRPr="00435F75">
          <w:rPr>
            <w:webHidden/>
          </w:rPr>
          <w:instrText xml:space="preserve"> PAGEREF _Toc148963401 \h </w:instrText>
        </w:r>
        <w:r w:rsidR="00B225D7" w:rsidRPr="00435F75">
          <w:rPr>
            <w:webHidden/>
          </w:rPr>
        </w:r>
        <w:r w:rsidR="00B225D7" w:rsidRPr="00435F75">
          <w:rPr>
            <w:webHidden/>
          </w:rPr>
          <w:fldChar w:fldCharType="separate"/>
        </w:r>
        <w:r w:rsidR="00B225D7">
          <w:rPr>
            <w:noProof/>
            <w:webHidden/>
          </w:rPr>
          <w:t>17</w:t>
        </w:r>
        <w:r w:rsidR="00B225D7" w:rsidRPr="00435F75">
          <w:rPr>
            <w:webHidden/>
          </w:rPr>
          <w:fldChar w:fldCharType="end"/>
        </w:r>
      </w:hyperlink>
    </w:p>
    <w:p w14:paraId="0A9F279B" w14:textId="77777777" w:rsidR="00B225D7" w:rsidRPr="00435F75" w:rsidRDefault="004327EF" w:rsidP="00B225D7">
      <w:pPr>
        <w:pStyle w:val="TOC2"/>
        <w:rPr>
          <w:rFonts w:eastAsiaTheme="minorEastAsia"/>
          <w:kern w:val="2"/>
        </w:rPr>
      </w:pPr>
      <w:hyperlink w:anchor="_Toc148963402" w:history="1">
        <w:r w:rsidR="00B225D7" w:rsidRPr="00435F75">
          <w:rPr>
            <w:rStyle w:val="Hyperlink"/>
          </w:rPr>
          <w:t>2.15 Administrative and Judicial Review Process………………………………………………………..</w:t>
        </w:r>
        <w:r w:rsidR="00B225D7" w:rsidRPr="00435F75">
          <w:rPr>
            <w:webHidden/>
          </w:rPr>
          <w:fldChar w:fldCharType="begin"/>
        </w:r>
        <w:r w:rsidR="00B225D7" w:rsidRPr="00435F75">
          <w:rPr>
            <w:webHidden/>
          </w:rPr>
          <w:instrText xml:space="preserve"> PAGEREF _Toc148963402 \h </w:instrText>
        </w:r>
        <w:r w:rsidR="00B225D7" w:rsidRPr="00435F75">
          <w:rPr>
            <w:webHidden/>
          </w:rPr>
        </w:r>
        <w:r w:rsidR="00B225D7" w:rsidRPr="00435F75">
          <w:rPr>
            <w:webHidden/>
          </w:rPr>
          <w:fldChar w:fldCharType="separate"/>
        </w:r>
        <w:r w:rsidR="00B225D7">
          <w:rPr>
            <w:noProof/>
            <w:webHidden/>
          </w:rPr>
          <w:t>17</w:t>
        </w:r>
        <w:r w:rsidR="00B225D7" w:rsidRPr="00435F75">
          <w:rPr>
            <w:webHidden/>
          </w:rPr>
          <w:fldChar w:fldCharType="end"/>
        </w:r>
      </w:hyperlink>
    </w:p>
    <w:p w14:paraId="16BF1AF6" w14:textId="77777777" w:rsidR="00B225D7" w:rsidRPr="00435F75" w:rsidRDefault="004327EF" w:rsidP="00B225D7">
      <w:pPr>
        <w:pStyle w:val="TOC1"/>
        <w:rPr>
          <w:rFonts w:eastAsiaTheme="minorEastAsia"/>
          <w:kern w:val="2"/>
        </w:rPr>
      </w:pPr>
      <w:hyperlink w:anchor="_Toc148963403" w:history="1">
        <w:r w:rsidR="00B225D7" w:rsidRPr="00435F75">
          <w:rPr>
            <w:rStyle w:val="Hyperlink"/>
            <w:b/>
            <w:bCs/>
          </w:rPr>
          <w:t>3. Statement of Work (SOW)</w:t>
        </w:r>
        <w:r w:rsidR="00B225D7" w:rsidRPr="00435F75">
          <w:rPr>
            <w:rStyle w:val="Hyperlink"/>
          </w:rPr>
          <w:t xml:space="preserve">……………………………………………………………………………………. </w:t>
        </w:r>
        <w:r w:rsidR="00B225D7" w:rsidRPr="00435F75">
          <w:rPr>
            <w:webHidden/>
          </w:rPr>
          <w:fldChar w:fldCharType="begin"/>
        </w:r>
        <w:r w:rsidR="00B225D7" w:rsidRPr="00435F75">
          <w:rPr>
            <w:webHidden/>
          </w:rPr>
          <w:instrText xml:space="preserve"> PAGEREF _Toc148963403 \h </w:instrText>
        </w:r>
        <w:r w:rsidR="00B225D7" w:rsidRPr="00435F75">
          <w:rPr>
            <w:webHidden/>
          </w:rPr>
        </w:r>
        <w:r w:rsidR="00B225D7" w:rsidRPr="00435F75">
          <w:rPr>
            <w:webHidden/>
          </w:rPr>
          <w:fldChar w:fldCharType="separate"/>
        </w:r>
        <w:r w:rsidR="00B225D7">
          <w:rPr>
            <w:noProof/>
            <w:webHidden/>
          </w:rPr>
          <w:t>18</w:t>
        </w:r>
        <w:r w:rsidR="00B225D7" w:rsidRPr="00435F75">
          <w:rPr>
            <w:webHidden/>
          </w:rPr>
          <w:fldChar w:fldCharType="end"/>
        </w:r>
      </w:hyperlink>
    </w:p>
    <w:p w14:paraId="3C7A04F1" w14:textId="77777777" w:rsidR="00B225D7" w:rsidRPr="00435F75" w:rsidRDefault="004327EF" w:rsidP="00B225D7">
      <w:pPr>
        <w:pStyle w:val="TOC2"/>
      </w:pPr>
      <w:hyperlink w:anchor="_Toc148963404" w:history="1">
        <w:r w:rsidR="00B225D7" w:rsidRPr="00435F75">
          <w:rPr>
            <w:rStyle w:val="Hyperlink"/>
          </w:rPr>
          <w:t>3.1 Services Required…………………………………………………………………………………………….</w:t>
        </w:r>
        <w:r w:rsidR="00B225D7" w:rsidRPr="00435F75">
          <w:rPr>
            <w:webHidden/>
          </w:rPr>
          <w:tab/>
        </w:r>
        <w:r w:rsidR="00B225D7" w:rsidRPr="00435F75">
          <w:rPr>
            <w:webHidden/>
          </w:rPr>
          <w:fldChar w:fldCharType="begin"/>
        </w:r>
        <w:r w:rsidR="00B225D7" w:rsidRPr="00435F75">
          <w:rPr>
            <w:webHidden/>
          </w:rPr>
          <w:instrText xml:space="preserve"> PAGEREF _Toc148963404 \h </w:instrText>
        </w:r>
        <w:r w:rsidR="00B225D7" w:rsidRPr="00435F75">
          <w:rPr>
            <w:webHidden/>
          </w:rPr>
        </w:r>
        <w:r w:rsidR="00B225D7" w:rsidRPr="00435F75">
          <w:rPr>
            <w:webHidden/>
          </w:rPr>
          <w:fldChar w:fldCharType="separate"/>
        </w:r>
        <w:r w:rsidR="00B225D7">
          <w:rPr>
            <w:noProof/>
            <w:webHidden/>
          </w:rPr>
          <w:t>18</w:t>
        </w:r>
        <w:r w:rsidR="00B225D7" w:rsidRPr="00435F75">
          <w:rPr>
            <w:webHidden/>
          </w:rPr>
          <w:fldChar w:fldCharType="end"/>
        </w:r>
      </w:hyperlink>
    </w:p>
    <w:p w14:paraId="301C6685" w14:textId="77777777" w:rsidR="00B225D7" w:rsidRPr="00435F75" w:rsidRDefault="00B225D7" w:rsidP="00B225D7">
      <w:pPr>
        <w:widowControl w:val="0"/>
        <w:spacing w:before="120" w:after="120" w:line="240" w:lineRule="auto"/>
        <w:jc w:val="both"/>
        <w:rPr>
          <w:rFonts w:eastAsia="Arial" w:cs="Arial"/>
          <w:noProof/>
        </w:rPr>
      </w:pPr>
      <w:r w:rsidRPr="00435F75">
        <w:rPr>
          <w:rFonts w:eastAsia="Arial" w:cs="Arial"/>
          <w:noProof/>
        </w:rPr>
        <w:t xml:space="preserve">     3.2 Major Tasks and Deliverables…………………………………………………………………………....18</w:t>
      </w:r>
    </w:p>
    <w:p w14:paraId="4C95D568" w14:textId="77777777" w:rsidR="00B225D7" w:rsidRDefault="00B225D7" w:rsidP="00B225D7">
      <w:pPr>
        <w:widowControl w:val="0"/>
        <w:spacing w:before="120" w:after="120" w:line="240" w:lineRule="auto"/>
        <w:ind w:left="576"/>
        <w:jc w:val="both"/>
        <w:rPr>
          <w:rFonts w:eastAsia="Arial" w:cs="Arial"/>
          <w:noProof/>
        </w:rPr>
      </w:pPr>
      <w:r w:rsidRPr="00435F75">
        <w:rPr>
          <w:rFonts w:eastAsia="Arial" w:cs="Arial"/>
          <w:noProof/>
        </w:rPr>
        <w:t xml:space="preserve">3.2.1 </w:t>
      </w:r>
      <w:r>
        <w:rPr>
          <w:rFonts w:eastAsia="Arial" w:cs="Arial"/>
          <w:noProof/>
        </w:rPr>
        <w:t>Major Tasks……………………………………………………………………………………………. 18</w:t>
      </w:r>
    </w:p>
    <w:p w14:paraId="2B28CF7F" w14:textId="77777777" w:rsidR="00B225D7" w:rsidRPr="00435F75" w:rsidRDefault="00B225D7" w:rsidP="00B225D7">
      <w:pPr>
        <w:widowControl w:val="0"/>
        <w:spacing w:before="120" w:after="120" w:line="240" w:lineRule="auto"/>
        <w:ind w:left="576"/>
        <w:jc w:val="both"/>
        <w:rPr>
          <w:rFonts w:eastAsia="Arial" w:cs="Arial"/>
          <w:noProof/>
        </w:rPr>
      </w:pPr>
      <w:r>
        <w:rPr>
          <w:rFonts w:eastAsia="Arial" w:cs="Arial"/>
          <w:noProof/>
        </w:rPr>
        <w:t>3.2.1.1</w:t>
      </w:r>
      <w:r w:rsidRPr="00435F75">
        <w:rPr>
          <w:rFonts w:eastAsia="Arial" w:cs="Arial"/>
          <w:noProof/>
        </w:rPr>
        <w:t xml:space="preserve"> Develop and Maintain a Work Plan…………………………………………………………</w:t>
      </w:r>
      <w:r>
        <w:rPr>
          <w:rFonts w:eastAsia="Arial" w:cs="Arial"/>
          <w:noProof/>
        </w:rPr>
        <w:t>…</w:t>
      </w:r>
      <w:r w:rsidRPr="00435F75">
        <w:rPr>
          <w:rFonts w:eastAsia="Arial" w:cs="Arial"/>
          <w:noProof/>
        </w:rPr>
        <w:t xml:space="preserve">18 </w:t>
      </w:r>
    </w:p>
    <w:p w14:paraId="57AD175F" w14:textId="77777777" w:rsidR="00B225D7" w:rsidRPr="00435F75" w:rsidRDefault="00B225D7" w:rsidP="00B225D7">
      <w:pPr>
        <w:spacing w:before="120" w:after="120" w:line="240" w:lineRule="auto"/>
        <w:ind w:left="576"/>
        <w:jc w:val="both"/>
        <w:rPr>
          <w:rFonts w:cs="Arial"/>
          <w:noProof/>
        </w:rPr>
      </w:pPr>
      <w:r w:rsidRPr="00435F75">
        <w:rPr>
          <w:rFonts w:eastAsia="Arial" w:cs="Arial"/>
          <w:noProof/>
        </w:rPr>
        <w:lastRenderedPageBreak/>
        <w:t>3.2.</w:t>
      </w:r>
      <w:r>
        <w:rPr>
          <w:rFonts w:eastAsia="Arial" w:cs="Arial"/>
          <w:noProof/>
        </w:rPr>
        <w:t>1.</w:t>
      </w:r>
      <w:r w:rsidRPr="00435F75">
        <w:rPr>
          <w:rFonts w:eastAsia="Arial" w:cs="Arial"/>
          <w:noProof/>
        </w:rPr>
        <w:t>2</w:t>
      </w:r>
      <w:r>
        <w:rPr>
          <w:rFonts w:eastAsia="Arial" w:cs="Arial"/>
          <w:noProof/>
        </w:rPr>
        <w:t xml:space="preserve"> </w:t>
      </w:r>
      <w:r w:rsidRPr="00435F75">
        <w:rPr>
          <w:rFonts w:eastAsia="Arial" w:cs="Arial"/>
          <w:noProof/>
        </w:rPr>
        <w:t xml:space="preserve"> </w:t>
      </w:r>
      <w:r w:rsidRPr="00435F75">
        <w:rPr>
          <w:rFonts w:cs="Arial"/>
          <w:noProof/>
        </w:rPr>
        <w:t>Security and Privacy Assessment Plan (SAP)……………………………………….……...19</w:t>
      </w:r>
    </w:p>
    <w:p w14:paraId="2666885B" w14:textId="77777777" w:rsidR="00B225D7" w:rsidRPr="00435F75" w:rsidRDefault="00B225D7" w:rsidP="00B225D7">
      <w:pPr>
        <w:widowControl w:val="0"/>
        <w:spacing w:before="120" w:after="120" w:line="240" w:lineRule="auto"/>
        <w:ind w:left="576"/>
        <w:jc w:val="both"/>
        <w:rPr>
          <w:rFonts w:cs="Arial"/>
          <w:noProof/>
        </w:rPr>
      </w:pPr>
      <w:r w:rsidRPr="00435F75">
        <w:rPr>
          <w:rFonts w:eastAsia="Arial" w:cs="Arial"/>
          <w:noProof/>
        </w:rPr>
        <w:t>3.2.</w:t>
      </w:r>
      <w:r>
        <w:rPr>
          <w:rFonts w:eastAsia="Arial" w:cs="Arial"/>
          <w:noProof/>
        </w:rPr>
        <w:t>1.</w:t>
      </w:r>
      <w:r w:rsidRPr="00435F75">
        <w:rPr>
          <w:rFonts w:eastAsia="Arial" w:cs="Arial"/>
          <w:noProof/>
        </w:rPr>
        <w:t>3  Perform Tests and Analyses……………………………………………………………………</w:t>
      </w:r>
      <w:r>
        <w:rPr>
          <w:rFonts w:eastAsia="Arial" w:cs="Arial"/>
          <w:noProof/>
        </w:rPr>
        <w:t>…20</w:t>
      </w:r>
    </w:p>
    <w:p w14:paraId="4689D3AA" w14:textId="77777777" w:rsidR="00B225D7" w:rsidRPr="00435F75" w:rsidRDefault="00B225D7" w:rsidP="00B225D7">
      <w:pPr>
        <w:spacing w:before="120" w:after="120" w:line="240" w:lineRule="auto"/>
        <w:ind w:left="576"/>
        <w:jc w:val="both"/>
        <w:rPr>
          <w:rFonts w:cs="Arial"/>
          <w:noProof/>
        </w:rPr>
      </w:pPr>
      <w:r w:rsidRPr="00435F75">
        <w:rPr>
          <w:rFonts w:eastAsia="Arial" w:cs="Arial"/>
          <w:noProof/>
        </w:rPr>
        <w:t>3.2.</w:t>
      </w:r>
      <w:r>
        <w:rPr>
          <w:rFonts w:eastAsia="Arial" w:cs="Arial"/>
          <w:noProof/>
        </w:rPr>
        <w:t>1.</w:t>
      </w:r>
      <w:r w:rsidRPr="00435F75">
        <w:rPr>
          <w:rFonts w:eastAsia="Arial" w:cs="Arial"/>
          <w:noProof/>
        </w:rPr>
        <w:t xml:space="preserve">4  </w:t>
      </w:r>
      <w:r w:rsidRPr="00435F75">
        <w:rPr>
          <w:rFonts w:cs="Arial"/>
          <w:noProof/>
        </w:rPr>
        <w:t>Documentation Review……………………………………………………….......................</w:t>
      </w:r>
      <w:r>
        <w:rPr>
          <w:rFonts w:cs="Arial"/>
          <w:noProof/>
        </w:rPr>
        <w:t xml:space="preserve"> </w:t>
      </w:r>
      <w:r w:rsidRPr="00435F75">
        <w:rPr>
          <w:rFonts w:cs="Arial"/>
          <w:noProof/>
        </w:rPr>
        <w:t xml:space="preserve">22 </w:t>
      </w:r>
    </w:p>
    <w:p w14:paraId="3089FAF9" w14:textId="77777777" w:rsidR="00B225D7" w:rsidRPr="00435F75" w:rsidRDefault="00B225D7" w:rsidP="00B225D7">
      <w:pPr>
        <w:spacing w:before="120" w:after="120" w:line="240" w:lineRule="auto"/>
        <w:ind w:left="576"/>
        <w:jc w:val="both"/>
        <w:rPr>
          <w:rFonts w:cs="Arial"/>
          <w:noProof/>
        </w:rPr>
      </w:pPr>
      <w:r w:rsidRPr="00435F75">
        <w:rPr>
          <w:rFonts w:eastAsia="Arial" w:cs="Arial"/>
          <w:noProof/>
        </w:rPr>
        <w:t>3.2.</w:t>
      </w:r>
      <w:r>
        <w:rPr>
          <w:rFonts w:eastAsia="Arial" w:cs="Arial"/>
          <w:noProof/>
        </w:rPr>
        <w:t>1.5</w:t>
      </w:r>
      <w:r w:rsidRPr="00435F75">
        <w:rPr>
          <w:rFonts w:eastAsia="Arial" w:cs="Arial"/>
          <w:noProof/>
        </w:rPr>
        <w:t xml:space="preserve">  </w:t>
      </w:r>
      <w:r w:rsidRPr="00435F75">
        <w:rPr>
          <w:rFonts w:cs="Arial"/>
          <w:noProof/>
        </w:rPr>
        <w:t>Personnel Interviews ……………………………………………………….……………………</w:t>
      </w:r>
      <w:r>
        <w:rPr>
          <w:rFonts w:cs="Arial"/>
          <w:noProof/>
        </w:rPr>
        <w:t>…</w:t>
      </w:r>
      <w:r w:rsidRPr="00435F75">
        <w:rPr>
          <w:rFonts w:cs="Arial"/>
          <w:noProof/>
        </w:rPr>
        <w:t>22</w:t>
      </w:r>
    </w:p>
    <w:p w14:paraId="386DF09C" w14:textId="77777777" w:rsidR="00B225D7" w:rsidRPr="00435F75" w:rsidRDefault="00B225D7" w:rsidP="00B225D7">
      <w:pPr>
        <w:spacing w:before="120" w:after="120" w:line="240" w:lineRule="auto"/>
        <w:ind w:left="576"/>
        <w:jc w:val="both"/>
        <w:rPr>
          <w:rFonts w:cs="Arial"/>
          <w:noProof/>
        </w:rPr>
      </w:pPr>
      <w:r w:rsidRPr="00435F75">
        <w:rPr>
          <w:rFonts w:eastAsia="Arial" w:cs="Arial"/>
          <w:noProof/>
        </w:rPr>
        <w:t>3.2.</w:t>
      </w:r>
      <w:r>
        <w:rPr>
          <w:rFonts w:eastAsia="Arial" w:cs="Arial"/>
          <w:noProof/>
        </w:rPr>
        <w:t>1.</w:t>
      </w:r>
      <w:r w:rsidRPr="00435F75">
        <w:rPr>
          <w:rFonts w:eastAsia="Arial" w:cs="Arial"/>
          <w:noProof/>
        </w:rPr>
        <w:t xml:space="preserve">6  </w:t>
      </w:r>
      <w:r w:rsidRPr="00435F75">
        <w:rPr>
          <w:rFonts w:cs="Arial"/>
          <w:noProof/>
        </w:rPr>
        <w:t>Observations……………………………………………………………….…………………………23</w:t>
      </w:r>
    </w:p>
    <w:p w14:paraId="6CB45574" w14:textId="77777777" w:rsidR="00B225D7" w:rsidRPr="00435F75" w:rsidRDefault="00B225D7" w:rsidP="00B225D7">
      <w:pPr>
        <w:pStyle w:val="Default"/>
        <w:widowControl w:val="0"/>
        <w:spacing w:before="120" w:after="120"/>
        <w:ind w:left="576"/>
        <w:jc w:val="both"/>
        <w:rPr>
          <w:rFonts w:asciiTheme="minorHAnsi" w:hAnsiTheme="minorHAnsi" w:cs="Arial"/>
          <w:noProof/>
          <w:color w:val="auto"/>
          <w:sz w:val="22"/>
          <w:szCs w:val="22"/>
        </w:rPr>
      </w:pPr>
      <w:r w:rsidRPr="00435F75">
        <w:rPr>
          <w:rFonts w:asciiTheme="minorHAnsi" w:hAnsiTheme="minorHAnsi" w:cs="Arial"/>
          <w:noProof/>
          <w:color w:val="auto"/>
          <w:sz w:val="22"/>
          <w:szCs w:val="22"/>
        </w:rPr>
        <w:t>3.2.</w:t>
      </w:r>
      <w:r>
        <w:rPr>
          <w:rFonts w:asciiTheme="minorHAnsi" w:hAnsiTheme="minorHAnsi" w:cs="Arial"/>
          <w:noProof/>
          <w:color w:val="auto"/>
          <w:sz w:val="22"/>
          <w:szCs w:val="22"/>
        </w:rPr>
        <w:t>1.</w:t>
      </w:r>
      <w:r w:rsidRPr="00435F75">
        <w:rPr>
          <w:rFonts w:asciiTheme="minorHAnsi" w:hAnsiTheme="minorHAnsi" w:cs="Arial"/>
          <w:noProof/>
          <w:color w:val="auto"/>
          <w:sz w:val="22"/>
          <w:szCs w:val="22"/>
        </w:rPr>
        <w:t>7  Assessment Reporting…………………………………………………….………………………</w:t>
      </w:r>
      <w:r>
        <w:rPr>
          <w:rFonts w:asciiTheme="minorHAnsi" w:hAnsiTheme="minorHAnsi" w:cs="Arial"/>
          <w:noProof/>
          <w:color w:val="auto"/>
          <w:sz w:val="22"/>
          <w:szCs w:val="22"/>
        </w:rPr>
        <w:t xml:space="preserve"> 24</w:t>
      </w:r>
    </w:p>
    <w:p w14:paraId="5D3F399A" w14:textId="77777777" w:rsidR="00B225D7" w:rsidRPr="00435F75" w:rsidRDefault="00B225D7" w:rsidP="00B225D7">
      <w:pPr>
        <w:pStyle w:val="Default"/>
        <w:widowControl w:val="0"/>
        <w:spacing w:before="120" w:after="120"/>
        <w:jc w:val="both"/>
        <w:rPr>
          <w:rFonts w:asciiTheme="minorHAnsi" w:hAnsiTheme="minorHAnsi" w:cs="Arial"/>
          <w:noProof/>
          <w:color w:val="auto"/>
          <w:sz w:val="22"/>
          <w:szCs w:val="22"/>
        </w:rPr>
      </w:pPr>
      <w:r>
        <w:rPr>
          <w:rFonts w:asciiTheme="minorHAnsi" w:hAnsiTheme="minorHAnsi" w:cs="Arial"/>
          <w:noProof/>
          <w:color w:val="auto"/>
          <w:sz w:val="22"/>
          <w:szCs w:val="22"/>
        </w:rPr>
        <w:t xml:space="preserve">     </w:t>
      </w:r>
      <w:r w:rsidRPr="00435F75">
        <w:rPr>
          <w:rFonts w:asciiTheme="minorHAnsi" w:hAnsiTheme="minorHAnsi" w:cs="Arial"/>
          <w:noProof/>
          <w:color w:val="auto"/>
          <w:sz w:val="22"/>
          <w:szCs w:val="22"/>
        </w:rPr>
        <w:t>3.2.</w:t>
      </w:r>
      <w:r>
        <w:rPr>
          <w:rFonts w:asciiTheme="minorHAnsi" w:hAnsiTheme="minorHAnsi" w:cs="Arial"/>
          <w:noProof/>
          <w:color w:val="auto"/>
          <w:sz w:val="22"/>
          <w:szCs w:val="22"/>
        </w:rPr>
        <w:t>2</w:t>
      </w:r>
      <w:r w:rsidRPr="00435F75">
        <w:rPr>
          <w:rFonts w:asciiTheme="minorHAnsi" w:hAnsiTheme="minorHAnsi" w:cs="Arial"/>
          <w:noProof/>
          <w:color w:val="auto"/>
          <w:sz w:val="22"/>
          <w:szCs w:val="22"/>
        </w:rPr>
        <w:t xml:space="preserve">  Deliverables………………………………………………………………….………………………</w:t>
      </w:r>
      <w:r>
        <w:rPr>
          <w:rFonts w:asciiTheme="minorHAnsi" w:hAnsiTheme="minorHAnsi" w:cs="Arial"/>
          <w:noProof/>
          <w:color w:val="auto"/>
          <w:sz w:val="22"/>
          <w:szCs w:val="22"/>
        </w:rPr>
        <w:t>……….</w:t>
      </w:r>
      <w:r w:rsidRPr="00435F75">
        <w:rPr>
          <w:rFonts w:asciiTheme="minorHAnsi" w:hAnsiTheme="minorHAnsi" w:cs="Arial"/>
          <w:noProof/>
          <w:color w:val="auto"/>
          <w:sz w:val="22"/>
          <w:szCs w:val="22"/>
        </w:rPr>
        <w:t>25</w:t>
      </w:r>
    </w:p>
    <w:p w14:paraId="5D91A987" w14:textId="77777777" w:rsidR="00B225D7" w:rsidRPr="00435F75" w:rsidRDefault="004327EF" w:rsidP="00B225D7">
      <w:pPr>
        <w:pStyle w:val="TOC2"/>
        <w:ind w:left="0"/>
        <w:rPr>
          <w:rFonts w:eastAsiaTheme="minorEastAsia"/>
          <w:kern w:val="2"/>
        </w:rPr>
      </w:pPr>
      <w:hyperlink w:anchor="_Toc148963405" w:history="1">
        <w:r w:rsidR="00B225D7" w:rsidRPr="00435F75">
          <w:rPr>
            <w:rStyle w:val="Hyperlink"/>
            <w:b/>
            <w:bCs/>
          </w:rPr>
          <w:t>4. Required Terms and Conditions</w:t>
        </w:r>
        <w:r w:rsidR="00B225D7" w:rsidRPr="00435F75">
          <w:rPr>
            <w:rStyle w:val="Hyperlink"/>
          </w:rPr>
          <w:t>……………………………………………………………………………</w:t>
        </w:r>
        <w:r w:rsidR="00B225D7">
          <w:rPr>
            <w:rStyle w:val="Hyperlink"/>
          </w:rPr>
          <w:t>…</w:t>
        </w:r>
        <w:r w:rsidR="00B225D7">
          <w:rPr>
            <w:webHidden/>
          </w:rPr>
          <w:t>26</w:t>
        </w:r>
      </w:hyperlink>
    </w:p>
    <w:p w14:paraId="38217F0E" w14:textId="77777777" w:rsidR="00B225D7" w:rsidRPr="00435F75" w:rsidRDefault="004327EF" w:rsidP="00B225D7">
      <w:pPr>
        <w:pStyle w:val="TOC1"/>
        <w:rPr>
          <w:rFonts w:eastAsiaTheme="minorEastAsia"/>
          <w:kern w:val="2"/>
        </w:rPr>
      </w:pPr>
      <w:hyperlink w:anchor="_Toc148963406" w:history="1">
        <w:r w:rsidR="00B225D7" w:rsidRPr="00435F75">
          <w:rPr>
            <w:rStyle w:val="Hyperlink"/>
            <w:b/>
            <w:bCs/>
            <w:color w:val="auto"/>
          </w:rPr>
          <w:t>5. Evaluation of Proposals</w:t>
        </w:r>
        <w:r w:rsidR="00B225D7" w:rsidRPr="00435F75">
          <w:rPr>
            <w:rStyle w:val="Hyperlink"/>
            <w:color w:val="auto"/>
          </w:rPr>
          <w:t>………………………………………………………………………………………</w:t>
        </w:r>
        <w:r w:rsidR="00B225D7">
          <w:rPr>
            <w:rStyle w:val="Hyperlink"/>
            <w:color w:val="auto"/>
          </w:rPr>
          <w:t>….26</w:t>
        </w:r>
      </w:hyperlink>
    </w:p>
    <w:p w14:paraId="7813FBD9" w14:textId="77777777" w:rsidR="00B225D7" w:rsidRPr="00435F75" w:rsidRDefault="004327EF" w:rsidP="00B225D7">
      <w:pPr>
        <w:pStyle w:val="TOC2"/>
        <w:rPr>
          <w:rFonts w:eastAsiaTheme="minorEastAsia"/>
          <w:kern w:val="2"/>
        </w:rPr>
      </w:pPr>
      <w:hyperlink w:anchor="_Toc148963407" w:history="1">
        <w:r w:rsidR="00B225D7" w:rsidRPr="00435F75">
          <w:rPr>
            <w:rStyle w:val="Hyperlink"/>
          </w:rPr>
          <w:t>5.1 Evaluation Process………………………………………………………………………………………….</w:t>
        </w:r>
        <w:r w:rsidR="00B225D7">
          <w:rPr>
            <w:rStyle w:val="Hyperlink"/>
          </w:rPr>
          <w:t>...</w:t>
        </w:r>
        <w:r w:rsidR="00B225D7">
          <w:rPr>
            <w:webHidden/>
          </w:rPr>
          <w:t>26</w:t>
        </w:r>
      </w:hyperlink>
    </w:p>
    <w:p w14:paraId="31B1A3C7" w14:textId="77777777" w:rsidR="00B225D7" w:rsidRPr="00435F75" w:rsidRDefault="004327EF" w:rsidP="00B225D7">
      <w:pPr>
        <w:pStyle w:val="TOC2"/>
        <w:rPr>
          <w:rFonts w:eastAsiaTheme="minorEastAsia"/>
          <w:kern w:val="2"/>
        </w:rPr>
      </w:pPr>
      <w:hyperlink w:anchor="_Toc148963408" w:history="1">
        <w:r w:rsidR="00B225D7" w:rsidRPr="00435F75">
          <w:rPr>
            <w:rStyle w:val="Hyperlink"/>
          </w:rPr>
          <w:t>5.2 Evaluation Criteria…………………………………………………………………………………………</w:t>
        </w:r>
        <w:r w:rsidR="00B225D7">
          <w:rPr>
            <w:rStyle w:val="Hyperlink"/>
          </w:rPr>
          <w:t>..</w:t>
        </w:r>
        <w:r w:rsidR="00B225D7" w:rsidRPr="00435F75">
          <w:rPr>
            <w:rStyle w:val="Hyperlink"/>
          </w:rPr>
          <w:t>…</w:t>
        </w:r>
        <w:r w:rsidR="00B225D7">
          <w:rPr>
            <w:webHidden/>
          </w:rPr>
          <w:t>27</w:t>
        </w:r>
      </w:hyperlink>
    </w:p>
    <w:p w14:paraId="06E4CB29" w14:textId="77777777" w:rsidR="00B225D7" w:rsidRPr="00435F75" w:rsidRDefault="004327EF" w:rsidP="00B225D7">
      <w:pPr>
        <w:pStyle w:val="TOC2"/>
        <w:rPr>
          <w:rFonts w:eastAsiaTheme="minorEastAsia"/>
          <w:kern w:val="2"/>
        </w:rPr>
      </w:pPr>
      <w:hyperlink w:anchor="_Toc148963409" w:history="1">
        <w:r w:rsidR="00B225D7" w:rsidRPr="00435F75">
          <w:rPr>
            <w:rStyle w:val="Hyperlink"/>
          </w:rPr>
          <w:t xml:space="preserve">5.3 </w:t>
        </w:r>
        <w:r w:rsidR="00B225D7">
          <w:rPr>
            <w:rStyle w:val="Hyperlink"/>
          </w:rPr>
          <w:t>Failure to Meet Mandatory Requirements/</w:t>
        </w:r>
        <w:r w:rsidR="00B225D7" w:rsidRPr="00435F75">
          <w:rPr>
            <w:rStyle w:val="Hyperlink"/>
          </w:rPr>
          <w:t>Rejection of Proposals……………………………</w:t>
        </w:r>
        <w:r w:rsidR="00B225D7">
          <w:rPr>
            <w:rStyle w:val="Hyperlink"/>
          </w:rPr>
          <w:t xml:space="preserve">. </w:t>
        </w:r>
        <w:r w:rsidR="00B225D7" w:rsidRPr="00435F75">
          <w:rPr>
            <w:webHidden/>
          </w:rPr>
          <w:fldChar w:fldCharType="begin"/>
        </w:r>
        <w:r w:rsidR="00B225D7" w:rsidRPr="00435F75">
          <w:rPr>
            <w:webHidden/>
          </w:rPr>
          <w:instrText xml:space="preserve"> PAGEREF _Toc148963409 \h </w:instrText>
        </w:r>
        <w:r w:rsidR="00B225D7" w:rsidRPr="00435F75">
          <w:rPr>
            <w:webHidden/>
          </w:rPr>
        </w:r>
        <w:r w:rsidR="00B225D7" w:rsidRPr="00435F75">
          <w:rPr>
            <w:webHidden/>
          </w:rPr>
          <w:fldChar w:fldCharType="separate"/>
        </w:r>
        <w:r w:rsidR="00B225D7">
          <w:rPr>
            <w:noProof/>
            <w:webHidden/>
          </w:rPr>
          <w:t>27</w:t>
        </w:r>
        <w:r w:rsidR="00B225D7" w:rsidRPr="00435F75">
          <w:rPr>
            <w:webHidden/>
          </w:rPr>
          <w:fldChar w:fldCharType="end"/>
        </w:r>
      </w:hyperlink>
    </w:p>
    <w:p w14:paraId="12528A69" w14:textId="77777777" w:rsidR="00B225D7" w:rsidRPr="00435F75" w:rsidRDefault="004327EF" w:rsidP="00B225D7">
      <w:pPr>
        <w:pStyle w:val="TOC2"/>
        <w:rPr>
          <w:rFonts w:eastAsiaTheme="minorEastAsia"/>
          <w:kern w:val="2"/>
        </w:rPr>
      </w:pPr>
      <w:hyperlink w:anchor="_Toc148963410" w:history="1">
        <w:r w:rsidR="00B225D7" w:rsidRPr="00435F75">
          <w:rPr>
            <w:rStyle w:val="Hyperlink"/>
          </w:rPr>
          <w:t>5.4 Clarifications and Corrections………………………………………………………………………</w:t>
        </w:r>
        <w:r w:rsidR="00B225D7">
          <w:rPr>
            <w:rStyle w:val="Hyperlink"/>
          </w:rPr>
          <w:t>….</w:t>
        </w:r>
        <w:r w:rsidR="00B225D7" w:rsidRPr="00435F75">
          <w:rPr>
            <w:rStyle w:val="Hyperlink"/>
          </w:rPr>
          <w:t>…</w:t>
        </w:r>
        <w:r w:rsidR="00B225D7">
          <w:rPr>
            <w:rStyle w:val="Hyperlink"/>
          </w:rPr>
          <w:t xml:space="preserve"> </w:t>
        </w:r>
        <w:r w:rsidR="00B225D7">
          <w:rPr>
            <w:webHidden/>
          </w:rPr>
          <w:t>28</w:t>
        </w:r>
      </w:hyperlink>
    </w:p>
    <w:p w14:paraId="03949F90" w14:textId="77777777" w:rsidR="00B225D7" w:rsidRPr="00435F75" w:rsidRDefault="004327EF" w:rsidP="00B225D7">
      <w:pPr>
        <w:pStyle w:val="TOC2"/>
        <w:rPr>
          <w:rFonts w:eastAsiaTheme="minorEastAsia"/>
          <w:kern w:val="2"/>
        </w:rPr>
      </w:pPr>
      <w:hyperlink w:anchor="_Toc148963411" w:history="1">
        <w:r w:rsidR="00B225D7">
          <w:rPr>
            <w:rStyle w:val="Hyperlink"/>
          </w:rPr>
          <w:t>5.5</w:t>
        </w:r>
      </w:hyperlink>
      <w:r w:rsidR="00B225D7">
        <w:t xml:space="preserve"> Technical Bid Opening and Evaluation…………………………………………………………………. 28</w:t>
      </w:r>
    </w:p>
    <w:p w14:paraId="77B9FA60" w14:textId="77777777" w:rsidR="00B225D7" w:rsidRPr="00435F75" w:rsidRDefault="004327EF" w:rsidP="00B225D7">
      <w:pPr>
        <w:pStyle w:val="TOC2"/>
        <w:rPr>
          <w:rFonts w:eastAsiaTheme="minorEastAsia"/>
          <w:kern w:val="2"/>
        </w:rPr>
      </w:pPr>
      <w:hyperlink w:anchor="_Toc148963412" w:history="1">
        <w:r w:rsidR="00B225D7" w:rsidRPr="00435F75">
          <w:rPr>
            <w:rStyle w:val="Hyperlink"/>
          </w:rPr>
          <w:t xml:space="preserve">5.6 </w:t>
        </w:r>
        <w:r w:rsidR="00B225D7">
          <w:rPr>
            <w:rStyle w:val="Hyperlink"/>
          </w:rPr>
          <w:t xml:space="preserve">Cost Bid Opening and Evaluation </w:t>
        </w:r>
        <w:r w:rsidR="00B225D7" w:rsidRPr="00435F75">
          <w:rPr>
            <w:rStyle w:val="Hyperlink"/>
          </w:rPr>
          <w:t>……………………………………………………………</w:t>
        </w:r>
        <w:r w:rsidR="00B225D7">
          <w:rPr>
            <w:rStyle w:val="Hyperlink"/>
          </w:rPr>
          <w:t>……</w:t>
        </w:r>
        <w:r w:rsidR="00B225D7" w:rsidRPr="00435F75">
          <w:rPr>
            <w:rStyle w:val="Hyperlink"/>
          </w:rPr>
          <w:t>……</w:t>
        </w:r>
        <w:r w:rsidR="00B225D7">
          <w:rPr>
            <w:rStyle w:val="Hyperlink"/>
          </w:rPr>
          <w:t>.</w:t>
        </w:r>
        <w:r w:rsidR="00B225D7" w:rsidRPr="00435F75">
          <w:rPr>
            <w:webHidden/>
          </w:rPr>
          <w:tab/>
        </w:r>
        <w:r w:rsidR="00B225D7">
          <w:rPr>
            <w:webHidden/>
          </w:rPr>
          <w:t xml:space="preserve">. </w:t>
        </w:r>
        <w:r w:rsidR="00B225D7" w:rsidRPr="00435F75">
          <w:rPr>
            <w:webHidden/>
          </w:rPr>
          <w:fldChar w:fldCharType="begin"/>
        </w:r>
        <w:r w:rsidR="00B225D7" w:rsidRPr="00435F75">
          <w:rPr>
            <w:webHidden/>
          </w:rPr>
          <w:instrText xml:space="preserve"> PAGEREF _Toc148963412 \h </w:instrText>
        </w:r>
        <w:r w:rsidR="00B225D7" w:rsidRPr="00435F75">
          <w:rPr>
            <w:webHidden/>
          </w:rPr>
        </w:r>
        <w:r w:rsidR="00B225D7" w:rsidRPr="00435F75">
          <w:rPr>
            <w:webHidden/>
          </w:rPr>
          <w:fldChar w:fldCharType="separate"/>
        </w:r>
        <w:r w:rsidR="00B225D7">
          <w:rPr>
            <w:noProof/>
            <w:webHidden/>
          </w:rPr>
          <w:t>28</w:t>
        </w:r>
        <w:r w:rsidR="00B225D7" w:rsidRPr="00435F75">
          <w:rPr>
            <w:webHidden/>
          </w:rPr>
          <w:fldChar w:fldCharType="end"/>
        </w:r>
      </w:hyperlink>
    </w:p>
    <w:p w14:paraId="34C73561" w14:textId="77777777" w:rsidR="00B225D7" w:rsidRPr="00435F75" w:rsidRDefault="004327EF" w:rsidP="00B225D7">
      <w:pPr>
        <w:pStyle w:val="TOC2"/>
        <w:ind w:left="0"/>
        <w:rPr>
          <w:rFonts w:eastAsiaTheme="minorEastAsia"/>
          <w:b/>
          <w:bCs/>
          <w:kern w:val="2"/>
        </w:rPr>
      </w:pPr>
      <w:hyperlink w:anchor="_Toc148963414" w:history="1">
        <w:r w:rsidR="00B225D7" w:rsidRPr="00435F75">
          <w:rPr>
            <w:rStyle w:val="Hyperlink"/>
            <w:b/>
            <w:bCs/>
          </w:rPr>
          <w:t>6.</w:t>
        </w:r>
        <w:r w:rsidR="00B225D7" w:rsidRPr="00435F75">
          <w:rPr>
            <w:rFonts w:eastAsiaTheme="minorEastAsia"/>
            <w:b/>
            <w:bCs/>
            <w:kern w:val="2"/>
          </w:rPr>
          <w:t xml:space="preserve"> </w:t>
        </w:r>
        <w:r w:rsidR="00B225D7" w:rsidRPr="00435F75">
          <w:rPr>
            <w:rStyle w:val="Hyperlink"/>
            <w:b/>
            <w:bCs/>
          </w:rPr>
          <w:t xml:space="preserve">Requests for More Information </w:t>
        </w:r>
        <w:r w:rsidR="00B225D7" w:rsidRPr="00435F75">
          <w:rPr>
            <w:rStyle w:val="Hyperlink"/>
          </w:rPr>
          <w:t>……………………………………………………………………………</w:t>
        </w:r>
        <w:r w:rsidR="00B225D7">
          <w:rPr>
            <w:rStyle w:val="Hyperlink"/>
          </w:rPr>
          <w:t>…</w:t>
        </w:r>
        <w:r w:rsidR="00B225D7" w:rsidRPr="00435F75">
          <w:rPr>
            <w:webHidden/>
          </w:rPr>
          <w:fldChar w:fldCharType="begin"/>
        </w:r>
        <w:r w:rsidR="00B225D7" w:rsidRPr="00435F75">
          <w:rPr>
            <w:webHidden/>
          </w:rPr>
          <w:instrText xml:space="preserve"> PAGEREF _Toc148963414 \h </w:instrText>
        </w:r>
        <w:r w:rsidR="00B225D7" w:rsidRPr="00435F75">
          <w:rPr>
            <w:webHidden/>
          </w:rPr>
        </w:r>
        <w:r w:rsidR="00B225D7" w:rsidRPr="00435F75">
          <w:rPr>
            <w:webHidden/>
          </w:rPr>
          <w:fldChar w:fldCharType="separate"/>
        </w:r>
        <w:r w:rsidR="00B225D7">
          <w:rPr>
            <w:noProof/>
            <w:webHidden/>
          </w:rPr>
          <w:t>28</w:t>
        </w:r>
        <w:r w:rsidR="00B225D7" w:rsidRPr="00435F75">
          <w:rPr>
            <w:webHidden/>
          </w:rPr>
          <w:fldChar w:fldCharType="end"/>
        </w:r>
      </w:hyperlink>
    </w:p>
    <w:p w14:paraId="5957917E" w14:textId="77777777" w:rsidR="00B225D7" w:rsidRPr="00435F75" w:rsidRDefault="004327EF" w:rsidP="00B225D7">
      <w:pPr>
        <w:pStyle w:val="TOC2"/>
        <w:ind w:left="0"/>
        <w:rPr>
          <w:rFonts w:eastAsiaTheme="minorEastAsia"/>
          <w:b/>
          <w:bCs/>
          <w:kern w:val="2"/>
        </w:rPr>
      </w:pPr>
      <w:hyperlink w:anchor="_Toc148963415" w:history="1">
        <w:r w:rsidR="00B225D7" w:rsidRPr="00435F75">
          <w:rPr>
            <w:rStyle w:val="Hyperlink"/>
            <w:b/>
            <w:bCs/>
          </w:rPr>
          <w:t>7.</w:t>
        </w:r>
        <w:r w:rsidR="00B225D7" w:rsidRPr="00435F75">
          <w:rPr>
            <w:rFonts w:eastAsiaTheme="minorEastAsia"/>
            <w:b/>
            <w:bCs/>
            <w:kern w:val="2"/>
          </w:rPr>
          <w:t xml:space="preserve"> </w:t>
        </w:r>
        <w:r w:rsidR="00B225D7" w:rsidRPr="00435F75">
          <w:rPr>
            <w:rStyle w:val="Hyperlink"/>
            <w:b/>
            <w:bCs/>
          </w:rPr>
          <w:t>Reference Checks</w:t>
        </w:r>
        <w:r w:rsidR="00B225D7" w:rsidRPr="00435F75">
          <w:rPr>
            <w:rStyle w:val="Hyperlink"/>
          </w:rPr>
          <w:t>………………………………………………………………………………………………</w:t>
        </w:r>
        <w:r w:rsidR="00B225D7">
          <w:rPr>
            <w:rStyle w:val="Hyperlink"/>
          </w:rPr>
          <w:t>…</w:t>
        </w:r>
        <w:r w:rsidR="00B225D7" w:rsidRPr="00435F75">
          <w:rPr>
            <w:webHidden/>
          </w:rPr>
          <w:fldChar w:fldCharType="begin"/>
        </w:r>
        <w:r w:rsidR="00B225D7" w:rsidRPr="00435F75">
          <w:rPr>
            <w:webHidden/>
          </w:rPr>
          <w:instrText xml:space="preserve"> PAGEREF _Toc148963415 \h </w:instrText>
        </w:r>
        <w:r w:rsidR="00B225D7" w:rsidRPr="00435F75">
          <w:rPr>
            <w:webHidden/>
          </w:rPr>
        </w:r>
        <w:r w:rsidR="00B225D7" w:rsidRPr="00435F75">
          <w:rPr>
            <w:webHidden/>
          </w:rPr>
          <w:fldChar w:fldCharType="separate"/>
        </w:r>
        <w:r w:rsidR="00B225D7">
          <w:rPr>
            <w:noProof/>
            <w:webHidden/>
          </w:rPr>
          <w:t>29</w:t>
        </w:r>
        <w:r w:rsidR="00B225D7" w:rsidRPr="00435F75">
          <w:rPr>
            <w:webHidden/>
          </w:rPr>
          <w:fldChar w:fldCharType="end"/>
        </w:r>
      </w:hyperlink>
    </w:p>
    <w:p w14:paraId="0F758503" w14:textId="77777777" w:rsidR="00B225D7" w:rsidRPr="00435F75" w:rsidRDefault="004327EF" w:rsidP="00B225D7">
      <w:pPr>
        <w:pStyle w:val="TOC1"/>
        <w:rPr>
          <w:rFonts w:eastAsiaTheme="minorEastAsia"/>
          <w:kern w:val="2"/>
        </w:rPr>
      </w:pPr>
      <w:hyperlink w:anchor="_Toc148963416" w:history="1">
        <w:r w:rsidR="00B225D7" w:rsidRPr="00435F75">
          <w:rPr>
            <w:rStyle w:val="Hyperlink"/>
            <w:b/>
            <w:bCs/>
          </w:rPr>
          <w:t>8.</w:t>
        </w:r>
        <w:r w:rsidR="00B225D7" w:rsidRPr="00435F75">
          <w:rPr>
            <w:rFonts w:eastAsiaTheme="minorEastAsia"/>
            <w:kern w:val="2"/>
          </w:rPr>
          <w:t xml:space="preserve"> </w:t>
        </w:r>
        <w:r w:rsidR="00B225D7" w:rsidRPr="00435F75">
          <w:rPr>
            <w:rStyle w:val="Hyperlink"/>
            <w:b/>
            <w:bCs/>
          </w:rPr>
          <w:t>Award of Contract</w:t>
        </w:r>
        <w:r w:rsidR="00B225D7" w:rsidRPr="00435F75">
          <w:rPr>
            <w:rStyle w:val="Hyperlink"/>
          </w:rPr>
          <w:t>………………………………………………………………………………………………</w:t>
        </w:r>
        <w:r w:rsidR="00B225D7">
          <w:rPr>
            <w:rStyle w:val="Hyperlink"/>
          </w:rPr>
          <w:t>…</w:t>
        </w:r>
        <w:r w:rsidR="00B225D7" w:rsidRPr="00435F75">
          <w:rPr>
            <w:webHidden/>
          </w:rPr>
          <w:fldChar w:fldCharType="begin"/>
        </w:r>
        <w:r w:rsidR="00B225D7" w:rsidRPr="00435F75">
          <w:rPr>
            <w:webHidden/>
          </w:rPr>
          <w:instrText xml:space="preserve"> PAGEREF _Toc148963416 \h </w:instrText>
        </w:r>
        <w:r w:rsidR="00B225D7" w:rsidRPr="00435F75">
          <w:rPr>
            <w:webHidden/>
          </w:rPr>
        </w:r>
        <w:r w:rsidR="00B225D7" w:rsidRPr="00435F75">
          <w:rPr>
            <w:webHidden/>
          </w:rPr>
          <w:fldChar w:fldCharType="separate"/>
        </w:r>
        <w:r w:rsidR="00B225D7">
          <w:rPr>
            <w:noProof/>
            <w:webHidden/>
          </w:rPr>
          <w:t>29</w:t>
        </w:r>
        <w:r w:rsidR="00B225D7" w:rsidRPr="00435F75">
          <w:rPr>
            <w:webHidden/>
          </w:rPr>
          <w:fldChar w:fldCharType="end"/>
        </w:r>
      </w:hyperlink>
    </w:p>
    <w:p w14:paraId="2A7C8FB2" w14:textId="77777777" w:rsidR="00B225D7" w:rsidRPr="00435F75" w:rsidRDefault="004327EF" w:rsidP="00B225D7">
      <w:pPr>
        <w:pStyle w:val="TOC2"/>
        <w:rPr>
          <w:rFonts w:eastAsiaTheme="minorEastAsia"/>
          <w:kern w:val="2"/>
        </w:rPr>
      </w:pPr>
      <w:hyperlink w:anchor="_Toc148963417" w:history="1">
        <w:r w:rsidR="00B225D7" w:rsidRPr="00435F75">
          <w:rPr>
            <w:rStyle w:val="Hyperlink"/>
          </w:rPr>
          <w:t>8.1</w:t>
        </w:r>
        <w:r w:rsidR="00B225D7">
          <w:rPr>
            <w:rFonts w:eastAsiaTheme="minorEastAsia"/>
            <w:kern w:val="2"/>
          </w:rPr>
          <w:t xml:space="preserve">  </w:t>
        </w:r>
        <w:r w:rsidR="00B225D7" w:rsidRPr="00435F75">
          <w:rPr>
            <w:rStyle w:val="Hyperlink"/>
          </w:rPr>
          <w:t>Clarifications and Negotiations………………………………………………………………………</w:t>
        </w:r>
        <w:r w:rsidR="00B225D7">
          <w:rPr>
            <w:rStyle w:val="Hyperlink"/>
          </w:rPr>
          <w:t>…</w:t>
        </w:r>
        <w:r w:rsidR="00B225D7" w:rsidRPr="00435F75">
          <w:rPr>
            <w:rStyle w:val="Hyperlink"/>
          </w:rPr>
          <w:t>.</w:t>
        </w:r>
        <w:r w:rsidR="00B225D7">
          <w:rPr>
            <w:rStyle w:val="Hyperlink"/>
          </w:rPr>
          <w:t xml:space="preserve"> </w:t>
        </w:r>
        <w:r w:rsidR="00B225D7" w:rsidRPr="00435F75">
          <w:rPr>
            <w:webHidden/>
          </w:rPr>
          <w:fldChar w:fldCharType="begin"/>
        </w:r>
        <w:r w:rsidR="00B225D7" w:rsidRPr="00435F75">
          <w:rPr>
            <w:webHidden/>
          </w:rPr>
          <w:instrText xml:space="preserve"> PAGEREF _Toc148963417 \h </w:instrText>
        </w:r>
        <w:r w:rsidR="00B225D7" w:rsidRPr="00435F75">
          <w:rPr>
            <w:webHidden/>
          </w:rPr>
        </w:r>
        <w:r w:rsidR="00B225D7" w:rsidRPr="00435F75">
          <w:rPr>
            <w:webHidden/>
          </w:rPr>
          <w:fldChar w:fldCharType="separate"/>
        </w:r>
        <w:r w:rsidR="00B225D7">
          <w:rPr>
            <w:noProof/>
            <w:webHidden/>
          </w:rPr>
          <w:t>29</w:t>
        </w:r>
        <w:r w:rsidR="00B225D7" w:rsidRPr="00435F75">
          <w:rPr>
            <w:webHidden/>
          </w:rPr>
          <w:fldChar w:fldCharType="end"/>
        </w:r>
      </w:hyperlink>
    </w:p>
    <w:p w14:paraId="07A15DB5" w14:textId="77777777" w:rsidR="00B225D7" w:rsidRPr="00435F75" w:rsidRDefault="004327EF" w:rsidP="00B225D7">
      <w:pPr>
        <w:pStyle w:val="TOC2"/>
        <w:rPr>
          <w:rFonts w:eastAsiaTheme="minorEastAsia"/>
          <w:kern w:val="2"/>
        </w:rPr>
      </w:pPr>
      <w:hyperlink w:anchor="_Toc148963418" w:history="1">
        <w:r w:rsidR="00B225D7" w:rsidRPr="00435F75">
          <w:rPr>
            <w:rStyle w:val="Hyperlink"/>
          </w:rPr>
          <w:t>8.2</w:t>
        </w:r>
        <w:r w:rsidR="00B225D7">
          <w:rPr>
            <w:rStyle w:val="Hyperlink"/>
          </w:rPr>
          <w:t xml:space="preserve">  </w:t>
        </w:r>
        <w:r w:rsidR="00B225D7" w:rsidRPr="00435F75">
          <w:rPr>
            <w:rStyle w:val="Hyperlink"/>
          </w:rPr>
          <w:t>Cost Negotiations…………………………………………………………………………………………</w:t>
        </w:r>
        <w:r w:rsidR="00B225D7">
          <w:rPr>
            <w:rStyle w:val="Hyperlink"/>
          </w:rPr>
          <w:t>….</w:t>
        </w:r>
        <w:r w:rsidR="00B225D7" w:rsidRPr="00435F75">
          <w:rPr>
            <w:webHidden/>
          </w:rPr>
          <w:fldChar w:fldCharType="begin"/>
        </w:r>
        <w:r w:rsidR="00B225D7" w:rsidRPr="00435F75">
          <w:rPr>
            <w:webHidden/>
          </w:rPr>
          <w:instrText xml:space="preserve"> PAGEREF _Toc148963418 \h </w:instrText>
        </w:r>
        <w:r w:rsidR="00B225D7" w:rsidRPr="00435F75">
          <w:rPr>
            <w:webHidden/>
          </w:rPr>
        </w:r>
        <w:r w:rsidR="00B225D7" w:rsidRPr="00435F75">
          <w:rPr>
            <w:webHidden/>
          </w:rPr>
          <w:fldChar w:fldCharType="separate"/>
        </w:r>
        <w:r w:rsidR="00B225D7">
          <w:rPr>
            <w:noProof/>
            <w:webHidden/>
          </w:rPr>
          <w:t>29</w:t>
        </w:r>
        <w:r w:rsidR="00B225D7" w:rsidRPr="00435F75">
          <w:rPr>
            <w:webHidden/>
          </w:rPr>
          <w:fldChar w:fldCharType="end"/>
        </w:r>
      </w:hyperlink>
    </w:p>
    <w:p w14:paraId="5494AB84" w14:textId="77777777" w:rsidR="00B225D7" w:rsidRPr="00435F75" w:rsidRDefault="004327EF" w:rsidP="00B225D7">
      <w:pPr>
        <w:pStyle w:val="TOC2"/>
        <w:rPr>
          <w:rFonts w:eastAsiaTheme="minorEastAsia"/>
          <w:kern w:val="2"/>
        </w:rPr>
      </w:pPr>
      <w:hyperlink w:anchor="_Toc148963419" w:history="1">
        <w:r w:rsidR="00B225D7" w:rsidRPr="00435F75">
          <w:rPr>
            <w:rStyle w:val="Hyperlink"/>
          </w:rPr>
          <w:t>8.3</w:t>
        </w:r>
        <w:r w:rsidR="00B225D7">
          <w:rPr>
            <w:rStyle w:val="Hyperlink"/>
          </w:rPr>
          <w:t xml:space="preserve">  </w:t>
        </w:r>
        <w:r w:rsidR="00B225D7" w:rsidRPr="00435F75">
          <w:rPr>
            <w:rStyle w:val="Hyperlink"/>
          </w:rPr>
          <w:t>Contract Negotiations…………………………………………………………………………………</w:t>
        </w:r>
        <w:r w:rsidR="00B225D7">
          <w:rPr>
            <w:rStyle w:val="Hyperlink"/>
          </w:rPr>
          <w:t>…….</w:t>
        </w:r>
        <w:r w:rsidR="00B225D7" w:rsidRPr="00435F75">
          <w:rPr>
            <w:webHidden/>
          </w:rPr>
          <w:fldChar w:fldCharType="begin"/>
        </w:r>
        <w:r w:rsidR="00B225D7" w:rsidRPr="00435F75">
          <w:rPr>
            <w:webHidden/>
          </w:rPr>
          <w:instrText xml:space="preserve"> PAGEREF _Toc148963419 \h </w:instrText>
        </w:r>
        <w:r w:rsidR="00B225D7" w:rsidRPr="00435F75">
          <w:rPr>
            <w:webHidden/>
          </w:rPr>
        </w:r>
        <w:r w:rsidR="00B225D7" w:rsidRPr="00435F75">
          <w:rPr>
            <w:webHidden/>
          </w:rPr>
          <w:fldChar w:fldCharType="separate"/>
        </w:r>
        <w:r w:rsidR="00B225D7">
          <w:rPr>
            <w:noProof/>
            <w:webHidden/>
          </w:rPr>
          <w:t>29</w:t>
        </w:r>
        <w:r w:rsidR="00B225D7" w:rsidRPr="00435F75">
          <w:rPr>
            <w:webHidden/>
          </w:rPr>
          <w:fldChar w:fldCharType="end"/>
        </w:r>
      </w:hyperlink>
    </w:p>
    <w:p w14:paraId="6684BAB9" w14:textId="77777777" w:rsidR="00B225D7" w:rsidRPr="00435F75" w:rsidRDefault="004327EF" w:rsidP="00B225D7">
      <w:pPr>
        <w:pStyle w:val="TOC2"/>
        <w:rPr>
          <w:rFonts w:eastAsiaTheme="minorEastAsia"/>
          <w:kern w:val="2"/>
        </w:rPr>
      </w:pPr>
      <w:hyperlink w:anchor="_Toc148963420" w:history="1">
        <w:r w:rsidR="00B225D7" w:rsidRPr="00435F75">
          <w:rPr>
            <w:rStyle w:val="Hyperlink"/>
          </w:rPr>
          <w:t xml:space="preserve">8.4 </w:t>
        </w:r>
        <w:r w:rsidR="00B225D7">
          <w:rPr>
            <w:rStyle w:val="Hyperlink"/>
          </w:rPr>
          <w:t xml:space="preserve"> </w:t>
        </w:r>
        <w:r w:rsidR="00B225D7" w:rsidRPr="00435F75">
          <w:rPr>
            <w:rStyle w:val="Hyperlink"/>
          </w:rPr>
          <w:t>Failure to Negotiate………………………………………………………………………………………….</w:t>
        </w:r>
        <w:r w:rsidR="00B225D7">
          <w:rPr>
            <w:rStyle w:val="Hyperlink"/>
          </w:rPr>
          <w:t>.</w:t>
        </w:r>
        <w:r w:rsidR="00B225D7">
          <w:rPr>
            <w:webHidden/>
          </w:rPr>
          <w:t>30</w:t>
        </w:r>
      </w:hyperlink>
    </w:p>
    <w:p w14:paraId="0CFC27E6" w14:textId="77777777" w:rsidR="00B225D7" w:rsidRPr="00435F75" w:rsidRDefault="004327EF" w:rsidP="00B225D7">
      <w:pPr>
        <w:pStyle w:val="TOC2"/>
        <w:rPr>
          <w:rFonts w:eastAsiaTheme="minorEastAsia"/>
          <w:kern w:val="2"/>
        </w:rPr>
      </w:pPr>
      <w:hyperlink w:anchor="_Toc148963421" w:history="1">
        <w:r w:rsidR="00B225D7" w:rsidRPr="00435F75">
          <w:rPr>
            <w:rStyle w:val="Hyperlink"/>
          </w:rPr>
          <w:t>8.5 Contract Award Process</w:t>
        </w:r>
        <w:r w:rsidR="00B225D7" w:rsidRPr="00435F75">
          <w:rPr>
            <w:webHidden/>
          </w:rPr>
          <w:tab/>
          <w:t>……………………………………………………………………………………</w:t>
        </w:r>
        <w:r w:rsidR="00B225D7">
          <w:rPr>
            <w:webHidden/>
          </w:rPr>
          <w:t>.30</w:t>
        </w:r>
      </w:hyperlink>
    </w:p>
    <w:p w14:paraId="40934A1E" w14:textId="77777777" w:rsidR="00B225D7" w:rsidRPr="00435F75" w:rsidRDefault="004327EF" w:rsidP="00B225D7">
      <w:pPr>
        <w:pStyle w:val="TOC2"/>
        <w:rPr>
          <w:rFonts w:eastAsiaTheme="minorEastAsia"/>
          <w:kern w:val="2"/>
        </w:rPr>
      </w:pPr>
      <w:hyperlink w:anchor="_Toc148963422" w:history="1">
        <w:r w:rsidR="00B225D7" w:rsidRPr="00435F75">
          <w:rPr>
            <w:rStyle w:val="Hyperlink"/>
          </w:rPr>
          <w:t>8.6 Contract Approval and Contract Payments…………………………………………………………</w:t>
        </w:r>
        <w:r w:rsidR="00B225D7">
          <w:rPr>
            <w:rStyle w:val="Hyperlink"/>
          </w:rPr>
          <w:t>…</w:t>
        </w:r>
        <w:r w:rsidR="00B225D7" w:rsidRPr="00435F75">
          <w:rPr>
            <w:webHidden/>
          </w:rPr>
          <w:fldChar w:fldCharType="begin"/>
        </w:r>
        <w:r w:rsidR="00B225D7" w:rsidRPr="00435F75">
          <w:rPr>
            <w:webHidden/>
          </w:rPr>
          <w:instrText xml:space="preserve"> PAGEREF _Toc148963422 \h </w:instrText>
        </w:r>
        <w:r w:rsidR="00B225D7" w:rsidRPr="00435F75">
          <w:rPr>
            <w:webHidden/>
          </w:rPr>
        </w:r>
        <w:r w:rsidR="00B225D7" w:rsidRPr="00435F75">
          <w:rPr>
            <w:webHidden/>
          </w:rPr>
          <w:fldChar w:fldCharType="separate"/>
        </w:r>
        <w:r w:rsidR="00B225D7">
          <w:rPr>
            <w:noProof/>
            <w:webHidden/>
          </w:rPr>
          <w:t>30</w:t>
        </w:r>
        <w:r w:rsidR="00B225D7" w:rsidRPr="00435F75">
          <w:rPr>
            <w:webHidden/>
          </w:rPr>
          <w:fldChar w:fldCharType="end"/>
        </w:r>
      </w:hyperlink>
    </w:p>
    <w:p w14:paraId="6D8F3723" w14:textId="77777777" w:rsidR="00B225D7" w:rsidRPr="00435F75" w:rsidRDefault="004327EF" w:rsidP="00B225D7">
      <w:pPr>
        <w:pStyle w:val="TOC2"/>
        <w:rPr>
          <w:rFonts w:eastAsiaTheme="minorEastAsia"/>
          <w:kern w:val="2"/>
        </w:rPr>
      </w:pPr>
      <w:hyperlink w:anchor="_Toc148963423" w:history="1">
        <w:r w:rsidR="00B225D7" w:rsidRPr="00435F75">
          <w:rPr>
            <w:rStyle w:val="Hyperlink"/>
          </w:rPr>
          <w:t>8.7 Performance……………………………………………………………………………………………………</w:t>
        </w:r>
        <w:r w:rsidR="00B225D7">
          <w:rPr>
            <w:rStyle w:val="Hyperlink"/>
          </w:rPr>
          <w:t>.</w:t>
        </w:r>
        <w:r w:rsidR="00B225D7" w:rsidRPr="00435F75">
          <w:rPr>
            <w:webHidden/>
          </w:rPr>
          <w:fldChar w:fldCharType="begin"/>
        </w:r>
        <w:r w:rsidR="00B225D7" w:rsidRPr="00435F75">
          <w:rPr>
            <w:webHidden/>
          </w:rPr>
          <w:instrText xml:space="preserve"> PAGEREF _Toc148963423 \h </w:instrText>
        </w:r>
        <w:r w:rsidR="00B225D7" w:rsidRPr="00435F75">
          <w:rPr>
            <w:webHidden/>
          </w:rPr>
        </w:r>
        <w:r w:rsidR="00B225D7" w:rsidRPr="00435F75">
          <w:rPr>
            <w:webHidden/>
          </w:rPr>
          <w:fldChar w:fldCharType="separate"/>
        </w:r>
        <w:r w:rsidR="00B225D7">
          <w:rPr>
            <w:noProof/>
            <w:webHidden/>
          </w:rPr>
          <w:t>31</w:t>
        </w:r>
        <w:r w:rsidR="00B225D7" w:rsidRPr="00435F75">
          <w:rPr>
            <w:webHidden/>
          </w:rPr>
          <w:fldChar w:fldCharType="end"/>
        </w:r>
      </w:hyperlink>
    </w:p>
    <w:p w14:paraId="2A433C8B" w14:textId="77777777" w:rsidR="00B225D7" w:rsidRPr="00435F75" w:rsidRDefault="004327EF" w:rsidP="00B225D7">
      <w:pPr>
        <w:pStyle w:val="TOC2"/>
        <w:rPr>
          <w:rFonts w:eastAsiaTheme="minorEastAsia"/>
          <w:kern w:val="2"/>
        </w:rPr>
      </w:pPr>
      <w:hyperlink w:anchor="_Toc148963424" w:history="1">
        <w:r w:rsidR="00B225D7" w:rsidRPr="00435F75">
          <w:rPr>
            <w:rStyle w:val="Hyperlink"/>
          </w:rPr>
          <w:t>8.8</w:t>
        </w:r>
        <w:r w:rsidR="00B225D7">
          <w:rPr>
            <w:rFonts w:eastAsiaTheme="minorEastAsia"/>
            <w:kern w:val="2"/>
          </w:rPr>
          <w:t xml:space="preserve"> </w:t>
        </w:r>
        <w:r w:rsidR="00B225D7" w:rsidRPr="00435F75">
          <w:rPr>
            <w:rStyle w:val="Hyperlink"/>
          </w:rPr>
          <w:t>Travel…………………………………………………………………………………………………………</w:t>
        </w:r>
        <w:r w:rsidR="00B225D7">
          <w:rPr>
            <w:rStyle w:val="Hyperlink"/>
          </w:rPr>
          <w:t>…..</w:t>
        </w:r>
        <w:r w:rsidR="00B225D7" w:rsidRPr="00435F75">
          <w:rPr>
            <w:webHidden/>
          </w:rPr>
          <w:tab/>
        </w:r>
        <w:r w:rsidR="00B225D7">
          <w:rPr>
            <w:webHidden/>
          </w:rPr>
          <w:t>.</w:t>
        </w:r>
        <w:r w:rsidR="00B225D7" w:rsidRPr="00435F75">
          <w:rPr>
            <w:webHidden/>
          </w:rPr>
          <w:fldChar w:fldCharType="begin"/>
        </w:r>
        <w:r w:rsidR="00B225D7" w:rsidRPr="00435F75">
          <w:rPr>
            <w:webHidden/>
          </w:rPr>
          <w:instrText xml:space="preserve"> PAGEREF _Toc148963424 \h </w:instrText>
        </w:r>
        <w:r w:rsidR="00B225D7" w:rsidRPr="00435F75">
          <w:rPr>
            <w:webHidden/>
          </w:rPr>
        </w:r>
        <w:r w:rsidR="00B225D7" w:rsidRPr="00435F75">
          <w:rPr>
            <w:webHidden/>
          </w:rPr>
          <w:fldChar w:fldCharType="separate"/>
        </w:r>
        <w:r w:rsidR="00B225D7">
          <w:rPr>
            <w:noProof/>
            <w:webHidden/>
          </w:rPr>
          <w:t>32</w:t>
        </w:r>
        <w:r w:rsidR="00B225D7" w:rsidRPr="00435F75">
          <w:rPr>
            <w:webHidden/>
          </w:rPr>
          <w:fldChar w:fldCharType="end"/>
        </w:r>
      </w:hyperlink>
    </w:p>
    <w:p w14:paraId="707659AA" w14:textId="77777777" w:rsidR="00B225D7" w:rsidRPr="00435F75" w:rsidRDefault="004327EF" w:rsidP="00B225D7">
      <w:pPr>
        <w:pStyle w:val="TOC2"/>
        <w:rPr>
          <w:rFonts w:eastAsiaTheme="minorEastAsia"/>
          <w:kern w:val="2"/>
        </w:rPr>
      </w:pPr>
      <w:hyperlink w:anchor="_Toc148963425" w:history="1">
        <w:r w:rsidR="00B225D7" w:rsidRPr="00435F75">
          <w:rPr>
            <w:rStyle w:val="Hyperlink"/>
          </w:rPr>
          <w:t>8.9</w:t>
        </w:r>
        <w:r w:rsidR="00B225D7">
          <w:rPr>
            <w:rStyle w:val="Hyperlink"/>
          </w:rPr>
          <w:t xml:space="preserve"> </w:t>
        </w:r>
        <w:r w:rsidR="00B225D7" w:rsidRPr="00435F75">
          <w:rPr>
            <w:rStyle w:val="Hyperlink"/>
          </w:rPr>
          <w:t>Facilities Access……………………………………………………………………………………………</w:t>
        </w:r>
        <w:r w:rsidR="00B225D7">
          <w:rPr>
            <w:webHidden/>
          </w:rPr>
          <w:t>….</w:t>
        </w:r>
        <w:r w:rsidR="00B225D7" w:rsidRPr="00435F75">
          <w:rPr>
            <w:webHidden/>
          </w:rPr>
          <w:fldChar w:fldCharType="begin"/>
        </w:r>
        <w:r w:rsidR="00B225D7" w:rsidRPr="00435F75">
          <w:rPr>
            <w:webHidden/>
          </w:rPr>
          <w:instrText xml:space="preserve"> PAGEREF _Toc148963425 \h </w:instrText>
        </w:r>
        <w:r w:rsidR="00B225D7" w:rsidRPr="00435F75">
          <w:rPr>
            <w:webHidden/>
          </w:rPr>
        </w:r>
        <w:r w:rsidR="00B225D7" w:rsidRPr="00435F75">
          <w:rPr>
            <w:webHidden/>
          </w:rPr>
          <w:fldChar w:fldCharType="separate"/>
        </w:r>
        <w:r w:rsidR="00B225D7">
          <w:rPr>
            <w:noProof/>
            <w:webHidden/>
          </w:rPr>
          <w:t>32</w:t>
        </w:r>
        <w:r w:rsidR="00B225D7" w:rsidRPr="00435F75">
          <w:rPr>
            <w:webHidden/>
          </w:rPr>
          <w:fldChar w:fldCharType="end"/>
        </w:r>
      </w:hyperlink>
    </w:p>
    <w:p w14:paraId="075ABF4E" w14:textId="77777777" w:rsidR="00B225D7" w:rsidRPr="00435F75" w:rsidRDefault="004327EF" w:rsidP="00B225D7">
      <w:pPr>
        <w:pStyle w:val="TOC1"/>
        <w:rPr>
          <w:rFonts w:eastAsiaTheme="minorEastAsia"/>
          <w:kern w:val="2"/>
        </w:rPr>
      </w:pPr>
      <w:hyperlink w:anchor="_Toc148963426" w:history="1">
        <w:r w:rsidR="00B225D7" w:rsidRPr="00435F75">
          <w:rPr>
            <w:rStyle w:val="Hyperlink"/>
            <w:b/>
            <w:bCs/>
          </w:rPr>
          <w:t>9.</w:t>
        </w:r>
        <w:r w:rsidR="00B225D7">
          <w:rPr>
            <w:rStyle w:val="Hyperlink"/>
            <w:b/>
            <w:bCs/>
          </w:rPr>
          <w:t xml:space="preserve">  </w:t>
        </w:r>
        <w:r w:rsidR="00B225D7" w:rsidRPr="00435F75">
          <w:rPr>
            <w:rStyle w:val="Hyperlink"/>
            <w:b/>
            <w:bCs/>
          </w:rPr>
          <w:t>Attachments</w:t>
        </w:r>
        <w:r w:rsidR="00B225D7" w:rsidRPr="00435F75">
          <w:rPr>
            <w:rStyle w:val="Hyperlink"/>
          </w:rPr>
          <w:t>………………………………………………………………………………………………</w:t>
        </w:r>
        <w:r w:rsidR="00B225D7">
          <w:rPr>
            <w:rStyle w:val="Hyperlink"/>
          </w:rPr>
          <w:t>……..</w:t>
        </w:r>
        <w:r w:rsidR="00B225D7" w:rsidRPr="00435F75">
          <w:rPr>
            <w:rStyle w:val="Hyperlink"/>
          </w:rPr>
          <w:t>..</w:t>
        </w:r>
        <w:r w:rsidR="00B225D7">
          <w:rPr>
            <w:rStyle w:val="Hyperlink"/>
          </w:rPr>
          <w:t>.</w:t>
        </w:r>
        <w:r w:rsidR="00B225D7" w:rsidRPr="00435F75">
          <w:rPr>
            <w:webHidden/>
          </w:rPr>
          <w:fldChar w:fldCharType="begin"/>
        </w:r>
        <w:r w:rsidR="00B225D7" w:rsidRPr="00435F75">
          <w:rPr>
            <w:webHidden/>
          </w:rPr>
          <w:instrText xml:space="preserve"> PAGEREF _Toc148963426 \h </w:instrText>
        </w:r>
        <w:r w:rsidR="00B225D7" w:rsidRPr="00435F75">
          <w:rPr>
            <w:webHidden/>
          </w:rPr>
        </w:r>
        <w:r w:rsidR="00B225D7" w:rsidRPr="00435F75">
          <w:rPr>
            <w:webHidden/>
          </w:rPr>
          <w:fldChar w:fldCharType="separate"/>
        </w:r>
        <w:r w:rsidR="00B225D7">
          <w:rPr>
            <w:noProof/>
            <w:webHidden/>
          </w:rPr>
          <w:t>32</w:t>
        </w:r>
        <w:r w:rsidR="00B225D7" w:rsidRPr="00435F75">
          <w:rPr>
            <w:webHidden/>
          </w:rPr>
          <w:fldChar w:fldCharType="end"/>
        </w:r>
      </w:hyperlink>
    </w:p>
    <w:p w14:paraId="3F69C038" w14:textId="77777777" w:rsidR="00B225D7" w:rsidRPr="00435F75" w:rsidRDefault="004327EF" w:rsidP="00B225D7">
      <w:pPr>
        <w:pStyle w:val="TOC2"/>
        <w:rPr>
          <w:rFonts w:eastAsiaTheme="minorEastAsia"/>
          <w:kern w:val="2"/>
        </w:rPr>
      </w:pPr>
      <w:hyperlink w:anchor="_Toc148963427" w:history="1">
        <w:r w:rsidR="00B225D7" w:rsidRPr="00435F75">
          <w:rPr>
            <w:rStyle w:val="Hyperlink"/>
          </w:rPr>
          <w:t>Attachment A: Cost Proposal…………………………………………………………………………………</w:t>
        </w:r>
        <w:r w:rsidR="00B225D7">
          <w:rPr>
            <w:rStyle w:val="Hyperlink"/>
          </w:rPr>
          <w:t>…</w:t>
        </w:r>
        <w:r w:rsidR="00B225D7" w:rsidRPr="00435F75">
          <w:rPr>
            <w:webHidden/>
          </w:rPr>
          <w:fldChar w:fldCharType="begin"/>
        </w:r>
        <w:r w:rsidR="00B225D7" w:rsidRPr="00435F75">
          <w:rPr>
            <w:webHidden/>
          </w:rPr>
          <w:instrText xml:space="preserve"> PAGEREF _Toc148963427 \h </w:instrText>
        </w:r>
        <w:r w:rsidR="00B225D7" w:rsidRPr="00435F75">
          <w:rPr>
            <w:webHidden/>
          </w:rPr>
        </w:r>
        <w:r w:rsidR="00B225D7" w:rsidRPr="00435F75">
          <w:rPr>
            <w:webHidden/>
          </w:rPr>
          <w:fldChar w:fldCharType="separate"/>
        </w:r>
        <w:r w:rsidR="00B225D7">
          <w:rPr>
            <w:noProof/>
            <w:webHidden/>
          </w:rPr>
          <w:t>32</w:t>
        </w:r>
        <w:r w:rsidR="00B225D7" w:rsidRPr="00435F75">
          <w:rPr>
            <w:webHidden/>
          </w:rPr>
          <w:fldChar w:fldCharType="end"/>
        </w:r>
      </w:hyperlink>
    </w:p>
    <w:p w14:paraId="56FFF69D" w14:textId="77777777" w:rsidR="00B225D7" w:rsidRPr="00435F75" w:rsidRDefault="004327EF" w:rsidP="00B225D7">
      <w:pPr>
        <w:pStyle w:val="TOC2"/>
        <w:rPr>
          <w:rFonts w:eastAsiaTheme="minorEastAsia"/>
          <w:kern w:val="2"/>
        </w:rPr>
      </w:pPr>
      <w:hyperlink w:anchor="_Toc148963428" w:history="1">
        <w:r w:rsidR="00B225D7" w:rsidRPr="00435F75">
          <w:rPr>
            <w:rStyle w:val="Hyperlink"/>
          </w:rPr>
          <w:t>Attachment B: Title Page, Vendor Information, Executive Summary, Subcontractor Letters, and Table of Contents………………………………………………………………………………………………….</w:t>
        </w:r>
        <w:r w:rsidR="00B225D7" w:rsidRPr="00435F75">
          <w:rPr>
            <w:webHidden/>
          </w:rPr>
          <w:tab/>
        </w:r>
        <w:r w:rsidR="00B225D7">
          <w:rPr>
            <w:webHidden/>
          </w:rPr>
          <w:t>.33</w:t>
        </w:r>
      </w:hyperlink>
    </w:p>
    <w:p w14:paraId="34A4CFCF" w14:textId="77777777" w:rsidR="00B225D7" w:rsidRPr="00435F75" w:rsidRDefault="004327EF" w:rsidP="00B225D7">
      <w:pPr>
        <w:pStyle w:val="TOC2"/>
        <w:rPr>
          <w:rFonts w:eastAsiaTheme="minorEastAsia"/>
          <w:kern w:val="2"/>
        </w:rPr>
      </w:pPr>
      <w:hyperlink w:anchor="_Toc148963429" w:history="1">
        <w:r w:rsidR="00B225D7" w:rsidRPr="00435F75">
          <w:rPr>
            <w:rStyle w:val="Hyperlink"/>
          </w:rPr>
          <w:t>Attachment C: Vendor Qualifications and Experience…………………………………………………</w:t>
        </w:r>
        <w:r w:rsidR="00B225D7">
          <w:rPr>
            <w:rStyle w:val="Hyperlink"/>
          </w:rPr>
          <w:t>.</w:t>
        </w:r>
        <w:r w:rsidR="00B225D7">
          <w:rPr>
            <w:webHidden/>
          </w:rPr>
          <w:t>38</w:t>
        </w:r>
      </w:hyperlink>
    </w:p>
    <w:p w14:paraId="31C50BD2" w14:textId="77777777" w:rsidR="00B225D7" w:rsidRPr="00435F75" w:rsidRDefault="004327EF" w:rsidP="00B225D7">
      <w:pPr>
        <w:pStyle w:val="TOC2"/>
        <w:rPr>
          <w:rFonts w:eastAsiaTheme="minorEastAsia"/>
          <w:kern w:val="2"/>
        </w:rPr>
      </w:pPr>
      <w:hyperlink w:anchor="_Toc148963430" w:history="1">
        <w:r w:rsidR="00B225D7" w:rsidRPr="00435F75">
          <w:rPr>
            <w:rStyle w:val="Hyperlink"/>
          </w:rPr>
          <w:t>Attachment D: Organization and Staffing………………………………………………………………….</w:t>
        </w:r>
        <w:r w:rsidR="00B225D7">
          <w:rPr>
            <w:rStyle w:val="Hyperlink"/>
          </w:rPr>
          <w:t xml:space="preserve">. </w:t>
        </w:r>
        <w:r w:rsidR="00B225D7" w:rsidRPr="00435F75">
          <w:rPr>
            <w:webHidden/>
          </w:rPr>
          <w:fldChar w:fldCharType="begin"/>
        </w:r>
        <w:r w:rsidR="00B225D7" w:rsidRPr="00435F75">
          <w:rPr>
            <w:webHidden/>
          </w:rPr>
          <w:instrText xml:space="preserve"> PAGEREF _Toc148963430 \h </w:instrText>
        </w:r>
        <w:r w:rsidR="00B225D7" w:rsidRPr="00435F75">
          <w:rPr>
            <w:webHidden/>
          </w:rPr>
        </w:r>
        <w:r w:rsidR="00B225D7" w:rsidRPr="00435F75">
          <w:rPr>
            <w:webHidden/>
          </w:rPr>
          <w:fldChar w:fldCharType="separate"/>
        </w:r>
        <w:r w:rsidR="00B225D7">
          <w:rPr>
            <w:noProof/>
            <w:webHidden/>
          </w:rPr>
          <w:t>44</w:t>
        </w:r>
        <w:r w:rsidR="00B225D7" w:rsidRPr="00435F75">
          <w:rPr>
            <w:webHidden/>
          </w:rPr>
          <w:fldChar w:fldCharType="end"/>
        </w:r>
      </w:hyperlink>
    </w:p>
    <w:p w14:paraId="6F634609" w14:textId="77777777" w:rsidR="00B225D7" w:rsidRPr="00435F75" w:rsidRDefault="004327EF" w:rsidP="00B225D7">
      <w:pPr>
        <w:pStyle w:val="TOC2"/>
        <w:rPr>
          <w:rFonts w:eastAsiaTheme="minorEastAsia"/>
          <w:kern w:val="2"/>
        </w:rPr>
      </w:pPr>
      <w:hyperlink w:anchor="_Toc148963431" w:history="1">
        <w:r w:rsidR="00B225D7" w:rsidRPr="00435F75">
          <w:rPr>
            <w:rStyle w:val="Hyperlink"/>
          </w:rPr>
          <w:t>Attachment E: Mandatory Requirements…………………………………………………………………..</w:t>
        </w:r>
        <w:r w:rsidR="00B225D7" w:rsidRPr="00435F75">
          <w:rPr>
            <w:webHidden/>
          </w:rPr>
          <w:fldChar w:fldCharType="begin"/>
        </w:r>
        <w:r w:rsidR="00B225D7" w:rsidRPr="00435F75">
          <w:rPr>
            <w:webHidden/>
          </w:rPr>
          <w:instrText xml:space="preserve"> PAGEREF _Toc148963431 \h </w:instrText>
        </w:r>
        <w:r w:rsidR="00B225D7" w:rsidRPr="00435F75">
          <w:rPr>
            <w:webHidden/>
          </w:rPr>
        </w:r>
        <w:r w:rsidR="00B225D7" w:rsidRPr="00435F75">
          <w:rPr>
            <w:webHidden/>
          </w:rPr>
          <w:fldChar w:fldCharType="separate"/>
        </w:r>
        <w:r w:rsidR="00B225D7">
          <w:rPr>
            <w:noProof/>
            <w:webHidden/>
          </w:rPr>
          <w:t>47</w:t>
        </w:r>
        <w:r w:rsidR="00B225D7" w:rsidRPr="00435F75">
          <w:rPr>
            <w:webHidden/>
          </w:rPr>
          <w:fldChar w:fldCharType="end"/>
        </w:r>
      </w:hyperlink>
    </w:p>
    <w:p w14:paraId="4E82C3CD" w14:textId="77777777" w:rsidR="00B225D7" w:rsidRPr="00435F75" w:rsidRDefault="004327EF" w:rsidP="00B225D7">
      <w:pPr>
        <w:pStyle w:val="TOC2"/>
        <w:rPr>
          <w:rFonts w:eastAsiaTheme="minorEastAsia"/>
          <w:kern w:val="2"/>
        </w:rPr>
      </w:pPr>
      <w:hyperlink w:anchor="_Toc148963432" w:history="1">
        <w:r w:rsidR="00B225D7" w:rsidRPr="00435F75">
          <w:rPr>
            <w:rStyle w:val="Hyperlink"/>
          </w:rPr>
          <w:t>Attachment F: Response to Statement of Work………………………………………………………</w:t>
        </w:r>
      </w:hyperlink>
      <w:r w:rsidR="00B225D7" w:rsidRPr="00435F75">
        <w:t>….50</w:t>
      </w:r>
    </w:p>
    <w:p w14:paraId="099E651F" w14:textId="77777777" w:rsidR="00B225D7" w:rsidRPr="00435F75" w:rsidRDefault="004327EF" w:rsidP="00B225D7">
      <w:pPr>
        <w:pStyle w:val="TOC2"/>
        <w:rPr>
          <w:rFonts w:eastAsiaTheme="minorEastAsia"/>
          <w:kern w:val="2"/>
        </w:rPr>
      </w:pPr>
      <w:hyperlink w:anchor="_Toc148963433" w:history="1">
        <w:r w:rsidR="00B225D7" w:rsidRPr="00435F75">
          <w:rPr>
            <w:rStyle w:val="Hyperlink"/>
          </w:rPr>
          <w:t>Attachment G: Terms and Conditions Response………………………………………………………..</w:t>
        </w:r>
        <w:r w:rsidR="00B225D7" w:rsidRPr="00435F75">
          <w:rPr>
            <w:webHidden/>
          </w:rPr>
          <w:tab/>
        </w:r>
        <w:r w:rsidR="00B225D7" w:rsidRPr="00435F75">
          <w:rPr>
            <w:webHidden/>
          </w:rPr>
          <w:fldChar w:fldCharType="begin"/>
        </w:r>
        <w:r w:rsidR="00B225D7" w:rsidRPr="00435F75">
          <w:rPr>
            <w:webHidden/>
          </w:rPr>
          <w:instrText xml:space="preserve"> PAGEREF _Toc148963433 \h </w:instrText>
        </w:r>
        <w:r w:rsidR="00B225D7" w:rsidRPr="00435F75">
          <w:rPr>
            <w:webHidden/>
          </w:rPr>
        </w:r>
        <w:r w:rsidR="00B225D7" w:rsidRPr="00435F75">
          <w:rPr>
            <w:webHidden/>
          </w:rPr>
          <w:fldChar w:fldCharType="separate"/>
        </w:r>
        <w:r w:rsidR="00B225D7">
          <w:rPr>
            <w:noProof/>
            <w:webHidden/>
          </w:rPr>
          <w:t>55</w:t>
        </w:r>
        <w:r w:rsidR="00B225D7" w:rsidRPr="00435F75">
          <w:rPr>
            <w:webHidden/>
          </w:rPr>
          <w:fldChar w:fldCharType="end"/>
        </w:r>
      </w:hyperlink>
    </w:p>
    <w:p w14:paraId="1C99FAFB" w14:textId="77777777" w:rsidR="00B225D7" w:rsidRPr="00435F75" w:rsidRDefault="004327EF" w:rsidP="00B225D7">
      <w:pPr>
        <w:pStyle w:val="TOC2"/>
        <w:rPr>
          <w:rFonts w:eastAsiaTheme="minorEastAsia"/>
          <w:kern w:val="2"/>
        </w:rPr>
      </w:pPr>
      <w:hyperlink w:anchor="_Toc148963434" w:history="1">
        <w:r w:rsidR="00B225D7" w:rsidRPr="00435F75">
          <w:rPr>
            <w:rStyle w:val="Hyperlink"/>
            <w:rFonts w:eastAsia="Times New Roman"/>
          </w:rPr>
          <w:t>Attachment H: Outcomes Traceability Matrix (OTM)……………………………………………………</w:t>
        </w:r>
        <w:r w:rsidR="00B225D7" w:rsidRPr="00435F75">
          <w:rPr>
            <w:webHidden/>
          </w:rPr>
          <w:tab/>
        </w:r>
        <w:r w:rsidR="00B225D7" w:rsidRPr="00435F75">
          <w:rPr>
            <w:webHidden/>
          </w:rPr>
          <w:fldChar w:fldCharType="begin"/>
        </w:r>
        <w:r w:rsidR="00B225D7" w:rsidRPr="00435F75">
          <w:rPr>
            <w:webHidden/>
          </w:rPr>
          <w:instrText xml:space="preserve"> PAGEREF _Toc148963434 \h </w:instrText>
        </w:r>
        <w:r w:rsidR="00B225D7" w:rsidRPr="00435F75">
          <w:rPr>
            <w:webHidden/>
          </w:rPr>
        </w:r>
        <w:r w:rsidR="00B225D7" w:rsidRPr="00435F75">
          <w:rPr>
            <w:webHidden/>
          </w:rPr>
          <w:fldChar w:fldCharType="separate"/>
        </w:r>
        <w:r w:rsidR="00B225D7">
          <w:rPr>
            <w:noProof/>
            <w:webHidden/>
          </w:rPr>
          <w:t>59</w:t>
        </w:r>
        <w:r w:rsidR="00B225D7" w:rsidRPr="00435F75">
          <w:rPr>
            <w:webHidden/>
          </w:rPr>
          <w:fldChar w:fldCharType="end"/>
        </w:r>
      </w:hyperlink>
    </w:p>
    <w:p w14:paraId="5A3E22CF" w14:textId="77777777" w:rsidR="00B225D7" w:rsidRPr="00435F75" w:rsidRDefault="004327EF" w:rsidP="00B225D7">
      <w:pPr>
        <w:pStyle w:val="TOC2"/>
        <w:rPr>
          <w:rFonts w:eastAsiaTheme="minorEastAsia"/>
          <w:kern w:val="2"/>
        </w:rPr>
      </w:pPr>
      <w:hyperlink w:anchor="_Toc148963435" w:history="1">
        <w:r w:rsidR="00B225D7" w:rsidRPr="00435F75">
          <w:rPr>
            <w:rStyle w:val="Hyperlink"/>
            <w:rFonts w:eastAsia="Times New Roman"/>
          </w:rPr>
          <w:t xml:space="preserve">Attachment I: </w:t>
        </w:r>
        <w:r w:rsidR="00B225D7" w:rsidRPr="00435F75">
          <w:rPr>
            <w:rStyle w:val="Hyperlink"/>
          </w:rPr>
          <w:t>Terms for Filing an Administrative Review / 3 LPRA Section 9659………………</w:t>
        </w:r>
        <w:r w:rsidR="00B225D7" w:rsidRPr="00435F75">
          <w:rPr>
            <w:webHidden/>
          </w:rPr>
          <w:tab/>
        </w:r>
        <w:r w:rsidR="00B225D7" w:rsidRPr="00435F75">
          <w:rPr>
            <w:webHidden/>
          </w:rPr>
          <w:fldChar w:fldCharType="begin"/>
        </w:r>
        <w:r w:rsidR="00B225D7" w:rsidRPr="00435F75">
          <w:rPr>
            <w:webHidden/>
          </w:rPr>
          <w:instrText xml:space="preserve"> PAGEREF _Toc148963435 \h </w:instrText>
        </w:r>
        <w:r w:rsidR="00B225D7" w:rsidRPr="00435F75">
          <w:rPr>
            <w:webHidden/>
          </w:rPr>
        </w:r>
        <w:r w:rsidR="00B225D7" w:rsidRPr="00435F75">
          <w:rPr>
            <w:webHidden/>
          </w:rPr>
          <w:fldChar w:fldCharType="separate"/>
        </w:r>
        <w:r w:rsidR="00B225D7">
          <w:rPr>
            <w:noProof/>
            <w:webHidden/>
          </w:rPr>
          <w:t>60</w:t>
        </w:r>
        <w:r w:rsidR="00B225D7" w:rsidRPr="00435F75">
          <w:rPr>
            <w:webHidden/>
          </w:rPr>
          <w:fldChar w:fldCharType="end"/>
        </w:r>
      </w:hyperlink>
    </w:p>
    <w:p w14:paraId="1CCA3ECF" w14:textId="77777777" w:rsidR="00B225D7" w:rsidRPr="00435F75" w:rsidRDefault="004327EF" w:rsidP="00B225D7">
      <w:pPr>
        <w:pStyle w:val="TOC1"/>
        <w:rPr>
          <w:rFonts w:eastAsiaTheme="minorEastAsia"/>
          <w:kern w:val="2"/>
        </w:rPr>
      </w:pPr>
      <w:hyperlink w:anchor="_Toc148963436" w:history="1">
        <w:r w:rsidR="00B225D7" w:rsidRPr="00435F75">
          <w:rPr>
            <w:rStyle w:val="Hyperlink"/>
            <w:b/>
            <w:bCs/>
          </w:rPr>
          <w:t>10.</w:t>
        </w:r>
        <w:r w:rsidR="00B225D7">
          <w:rPr>
            <w:rFonts w:eastAsiaTheme="minorEastAsia"/>
            <w:kern w:val="2"/>
          </w:rPr>
          <w:t xml:space="preserve">  </w:t>
        </w:r>
        <w:r w:rsidR="00B225D7" w:rsidRPr="00435F75">
          <w:rPr>
            <w:rStyle w:val="Hyperlink"/>
            <w:b/>
            <w:bCs/>
          </w:rPr>
          <w:t>Appendices</w:t>
        </w:r>
        <w:r w:rsidR="00B225D7" w:rsidRPr="00435F75">
          <w:rPr>
            <w:rStyle w:val="Hyperlink"/>
          </w:rPr>
          <w:t>…………………………………………………………………………………………………</w:t>
        </w:r>
        <w:r w:rsidR="00B225D7">
          <w:rPr>
            <w:rStyle w:val="Hyperlink"/>
          </w:rPr>
          <w:t>…..</w:t>
        </w:r>
        <w:r w:rsidR="00B225D7" w:rsidRPr="00435F75">
          <w:rPr>
            <w:rStyle w:val="Hyperlink"/>
          </w:rPr>
          <w:t>.</w:t>
        </w:r>
        <w:r w:rsidR="00B225D7" w:rsidRPr="00435F75">
          <w:rPr>
            <w:webHidden/>
          </w:rPr>
          <w:tab/>
        </w:r>
        <w:r w:rsidR="00B225D7" w:rsidRPr="00435F75">
          <w:rPr>
            <w:webHidden/>
          </w:rPr>
          <w:fldChar w:fldCharType="begin"/>
        </w:r>
        <w:r w:rsidR="00B225D7" w:rsidRPr="00435F75">
          <w:rPr>
            <w:webHidden/>
          </w:rPr>
          <w:instrText xml:space="preserve"> PAGEREF _Toc148963436 \h </w:instrText>
        </w:r>
        <w:r w:rsidR="00B225D7" w:rsidRPr="00435F75">
          <w:rPr>
            <w:webHidden/>
          </w:rPr>
        </w:r>
        <w:r w:rsidR="00B225D7" w:rsidRPr="00435F75">
          <w:rPr>
            <w:webHidden/>
          </w:rPr>
          <w:fldChar w:fldCharType="separate"/>
        </w:r>
        <w:r w:rsidR="00B225D7">
          <w:rPr>
            <w:noProof/>
            <w:webHidden/>
          </w:rPr>
          <w:t>61</w:t>
        </w:r>
        <w:r w:rsidR="00B225D7" w:rsidRPr="00435F75">
          <w:rPr>
            <w:webHidden/>
          </w:rPr>
          <w:fldChar w:fldCharType="end"/>
        </w:r>
      </w:hyperlink>
    </w:p>
    <w:p w14:paraId="15D85C59" w14:textId="77777777" w:rsidR="00B225D7" w:rsidRPr="00435F75" w:rsidRDefault="004327EF" w:rsidP="00B225D7">
      <w:pPr>
        <w:pStyle w:val="TOC2"/>
        <w:rPr>
          <w:rFonts w:eastAsiaTheme="minorEastAsia"/>
          <w:kern w:val="2"/>
        </w:rPr>
      </w:pPr>
      <w:hyperlink w:anchor="_Toc148963437" w:history="1">
        <w:r w:rsidR="00B225D7" w:rsidRPr="00435F75">
          <w:rPr>
            <w:rStyle w:val="Hyperlink"/>
          </w:rPr>
          <w:t>Appendix 1: Service-Level Agreements (SLAs) and Performance Standards</w:t>
        </w:r>
        <w:r w:rsidR="00B225D7" w:rsidRPr="00435F75">
          <w:rPr>
            <w:webHidden/>
          </w:rPr>
          <w:tab/>
          <w:t>……………………</w:t>
        </w:r>
        <w:r w:rsidR="00B225D7" w:rsidRPr="00435F75">
          <w:rPr>
            <w:webHidden/>
          </w:rPr>
          <w:fldChar w:fldCharType="begin"/>
        </w:r>
        <w:r w:rsidR="00B225D7" w:rsidRPr="00435F75">
          <w:rPr>
            <w:webHidden/>
          </w:rPr>
          <w:instrText xml:space="preserve"> PAGEREF _Toc148963437 \h </w:instrText>
        </w:r>
        <w:r w:rsidR="00B225D7" w:rsidRPr="00435F75">
          <w:rPr>
            <w:webHidden/>
          </w:rPr>
        </w:r>
        <w:r w:rsidR="00B225D7" w:rsidRPr="00435F75">
          <w:rPr>
            <w:webHidden/>
          </w:rPr>
          <w:fldChar w:fldCharType="separate"/>
        </w:r>
        <w:r w:rsidR="00B225D7">
          <w:rPr>
            <w:noProof/>
            <w:webHidden/>
          </w:rPr>
          <w:t>61</w:t>
        </w:r>
        <w:r w:rsidR="00B225D7" w:rsidRPr="00435F75">
          <w:rPr>
            <w:webHidden/>
          </w:rPr>
          <w:fldChar w:fldCharType="end"/>
        </w:r>
      </w:hyperlink>
    </w:p>
    <w:p w14:paraId="285B914F" w14:textId="77777777" w:rsidR="00B225D7" w:rsidRPr="00435F75" w:rsidRDefault="004327EF" w:rsidP="00B225D7">
      <w:pPr>
        <w:pStyle w:val="TOC2"/>
        <w:rPr>
          <w:rFonts w:eastAsiaTheme="minorEastAsia"/>
          <w:kern w:val="2"/>
        </w:rPr>
      </w:pPr>
      <w:hyperlink w:anchor="_Toc148963438" w:history="1">
        <w:r w:rsidR="00B225D7" w:rsidRPr="00435F75">
          <w:rPr>
            <w:rStyle w:val="Hyperlink"/>
          </w:rPr>
          <w:t>Appendix 2: Deliverable Review Process and Deliverables Dictionary……………………………</w:t>
        </w:r>
        <w:r w:rsidR="00B225D7" w:rsidRPr="00435F75">
          <w:rPr>
            <w:webHidden/>
          </w:rPr>
          <w:tab/>
        </w:r>
        <w:r w:rsidR="00B225D7">
          <w:rPr>
            <w:webHidden/>
          </w:rPr>
          <w:t>68</w:t>
        </w:r>
      </w:hyperlink>
    </w:p>
    <w:p w14:paraId="5BE24868" w14:textId="77777777" w:rsidR="00B225D7" w:rsidRPr="00435F75" w:rsidRDefault="004327EF" w:rsidP="00B225D7">
      <w:pPr>
        <w:pStyle w:val="TOC3"/>
        <w:rPr>
          <w:rFonts w:cs="Arial"/>
          <w:kern w:val="2"/>
          <w14:ligatures w14:val="standardContextual"/>
        </w:rPr>
      </w:pPr>
      <w:hyperlink w:anchor="_Toc148963439" w:history="1">
        <w:r w:rsidR="00B225D7" w:rsidRPr="00435F75">
          <w:rPr>
            <w:rStyle w:val="Hyperlink"/>
            <w:rFonts w:eastAsia="Ondo" w:cs="Arial"/>
          </w:rPr>
          <w:t>1.1.1.</w:t>
        </w:r>
        <w:r w:rsidR="00B225D7" w:rsidRPr="00435F75">
          <w:rPr>
            <w:rFonts w:cs="Arial"/>
            <w:kern w:val="2"/>
            <w14:ligatures w14:val="standardContextual"/>
          </w:rPr>
          <w:tab/>
        </w:r>
        <w:r w:rsidR="00B225D7" w:rsidRPr="00435F75">
          <w:rPr>
            <w:rStyle w:val="Hyperlink"/>
            <w:rFonts w:eastAsia="Ondo" w:cs="Arial"/>
          </w:rPr>
          <w:t xml:space="preserve">D01: </w:t>
        </w:r>
        <w:r w:rsidR="00B225D7">
          <w:rPr>
            <w:rStyle w:val="Hyperlink"/>
            <w:rFonts w:eastAsia="Ondo" w:cs="Arial"/>
          </w:rPr>
          <w:t>Monthly</w:t>
        </w:r>
        <w:r w:rsidR="00B225D7" w:rsidRPr="00435F75">
          <w:rPr>
            <w:rStyle w:val="Hyperlink"/>
            <w:rFonts w:eastAsia="Ondo" w:cs="Arial"/>
          </w:rPr>
          <w:t xml:space="preserve"> Status Report………………………………………………………………….</w:t>
        </w:r>
        <w:r w:rsidR="00B225D7">
          <w:rPr>
            <w:rStyle w:val="Hyperlink"/>
            <w:rFonts w:eastAsia="Ondo" w:cs="Arial"/>
          </w:rPr>
          <w:t>.</w:t>
        </w:r>
        <w:r w:rsidR="00B225D7">
          <w:rPr>
            <w:rFonts w:cs="Arial"/>
            <w:webHidden/>
          </w:rPr>
          <w:t>70</w:t>
        </w:r>
      </w:hyperlink>
    </w:p>
    <w:p w14:paraId="1300AD47" w14:textId="77777777" w:rsidR="00B225D7" w:rsidRPr="00435F75" w:rsidRDefault="004327EF" w:rsidP="00B225D7">
      <w:pPr>
        <w:pStyle w:val="TOC3"/>
        <w:rPr>
          <w:rFonts w:cs="Arial"/>
          <w:kern w:val="2"/>
          <w14:ligatures w14:val="standardContextual"/>
        </w:rPr>
      </w:pPr>
      <w:hyperlink w:anchor="_Toc148963440" w:history="1">
        <w:r w:rsidR="00B225D7" w:rsidRPr="00435F75">
          <w:rPr>
            <w:rStyle w:val="Hyperlink"/>
            <w:rFonts w:cs="Arial"/>
            <w:lang w:bidi="en-US"/>
          </w:rPr>
          <w:t>1.1.2.</w:t>
        </w:r>
        <w:r w:rsidR="00B225D7" w:rsidRPr="00435F75">
          <w:rPr>
            <w:rFonts w:cs="Arial"/>
            <w:kern w:val="2"/>
            <w14:ligatures w14:val="standardContextual"/>
          </w:rPr>
          <w:tab/>
        </w:r>
        <w:r w:rsidR="00B225D7" w:rsidRPr="00435F75">
          <w:rPr>
            <w:rStyle w:val="Hyperlink"/>
            <w:rFonts w:cs="Arial"/>
            <w:lang w:bidi="en-US"/>
          </w:rPr>
          <w:t>D02: Kickoff Meeting Materials</w:t>
        </w:r>
        <w:r w:rsidR="00B225D7" w:rsidRPr="00435F75">
          <w:rPr>
            <w:rFonts w:cs="Arial"/>
            <w:webHidden/>
          </w:rPr>
          <w:tab/>
          <w:t>………………………………………………………………</w:t>
        </w:r>
        <w:r w:rsidR="00B225D7">
          <w:rPr>
            <w:rFonts w:cs="Arial"/>
            <w:webHidden/>
          </w:rPr>
          <w:t>72</w:t>
        </w:r>
      </w:hyperlink>
    </w:p>
    <w:p w14:paraId="1C043B10" w14:textId="77777777" w:rsidR="00B225D7" w:rsidRPr="00435F75" w:rsidRDefault="004327EF" w:rsidP="00B225D7">
      <w:pPr>
        <w:pStyle w:val="TOC3"/>
        <w:rPr>
          <w:rFonts w:cs="Arial"/>
          <w:kern w:val="2"/>
          <w14:ligatures w14:val="standardContextual"/>
        </w:rPr>
      </w:pPr>
      <w:hyperlink w:anchor="_Toc148963441" w:history="1">
        <w:r w:rsidR="00B225D7" w:rsidRPr="00435F75">
          <w:rPr>
            <w:rStyle w:val="Hyperlink"/>
            <w:rFonts w:cs="Arial"/>
          </w:rPr>
          <w:t>1.1.3.</w:t>
        </w:r>
        <w:r w:rsidR="00B225D7" w:rsidRPr="00435F75">
          <w:rPr>
            <w:rFonts w:cs="Arial"/>
            <w:kern w:val="2"/>
            <w14:ligatures w14:val="standardContextual"/>
          </w:rPr>
          <w:tab/>
        </w:r>
        <w:r w:rsidR="00B225D7" w:rsidRPr="00435F75">
          <w:rPr>
            <w:rStyle w:val="Hyperlink"/>
            <w:rFonts w:cs="Arial"/>
            <w:lang w:bidi="en-US"/>
          </w:rPr>
          <w:t xml:space="preserve">D03: </w:t>
        </w:r>
        <w:r w:rsidR="00B225D7" w:rsidRPr="00435F75">
          <w:rPr>
            <w:rStyle w:val="Hyperlink"/>
            <w:rFonts w:cs="Arial"/>
          </w:rPr>
          <w:t>Risk and Issues Management Plan………………………………………………….</w:t>
        </w:r>
        <w:r w:rsidR="00B225D7">
          <w:rPr>
            <w:rFonts w:cs="Arial"/>
            <w:webHidden/>
          </w:rPr>
          <w:t>72</w:t>
        </w:r>
      </w:hyperlink>
    </w:p>
    <w:p w14:paraId="695A861D" w14:textId="77777777" w:rsidR="00B225D7" w:rsidRPr="00435F75" w:rsidRDefault="004327EF" w:rsidP="00B225D7">
      <w:pPr>
        <w:pStyle w:val="TOC3"/>
        <w:rPr>
          <w:rFonts w:cs="Arial"/>
          <w:kern w:val="2"/>
          <w14:ligatures w14:val="standardContextual"/>
        </w:rPr>
      </w:pPr>
      <w:hyperlink w:anchor="_Toc148963442" w:history="1">
        <w:r w:rsidR="00B225D7" w:rsidRPr="00435F75">
          <w:rPr>
            <w:rStyle w:val="Hyperlink"/>
            <w:rFonts w:cs="Arial"/>
          </w:rPr>
          <w:t>1.1.4.</w:t>
        </w:r>
        <w:r w:rsidR="00B225D7" w:rsidRPr="00435F75">
          <w:rPr>
            <w:rFonts w:cs="Arial"/>
            <w:kern w:val="2"/>
            <w14:ligatures w14:val="standardContextual"/>
          </w:rPr>
          <w:tab/>
        </w:r>
        <w:r w:rsidR="00B225D7" w:rsidRPr="00435F75">
          <w:rPr>
            <w:rStyle w:val="Hyperlink"/>
            <w:rFonts w:cs="Arial"/>
            <w:lang w:bidi="en-US"/>
          </w:rPr>
          <w:t>D04: Outcome Traceability Matrix (OTM)…………………………………………………</w:t>
        </w:r>
        <w:r w:rsidR="00B225D7" w:rsidRPr="00435F75">
          <w:rPr>
            <w:rFonts w:cs="Arial"/>
            <w:webHidden/>
          </w:rPr>
          <w:tab/>
        </w:r>
        <w:r w:rsidR="00B225D7" w:rsidRPr="00435F75">
          <w:rPr>
            <w:rFonts w:cs="Arial"/>
            <w:webHidden/>
          </w:rPr>
          <w:fldChar w:fldCharType="begin"/>
        </w:r>
        <w:r w:rsidR="00B225D7" w:rsidRPr="00435F75">
          <w:rPr>
            <w:rFonts w:cs="Arial"/>
            <w:webHidden/>
          </w:rPr>
          <w:instrText xml:space="preserve"> PAGEREF _Toc148963442 \h </w:instrText>
        </w:r>
        <w:r w:rsidR="00B225D7" w:rsidRPr="00435F75">
          <w:rPr>
            <w:rFonts w:cs="Arial"/>
            <w:webHidden/>
          </w:rPr>
        </w:r>
        <w:r w:rsidR="00B225D7" w:rsidRPr="00435F75">
          <w:rPr>
            <w:rFonts w:cs="Arial"/>
            <w:webHidden/>
          </w:rPr>
          <w:fldChar w:fldCharType="separate"/>
        </w:r>
        <w:r w:rsidR="00B225D7">
          <w:rPr>
            <w:rFonts w:cs="Arial"/>
            <w:noProof/>
            <w:webHidden/>
          </w:rPr>
          <w:t>73</w:t>
        </w:r>
        <w:r w:rsidR="00B225D7" w:rsidRPr="00435F75">
          <w:rPr>
            <w:rFonts w:cs="Arial"/>
            <w:webHidden/>
          </w:rPr>
          <w:fldChar w:fldCharType="end"/>
        </w:r>
      </w:hyperlink>
    </w:p>
    <w:p w14:paraId="50D7F44E" w14:textId="77777777" w:rsidR="00B225D7" w:rsidRPr="00435F75" w:rsidRDefault="00B225D7" w:rsidP="00B225D7">
      <w:pPr>
        <w:pStyle w:val="TOC3"/>
        <w:ind w:left="0"/>
        <w:rPr>
          <w:rFonts w:cs="Arial"/>
          <w:kern w:val="2"/>
          <w14:ligatures w14:val="standardContextual"/>
        </w:rPr>
      </w:pPr>
      <w:r w:rsidRPr="00435F75">
        <w:t xml:space="preserve">     </w:t>
      </w:r>
      <w:hyperlink w:anchor="_Toc148963443" w:history="1">
        <w:r w:rsidRPr="00435F75">
          <w:rPr>
            <w:rStyle w:val="Hyperlink"/>
            <w:rFonts w:eastAsia="MS Gothic" w:cs="Arial"/>
          </w:rPr>
          <w:t>Appendix 3: Staff Qualifications, Experience, and Responsibilities……………………………….</w:t>
        </w:r>
        <w:r w:rsidRPr="00435F75">
          <w:rPr>
            <w:rFonts w:cs="Arial"/>
            <w:webHidden/>
          </w:rPr>
          <w:tab/>
        </w:r>
        <w:r>
          <w:rPr>
            <w:rFonts w:cs="Arial"/>
            <w:webHidden/>
          </w:rPr>
          <w:t>75</w:t>
        </w:r>
      </w:hyperlink>
    </w:p>
    <w:p w14:paraId="07C43226" w14:textId="77777777" w:rsidR="00B225D7" w:rsidRPr="00435F75" w:rsidRDefault="00B225D7" w:rsidP="00B225D7">
      <w:pPr>
        <w:pStyle w:val="TOC3"/>
        <w:ind w:left="0"/>
        <w:rPr>
          <w:rFonts w:cs="Arial"/>
          <w:kern w:val="2"/>
          <w14:ligatures w14:val="standardContextual"/>
        </w:rPr>
      </w:pPr>
      <w:r w:rsidRPr="00435F75">
        <w:t xml:space="preserve">     </w:t>
      </w:r>
      <w:hyperlink w:anchor="_Toc148963444" w:history="1">
        <w:r w:rsidRPr="00435F75">
          <w:rPr>
            <w:rStyle w:val="Hyperlink"/>
            <w:rFonts w:eastAsia="MS Gothic" w:cs="Arial"/>
          </w:rPr>
          <w:t xml:space="preserve">Appendix 4: </w:t>
        </w:r>
        <w:r w:rsidRPr="00435F75">
          <w:rPr>
            <w:rStyle w:val="Hyperlink"/>
            <w:rFonts w:cs="Arial"/>
          </w:rPr>
          <w:t>Proforma Contract Draft………………………………………………………………………..</w:t>
        </w:r>
        <w:r>
          <w:rPr>
            <w:rFonts w:cs="Arial"/>
            <w:webHidden/>
          </w:rPr>
          <w:t>76</w:t>
        </w:r>
      </w:hyperlink>
    </w:p>
    <w:p w14:paraId="0CC49F2B" w14:textId="77777777" w:rsidR="00B225D7" w:rsidRPr="00435F75" w:rsidRDefault="004327EF" w:rsidP="00B225D7">
      <w:pPr>
        <w:pStyle w:val="TOC2"/>
        <w:rPr>
          <w:rFonts w:eastAsiaTheme="minorEastAsia"/>
          <w:kern w:val="2"/>
        </w:rPr>
      </w:pPr>
      <w:hyperlink w:anchor="_Toc148963445" w:history="1">
        <w:r w:rsidR="00B225D7" w:rsidRPr="00435F75">
          <w:rPr>
            <w:rStyle w:val="Hyperlink"/>
            <w:rFonts w:eastAsia="Calibri"/>
          </w:rPr>
          <w:t>Appendix 5: Acronyms, Abbreviations, and Terms Glossary</w:t>
        </w:r>
        <w:r w:rsidR="00B225D7" w:rsidRPr="00435F75">
          <w:rPr>
            <w:webHidden/>
          </w:rPr>
          <w:tab/>
          <w:t xml:space="preserve">………………………………………. </w:t>
        </w:r>
        <w:r w:rsidR="00B225D7">
          <w:rPr>
            <w:webHidden/>
          </w:rPr>
          <w:t>103</w:t>
        </w:r>
      </w:hyperlink>
    </w:p>
    <w:p w14:paraId="6E1AF369" w14:textId="77777777" w:rsidR="00B225D7" w:rsidRPr="00435F75" w:rsidRDefault="00B225D7" w:rsidP="00B225D7">
      <w:pPr>
        <w:tabs>
          <w:tab w:val="left" w:pos="660"/>
          <w:tab w:val="right" w:leader="dot" w:pos="9350"/>
        </w:tabs>
        <w:spacing w:before="80" w:after="80" w:line="276" w:lineRule="auto"/>
        <w:ind w:left="216"/>
        <w:jc w:val="center"/>
        <w:rPr>
          <w:rFonts w:cstheme="minorHAnsi"/>
          <w:b/>
          <w:sz w:val="28"/>
          <w:szCs w:val="28"/>
        </w:rPr>
      </w:pPr>
      <w:r w:rsidRPr="00435F75">
        <w:rPr>
          <w:rFonts w:cs="Arial"/>
          <w:b/>
          <w:bCs/>
          <w:noProof/>
        </w:rPr>
        <w:fldChar w:fldCharType="end"/>
      </w:r>
    </w:p>
    <w:p w14:paraId="1AF8E53A" w14:textId="77777777" w:rsidR="00B225D7" w:rsidRPr="00435F75" w:rsidRDefault="00B225D7" w:rsidP="00B225D7">
      <w:pPr>
        <w:tabs>
          <w:tab w:val="left" w:pos="660"/>
          <w:tab w:val="right" w:leader="dot" w:pos="9350"/>
        </w:tabs>
        <w:spacing w:before="80" w:after="80" w:line="276" w:lineRule="auto"/>
        <w:ind w:left="216"/>
        <w:jc w:val="center"/>
        <w:rPr>
          <w:rFonts w:cstheme="minorHAnsi"/>
          <w:b/>
          <w:sz w:val="28"/>
          <w:szCs w:val="28"/>
        </w:rPr>
      </w:pPr>
    </w:p>
    <w:p w14:paraId="597EB311" w14:textId="77777777" w:rsidR="00B225D7" w:rsidRPr="00435F75" w:rsidRDefault="00B225D7" w:rsidP="00B225D7">
      <w:pPr>
        <w:tabs>
          <w:tab w:val="left" w:pos="660"/>
          <w:tab w:val="right" w:leader="dot" w:pos="9350"/>
        </w:tabs>
        <w:spacing w:before="80" w:after="80" w:line="276" w:lineRule="auto"/>
        <w:ind w:left="216"/>
        <w:jc w:val="center"/>
        <w:rPr>
          <w:rFonts w:cstheme="minorHAnsi"/>
          <w:b/>
          <w:sz w:val="28"/>
          <w:szCs w:val="28"/>
        </w:rPr>
      </w:pPr>
    </w:p>
    <w:p w14:paraId="6CA87A93" w14:textId="77777777" w:rsidR="00B225D7" w:rsidRPr="00435F75" w:rsidRDefault="00B225D7" w:rsidP="00B225D7">
      <w:pPr>
        <w:tabs>
          <w:tab w:val="left" w:pos="660"/>
          <w:tab w:val="right" w:leader="dot" w:pos="9350"/>
        </w:tabs>
        <w:spacing w:before="80" w:after="80" w:line="276" w:lineRule="auto"/>
        <w:ind w:left="216"/>
        <w:jc w:val="center"/>
        <w:rPr>
          <w:rFonts w:cstheme="minorHAnsi"/>
          <w:b/>
          <w:sz w:val="28"/>
          <w:szCs w:val="28"/>
        </w:rPr>
      </w:pPr>
    </w:p>
    <w:p w14:paraId="16734CB8" w14:textId="77777777" w:rsidR="00B225D7" w:rsidRPr="00435F75" w:rsidRDefault="00B225D7" w:rsidP="00B225D7">
      <w:pPr>
        <w:tabs>
          <w:tab w:val="left" w:pos="660"/>
          <w:tab w:val="right" w:leader="dot" w:pos="9350"/>
        </w:tabs>
        <w:spacing w:before="80" w:after="80" w:line="276" w:lineRule="auto"/>
        <w:ind w:left="216"/>
        <w:jc w:val="center"/>
        <w:rPr>
          <w:rFonts w:cstheme="minorHAnsi"/>
          <w:b/>
          <w:sz w:val="28"/>
          <w:szCs w:val="28"/>
        </w:rPr>
      </w:pPr>
    </w:p>
    <w:p w14:paraId="6052F74C" w14:textId="77777777" w:rsidR="00B225D7" w:rsidRPr="00435F75" w:rsidRDefault="00B225D7" w:rsidP="00B225D7">
      <w:pPr>
        <w:tabs>
          <w:tab w:val="left" w:pos="660"/>
          <w:tab w:val="right" w:leader="dot" w:pos="9350"/>
        </w:tabs>
        <w:spacing w:before="80" w:after="80" w:line="276" w:lineRule="auto"/>
        <w:ind w:left="216"/>
        <w:jc w:val="center"/>
        <w:rPr>
          <w:rFonts w:cstheme="minorHAnsi"/>
          <w:b/>
          <w:sz w:val="28"/>
          <w:szCs w:val="28"/>
        </w:rPr>
      </w:pPr>
    </w:p>
    <w:p w14:paraId="69E6113F" w14:textId="77777777" w:rsidR="00B225D7" w:rsidRPr="00435F75" w:rsidRDefault="00B225D7" w:rsidP="00B225D7">
      <w:pPr>
        <w:tabs>
          <w:tab w:val="left" w:pos="660"/>
          <w:tab w:val="right" w:leader="dot" w:pos="9350"/>
        </w:tabs>
        <w:spacing w:before="80" w:after="80" w:line="276" w:lineRule="auto"/>
        <w:ind w:left="216"/>
        <w:jc w:val="center"/>
        <w:rPr>
          <w:rFonts w:cstheme="minorHAnsi"/>
          <w:b/>
          <w:sz w:val="28"/>
          <w:szCs w:val="28"/>
        </w:rPr>
      </w:pPr>
    </w:p>
    <w:p w14:paraId="3A309AA5" w14:textId="77777777" w:rsidR="00B225D7" w:rsidRPr="00435F75" w:rsidRDefault="00B225D7" w:rsidP="00B225D7">
      <w:pPr>
        <w:tabs>
          <w:tab w:val="left" w:pos="660"/>
          <w:tab w:val="right" w:leader="dot" w:pos="9350"/>
        </w:tabs>
        <w:spacing w:before="80" w:after="80" w:line="276" w:lineRule="auto"/>
        <w:ind w:left="216"/>
        <w:jc w:val="center"/>
        <w:rPr>
          <w:rFonts w:cstheme="minorHAnsi"/>
          <w:b/>
          <w:sz w:val="28"/>
          <w:szCs w:val="28"/>
        </w:rPr>
      </w:pPr>
    </w:p>
    <w:p w14:paraId="75A96FF9" w14:textId="77777777" w:rsidR="00B225D7" w:rsidRDefault="00B225D7" w:rsidP="00B225D7">
      <w:pPr>
        <w:spacing w:line="278" w:lineRule="auto"/>
        <w:rPr>
          <w:rFonts w:cstheme="minorHAnsi"/>
          <w:b/>
          <w:sz w:val="28"/>
          <w:szCs w:val="28"/>
        </w:rPr>
      </w:pPr>
      <w:r>
        <w:rPr>
          <w:rFonts w:cstheme="minorHAnsi"/>
          <w:b/>
          <w:sz w:val="28"/>
          <w:szCs w:val="28"/>
        </w:rPr>
        <w:br w:type="page"/>
      </w:r>
    </w:p>
    <w:p w14:paraId="0039A0F7" w14:textId="77777777" w:rsidR="00B225D7" w:rsidRPr="00435F75" w:rsidRDefault="00B225D7" w:rsidP="00B225D7">
      <w:pPr>
        <w:tabs>
          <w:tab w:val="left" w:pos="660"/>
          <w:tab w:val="right" w:leader="dot" w:pos="9350"/>
        </w:tabs>
        <w:spacing w:before="80" w:after="80" w:line="276" w:lineRule="auto"/>
        <w:ind w:left="216"/>
        <w:jc w:val="center"/>
        <w:rPr>
          <w:rFonts w:ascii="Arial" w:hAnsi="Arial" w:cs="Arial"/>
          <w:b/>
          <w:sz w:val="28"/>
          <w:szCs w:val="28"/>
        </w:rPr>
      </w:pPr>
      <w:r w:rsidRPr="00435F75">
        <w:rPr>
          <w:rFonts w:ascii="Arial" w:hAnsi="Arial" w:cs="Arial"/>
          <w:b/>
          <w:sz w:val="28"/>
          <w:szCs w:val="28"/>
        </w:rPr>
        <w:lastRenderedPageBreak/>
        <w:t>Table of Tables</w:t>
      </w:r>
    </w:p>
    <w:p w14:paraId="3DE0E0CC" w14:textId="77777777" w:rsidR="00B225D7" w:rsidRPr="00435F75" w:rsidRDefault="00B225D7" w:rsidP="00B225D7">
      <w:pPr>
        <w:tabs>
          <w:tab w:val="left" w:pos="660"/>
          <w:tab w:val="right" w:leader="dot" w:pos="9350"/>
        </w:tabs>
        <w:spacing w:before="80" w:after="80" w:line="276" w:lineRule="auto"/>
        <w:ind w:left="216"/>
        <w:jc w:val="center"/>
        <w:rPr>
          <w:rFonts w:ascii="Arial" w:hAnsi="Arial" w:cs="Arial"/>
          <w:noProof/>
          <w:color w:val="2198CF" w:themeColor="accent1" w:themeTint="BF"/>
          <w:u w:val="single"/>
        </w:rPr>
      </w:pPr>
    </w:p>
    <w:p w14:paraId="771CCD5F" w14:textId="77777777" w:rsidR="00B225D7" w:rsidRPr="00435F75" w:rsidRDefault="00B225D7" w:rsidP="00B225D7">
      <w:pPr>
        <w:tabs>
          <w:tab w:val="right" w:leader="dot" w:pos="9350"/>
        </w:tabs>
        <w:spacing w:after="200" w:line="276" w:lineRule="auto"/>
        <w:rPr>
          <w:rFonts w:ascii="Arial" w:eastAsiaTheme="minorEastAsia" w:hAnsi="Arial" w:cs="Arial"/>
          <w:noProof/>
          <w:color w:val="000000" w:themeColor="text1"/>
          <w:sz w:val="24"/>
          <w:szCs w:val="24"/>
        </w:rPr>
      </w:pPr>
      <w:r w:rsidRPr="00435F75">
        <w:rPr>
          <w:rFonts w:ascii="Arial" w:eastAsia="MS Mincho" w:hAnsi="Arial" w:cs="Arial"/>
          <w:b/>
          <w:color w:val="2B579A"/>
          <w:sz w:val="24"/>
          <w:szCs w:val="24"/>
          <w:shd w:val="clear" w:color="auto" w:fill="E6E6E6"/>
        </w:rPr>
        <w:fldChar w:fldCharType="begin"/>
      </w:r>
      <w:r w:rsidRPr="00435F75">
        <w:rPr>
          <w:rFonts w:ascii="Arial" w:eastAsia="MS Mincho" w:hAnsi="Arial" w:cs="Arial"/>
          <w:b/>
          <w:sz w:val="24"/>
          <w:szCs w:val="24"/>
        </w:rPr>
        <w:instrText xml:space="preserve"> TOC \h \z \c "Table" </w:instrText>
      </w:r>
      <w:r w:rsidRPr="00435F75">
        <w:rPr>
          <w:rFonts w:ascii="Arial" w:eastAsia="MS Mincho" w:hAnsi="Arial" w:cs="Arial"/>
          <w:b/>
          <w:color w:val="2B579A"/>
          <w:sz w:val="24"/>
          <w:szCs w:val="24"/>
          <w:shd w:val="clear" w:color="auto" w:fill="E6E6E6"/>
        </w:rPr>
        <w:fldChar w:fldCharType="separate"/>
      </w:r>
      <w:hyperlink w:anchor="_Toc138426299" w:history="1">
        <w:r w:rsidRPr="00435F75">
          <w:rPr>
            <w:rFonts w:ascii="Arial" w:eastAsia="Arial" w:hAnsi="Arial" w:cs="Arial"/>
            <w:noProof/>
            <w:color w:val="000000" w:themeColor="text1"/>
            <w:sz w:val="24"/>
            <w:szCs w:val="24"/>
          </w:rPr>
          <w:t xml:space="preserve">Table </w:t>
        </w:r>
        <w:r w:rsidRPr="00435F75">
          <w:rPr>
            <w:rFonts w:ascii="Arial" w:eastAsia="MS Mincho" w:hAnsi="Arial" w:cs="Arial"/>
            <w:noProof/>
            <w:color w:val="000000" w:themeColor="text1"/>
            <w:sz w:val="24"/>
            <w:szCs w:val="24"/>
          </w:rPr>
          <w:t>1</w:t>
        </w:r>
        <w:r w:rsidRPr="00435F75">
          <w:rPr>
            <w:rFonts w:ascii="Arial" w:eastAsia="Arial" w:hAnsi="Arial" w:cs="Arial"/>
            <w:noProof/>
            <w:color w:val="000000" w:themeColor="text1"/>
            <w:sz w:val="24"/>
            <w:szCs w:val="24"/>
          </w:rPr>
          <w:t>: Schedule of Events</w:t>
        </w:r>
        <w:r w:rsidRPr="00435F75">
          <w:rPr>
            <w:rFonts w:ascii="Arial" w:eastAsia="MS Mincho" w:hAnsi="Arial" w:cs="Arial"/>
            <w:noProof/>
            <w:webHidden/>
            <w:color w:val="000000" w:themeColor="text1"/>
            <w:sz w:val="24"/>
            <w:szCs w:val="24"/>
          </w:rPr>
          <w:tab/>
        </w:r>
        <w:r>
          <w:rPr>
            <w:rFonts w:ascii="Arial" w:eastAsia="MS Mincho" w:hAnsi="Arial" w:cs="Arial"/>
            <w:noProof/>
            <w:webHidden/>
            <w:color w:val="000000" w:themeColor="text1"/>
            <w:sz w:val="24"/>
            <w:szCs w:val="24"/>
          </w:rPr>
          <w:t>9</w:t>
        </w:r>
      </w:hyperlink>
    </w:p>
    <w:p w14:paraId="26FFA6E1" w14:textId="77777777" w:rsidR="00B225D7" w:rsidRPr="00435F75" w:rsidRDefault="00B225D7" w:rsidP="00B225D7">
      <w:pPr>
        <w:tabs>
          <w:tab w:val="right" w:leader="dot" w:pos="9350"/>
        </w:tabs>
        <w:spacing w:after="200" w:line="276" w:lineRule="auto"/>
        <w:rPr>
          <w:rFonts w:ascii="Arial" w:eastAsia="MS Mincho" w:hAnsi="Arial" w:cs="Arial"/>
          <w:noProof/>
          <w:color w:val="000000" w:themeColor="text1"/>
          <w:sz w:val="24"/>
          <w:szCs w:val="24"/>
        </w:rPr>
      </w:pPr>
      <w:r w:rsidRPr="00435F75">
        <w:rPr>
          <w:rFonts w:ascii="Arial" w:eastAsia="Arial" w:hAnsi="Arial" w:cs="Arial"/>
          <w:noProof/>
          <w:color w:val="000000" w:themeColor="text1"/>
          <w:sz w:val="24"/>
          <w:szCs w:val="24"/>
        </w:rPr>
        <w:t xml:space="preserve">Table </w:t>
      </w:r>
      <w:r w:rsidRPr="00435F75">
        <w:rPr>
          <w:rFonts w:ascii="Arial" w:eastAsia="MS Mincho" w:hAnsi="Arial" w:cs="Arial"/>
          <w:noProof/>
          <w:color w:val="000000" w:themeColor="text1"/>
          <w:sz w:val="24"/>
          <w:szCs w:val="24"/>
        </w:rPr>
        <w:t>2</w:t>
      </w:r>
      <w:r w:rsidRPr="00435F75">
        <w:rPr>
          <w:rFonts w:ascii="Arial" w:eastAsia="Arial" w:hAnsi="Arial" w:cs="Arial"/>
          <w:noProof/>
          <w:color w:val="000000" w:themeColor="text1"/>
          <w:sz w:val="24"/>
          <w:szCs w:val="24"/>
        </w:rPr>
        <w:t>: Expected Proposal Sections and Content Structure</w:t>
      </w:r>
      <w:r w:rsidRPr="00435F75">
        <w:rPr>
          <w:rFonts w:ascii="Arial" w:eastAsia="MS Mincho" w:hAnsi="Arial" w:cs="Arial"/>
          <w:noProof/>
          <w:webHidden/>
          <w:color w:val="000000" w:themeColor="text1"/>
          <w:sz w:val="24"/>
          <w:szCs w:val="24"/>
        </w:rPr>
        <w:tab/>
        <w:t>..</w:t>
      </w:r>
      <w:r>
        <w:rPr>
          <w:rFonts w:ascii="Arial" w:eastAsia="MS Mincho" w:hAnsi="Arial" w:cs="Arial"/>
          <w:noProof/>
          <w:webHidden/>
          <w:color w:val="000000" w:themeColor="text1"/>
          <w:sz w:val="24"/>
          <w:szCs w:val="24"/>
        </w:rPr>
        <w:t>15</w:t>
      </w:r>
    </w:p>
    <w:p w14:paraId="38B1D8D6" w14:textId="77777777" w:rsidR="00B225D7" w:rsidRPr="00435F75" w:rsidRDefault="00B225D7" w:rsidP="00B225D7">
      <w:pPr>
        <w:spacing w:after="200" w:line="276" w:lineRule="auto"/>
        <w:rPr>
          <w:rFonts w:ascii="Arial" w:hAnsi="Arial" w:cs="Arial"/>
          <w:color w:val="000000" w:themeColor="text1"/>
          <w:sz w:val="24"/>
          <w:szCs w:val="24"/>
        </w:rPr>
      </w:pPr>
      <w:r w:rsidRPr="00435F75">
        <w:rPr>
          <w:rFonts w:ascii="Arial" w:hAnsi="Arial" w:cs="Arial"/>
          <w:color w:val="000000" w:themeColor="text1"/>
          <w:sz w:val="24"/>
          <w:szCs w:val="24"/>
        </w:rPr>
        <w:t>Table 3: Scoring Allocations</w:t>
      </w:r>
      <w:r>
        <w:rPr>
          <w:rFonts w:ascii="Arial" w:hAnsi="Arial" w:cs="Arial"/>
          <w:color w:val="000000" w:themeColor="text1"/>
          <w:sz w:val="24"/>
          <w:szCs w:val="24"/>
        </w:rPr>
        <w:t xml:space="preserve"> </w:t>
      </w:r>
      <w:r w:rsidRPr="00435F75">
        <w:rPr>
          <w:rFonts w:ascii="Arial" w:hAnsi="Arial" w:cs="Arial"/>
          <w:color w:val="000000" w:themeColor="text1"/>
          <w:sz w:val="24"/>
          <w:szCs w:val="24"/>
        </w:rPr>
        <w:t>………………………………………………………………</w:t>
      </w:r>
      <w:r>
        <w:rPr>
          <w:rFonts w:ascii="Arial" w:hAnsi="Arial" w:cs="Arial"/>
          <w:color w:val="000000" w:themeColor="text1"/>
          <w:sz w:val="24"/>
          <w:szCs w:val="24"/>
        </w:rPr>
        <w:t>...</w:t>
      </w:r>
      <w:r w:rsidRPr="00435F75">
        <w:rPr>
          <w:rFonts w:ascii="Arial" w:hAnsi="Arial" w:cs="Arial"/>
          <w:color w:val="000000" w:themeColor="text1"/>
          <w:sz w:val="24"/>
          <w:szCs w:val="24"/>
        </w:rPr>
        <w:t>.</w:t>
      </w:r>
      <w:r>
        <w:rPr>
          <w:rFonts w:ascii="Arial" w:hAnsi="Arial" w:cs="Arial"/>
          <w:color w:val="000000" w:themeColor="text1"/>
          <w:sz w:val="24"/>
          <w:szCs w:val="24"/>
        </w:rPr>
        <w:t>27</w:t>
      </w:r>
    </w:p>
    <w:p w14:paraId="19D84E14" w14:textId="77777777" w:rsidR="00B225D7" w:rsidRDefault="004327EF" w:rsidP="00B225D7">
      <w:pPr>
        <w:tabs>
          <w:tab w:val="right" w:leader="dot" w:pos="9350"/>
        </w:tabs>
        <w:spacing w:after="200" w:line="276" w:lineRule="auto"/>
        <w:rPr>
          <w:rFonts w:ascii="Arial" w:eastAsia="MS Mincho" w:hAnsi="Arial" w:cs="Arial"/>
          <w:bCs/>
          <w:noProof/>
          <w:color w:val="000000" w:themeColor="text1"/>
          <w:sz w:val="24"/>
          <w:szCs w:val="24"/>
        </w:rPr>
      </w:pPr>
      <w:hyperlink w:anchor="_Toc137491068" w:history="1">
        <w:r w:rsidR="00B225D7" w:rsidRPr="00435F75">
          <w:rPr>
            <w:rFonts w:ascii="Arial" w:eastAsia="MS Mincho" w:hAnsi="Arial" w:cs="Arial"/>
            <w:bCs/>
            <w:noProof/>
            <w:color w:val="000000" w:themeColor="text1"/>
            <w:sz w:val="24"/>
            <w:szCs w:val="24"/>
          </w:rPr>
          <w:t>Table 4: Payment Information</w:t>
        </w:r>
        <w:r w:rsidR="00B225D7" w:rsidRPr="00435F75">
          <w:rPr>
            <w:rFonts w:ascii="Arial" w:eastAsia="MS Mincho" w:hAnsi="Arial" w:cs="Arial"/>
            <w:bCs/>
            <w:noProof/>
            <w:webHidden/>
            <w:color w:val="000000" w:themeColor="text1"/>
            <w:sz w:val="24"/>
            <w:szCs w:val="24"/>
          </w:rPr>
          <w:tab/>
        </w:r>
      </w:hyperlink>
      <w:r w:rsidR="00B225D7">
        <w:rPr>
          <w:rFonts w:ascii="Arial" w:eastAsia="MS Mincho" w:hAnsi="Arial" w:cs="Arial"/>
          <w:bCs/>
          <w:noProof/>
          <w:color w:val="000000" w:themeColor="text1"/>
          <w:sz w:val="24"/>
          <w:szCs w:val="24"/>
        </w:rPr>
        <w:t>35</w:t>
      </w:r>
    </w:p>
    <w:p w14:paraId="1A3821EB"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69" w:history="1">
        <w:r w:rsidR="00B225D7" w:rsidRPr="00435F75">
          <w:rPr>
            <w:rFonts w:ascii="Arial" w:eastAsia="MS Mincho" w:hAnsi="Arial" w:cs="Arial"/>
            <w:bCs/>
            <w:noProof/>
            <w:color w:val="000000" w:themeColor="text1"/>
            <w:sz w:val="24"/>
            <w:szCs w:val="24"/>
          </w:rPr>
          <w:t>Table 5: Legal Notice Information</w:t>
        </w:r>
        <w:r w:rsidR="00B225D7" w:rsidRPr="00435F75">
          <w:rPr>
            <w:rFonts w:ascii="Arial" w:eastAsia="MS Mincho" w:hAnsi="Arial" w:cs="Arial"/>
            <w:bCs/>
            <w:noProof/>
            <w:webHidden/>
            <w:color w:val="000000" w:themeColor="text1"/>
            <w:sz w:val="24"/>
            <w:szCs w:val="24"/>
          </w:rPr>
          <w:tab/>
        </w:r>
      </w:hyperlink>
      <w:r w:rsidR="00B225D7">
        <w:rPr>
          <w:rFonts w:ascii="Arial" w:eastAsia="MS Mincho" w:hAnsi="Arial" w:cs="Arial"/>
          <w:bCs/>
          <w:noProof/>
          <w:color w:val="000000" w:themeColor="text1"/>
          <w:sz w:val="24"/>
          <w:szCs w:val="24"/>
        </w:rPr>
        <w:t>35</w:t>
      </w:r>
    </w:p>
    <w:p w14:paraId="767A073D" w14:textId="77777777" w:rsidR="00B225D7" w:rsidRPr="00542774" w:rsidRDefault="004327EF" w:rsidP="00B225D7">
      <w:pPr>
        <w:tabs>
          <w:tab w:val="right" w:leader="dot" w:pos="9350"/>
        </w:tabs>
        <w:spacing w:after="200" w:line="276" w:lineRule="auto"/>
        <w:rPr>
          <w:rFonts w:ascii="Arial" w:eastAsia="MS Mincho" w:hAnsi="Arial" w:cs="Arial"/>
          <w:bCs/>
          <w:noProof/>
          <w:color w:val="000000" w:themeColor="text1"/>
          <w:sz w:val="24"/>
          <w:szCs w:val="24"/>
        </w:rPr>
      </w:pPr>
      <w:hyperlink w:anchor="_Toc137491070" w:history="1">
        <w:r w:rsidR="00B225D7" w:rsidRPr="00435F75">
          <w:rPr>
            <w:rFonts w:ascii="Arial" w:eastAsia="MS Mincho" w:hAnsi="Arial" w:cs="Arial"/>
            <w:bCs/>
            <w:noProof/>
            <w:color w:val="000000" w:themeColor="text1"/>
            <w:sz w:val="24"/>
            <w:szCs w:val="24"/>
          </w:rPr>
          <w:t>Table 6: Vendor Overview</w:t>
        </w:r>
        <w:r w:rsidR="00B225D7" w:rsidRPr="00435F75">
          <w:rPr>
            <w:rFonts w:ascii="Arial" w:eastAsia="MS Mincho" w:hAnsi="Arial" w:cs="Arial"/>
            <w:bCs/>
            <w:noProof/>
            <w:webHidden/>
            <w:color w:val="000000" w:themeColor="text1"/>
            <w:sz w:val="24"/>
            <w:szCs w:val="24"/>
          </w:rPr>
          <w:tab/>
        </w:r>
      </w:hyperlink>
      <w:r w:rsidR="00B225D7">
        <w:rPr>
          <w:rFonts w:ascii="Arial" w:eastAsia="MS Mincho" w:hAnsi="Arial" w:cs="Arial"/>
          <w:bCs/>
          <w:noProof/>
          <w:color w:val="000000" w:themeColor="text1"/>
          <w:sz w:val="24"/>
          <w:szCs w:val="24"/>
        </w:rPr>
        <w:t>38</w:t>
      </w:r>
    </w:p>
    <w:p w14:paraId="4274AB51"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71" w:history="1">
        <w:r w:rsidR="00B225D7" w:rsidRPr="00435F75">
          <w:rPr>
            <w:rFonts w:ascii="Arial" w:eastAsia="MS Mincho" w:hAnsi="Arial" w:cs="Arial"/>
            <w:bCs/>
            <w:noProof/>
            <w:color w:val="000000" w:themeColor="text1"/>
            <w:sz w:val="24"/>
            <w:szCs w:val="24"/>
          </w:rPr>
          <w:t>Table 7: Subcontractor Overview</w:t>
        </w:r>
        <w:r w:rsidR="00B225D7" w:rsidRPr="00435F75">
          <w:rPr>
            <w:rFonts w:ascii="Arial" w:eastAsia="MS Mincho" w:hAnsi="Arial" w:cs="Arial"/>
            <w:bCs/>
            <w:noProof/>
            <w:webHidden/>
            <w:color w:val="000000" w:themeColor="text1"/>
            <w:sz w:val="24"/>
            <w:szCs w:val="24"/>
          </w:rPr>
          <w:tab/>
        </w:r>
        <w:r w:rsidR="00B225D7">
          <w:rPr>
            <w:rFonts w:ascii="Arial" w:eastAsia="MS Mincho" w:hAnsi="Arial" w:cs="Arial"/>
            <w:bCs/>
            <w:noProof/>
            <w:webHidden/>
            <w:color w:val="000000" w:themeColor="text1"/>
            <w:sz w:val="24"/>
            <w:szCs w:val="24"/>
          </w:rPr>
          <w:t>39</w:t>
        </w:r>
      </w:hyperlink>
    </w:p>
    <w:p w14:paraId="10DD1B85"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72" w:history="1">
        <w:r w:rsidR="00B225D7" w:rsidRPr="00435F75">
          <w:rPr>
            <w:rFonts w:ascii="Arial" w:eastAsia="MS Mincho" w:hAnsi="Arial" w:cs="Arial"/>
            <w:bCs/>
            <w:noProof/>
            <w:color w:val="000000" w:themeColor="text1"/>
            <w:sz w:val="24"/>
            <w:szCs w:val="24"/>
          </w:rPr>
          <w:t>Table 8: Mandatory Qualifications</w:t>
        </w:r>
        <w:r w:rsidR="00B225D7" w:rsidRPr="00435F75">
          <w:rPr>
            <w:rFonts w:ascii="Arial" w:eastAsia="MS Mincho" w:hAnsi="Arial" w:cs="Arial"/>
            <w:bCs/>
            <w:noProof/>
            <w:webHidden/>
            <w:color w:val="000000" w:themeColor="text1"/>
            <w:sz w:val="24"/>
            <w:szCs w:val="24"/>
          </w:rPr>
          <w:tab/>
        </w:r>
        <w:r w:rsidR="00B225D7">
          <w:rPr>
            <w:rFonts w:ascii="Arial" w:eastAsia="MS Mincho" w:hAnsi="Arial" w:cs="Arial"/>
            <w:bCs/>
            <w:noProof/>
            <w:webHidden/>
            <w:color w:val="000000" w:themeColor="text1"/>
            <w:sz w:val="24"/>
            <w:szCs w:val="24"/>
          </w:rPr>
          <w:t>40</w:t>
        </w:r>
      </w:hyperlink>
    </w:p>
    <w:p w14:paraId="0D756FAC"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73" w:history="1">
        <w:r w:rsidR="00B225D7" w:rsidRPr="00435F75">
          <w:rPr>
            <w:rFonts w:ascii="Arial" w:eastAsia="MS Mincho" w:hAnsi="Arial" w:cs="Arial"/>
            <w:bCs/>
            <w:noProof/>
            <w:color w:val="000000" w:themeColor="text1"/>
            <w:sz w:val="24"/>
            <w:szCs w:val="24"/>
          </w:rPr>
          <w:t>Table 9: Vendor References</w:t>
        </w:r>
        <w:r w:rsidR="00B225D7" w:rsidRPr="00435F75">
          <w:rPr>
            <w:rFonts w:ascii="Arial" w:eastAsia="MS Mincho" w:hAnsi="Arial" w:cs="Arial"/>
            <w:bCs/>
            <w:noProof/>
            <w:webHidden/>
            <w:color w:val="000000" w:themeColor="text1"/>
            <w:sz w:val="24"/>
            <w:szCs w:val="24"/>
          </w:rPr>
          <w:tab/>
          <w:t>42</w:t>
        </w:r>
      </w:hyperlink>
    </w:p>
    <w:p w14:paraId="6D49CF5B"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74" w:history="1">
        <w:r w:rsidR="00B225D7" w:rsidRPr="00435F75">
          <w:rPr>
            <w:rFonts w:ascii="Arial" w:eastAsia="MS Mincho" w:hAnsi="Arial" w:cs="Arial"/>
            <w:bCs/>
            <w:noProof/>
            <w:color w:val="000000" w:themeColor="text1"/>
            <w:sz w:val="24"/>
            <w:szCs w:val="24"/>
          </w:rPr>
          <w:t>Table 10: Subcontractor References</w:t>
        </w:r>
        <w:r w:rsidR="00B225D7" w:rsidRPr="00435F75">
          <w:rPr>
            <w:rFonts w:ascii="Arial" w:eastAsia="MS Mincho" w:hAnsi="Arial" w:cs="Arial"/>
            <w:bCs/>
            <w:noProof/>
            <w:webHidden/>
            <w:color w:val="000000" w:themeColor="text1"/>
            <w:sz w:val="24"/>
            <w:szCs w:val="24"/>
          </w:rPr>
          <w:tab/>
          <w:t>43</w:t>
        </w:r>
      </w:hyperlink>
    </w:p>
    <w:p w14:paraId="43A4C6E7"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75" w:history="1">
        <w:r w:rsidR="00B225D7" w:rsidRPr="00435F75">
          <w:rPr>
            <w:rFonts w:ascii="Arial" w:eastAsia="MS Mincho" w:hAnsi="Arial" w:cs="Arial"/>
            <w:bCs/>
            <w:noProof/>
            <w:color w:val="000000" w:themeColor="text1"/>
            <w:sz w:val="24"/>
            <w:szCs w:val="24"/>
          </w:rPr>
          <w:t>Table 11: Proposed Staff and Roles</w:t>
        </w:r>
        <w:r w:rsidR="00B225D7" w:rsidRPr="00435F75">
          <w:rPr>
            <w:rFonts w:ascii="Arial" w:eastAsia="MS Mincho" w:hAnsi="Arial" w:cs="Arial"/>
            <w:bCs/>
            <w:noProof/>
            <w:webHidden/>
            <w:color w:val="000000" w:themeColor="text1"/>
            <w:sz w:val="24"/>
            <w:szCs w:val="24"/>
          </w:rPr>
          <w:tab/>
          <w:t>45</w:t>
        </w:r>
      </w:hyperlink>
    </w:p>
    <w:p w14:paraId="236F54AD"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76" w:history="1">
        <w:r w:rsidR="00B225D7" w:rsidRPr="00435F75">
          <w:rPr>
            <w:rFonts w:ascii="Arial" w:eastAsia="MS Mincho" w:hAnsi="Arial" w:cs="Arial"/>
            <w:bCs/>
            <w:noProof/>
            <w:color w:val="000000" w:themeColor="text1"/>
            <w:sz w:val="24"/>
            <w:szCs w:val="24"/>
          </w:rPr>
          <w:t>Table 12: Key staff references</w:t>
        </w:r>
        <w:r w:rsidR="00B225D7" w:rsidRPr="00435F75">
          <w:rPr>
            <w:rFonts w:ascii="Arial" w:eastAsia="MS Mincho" w:hAnsi="Arial" w:cs="Arial"/>
            <w:bCs/>
            <w:noProof/>
            <w:webHidden/>
            <w:color w:val="000000" w:themeColor="text1"/>
            <w:sz w:val="24"/>
            <w:szCs w:val="24"/>
          </w:rPr>
          <w:tab/>
          <w:t>46</w:t>
        </w:r>
      </w:hyperlink>
    </w:p>
    <w:p w14:paraId="011032A4"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77" w:history="1">
        <w:r w:rsidR="00B225D7" w:rsidRPr="00435F75">
          <w:rPr>
            <w:rFonts w:ascii="Arial" w:eastAsia="MS Mincho" w:hAnsi="Arial" w:cs="Arial"/>
            <w:bCs/>
            <w:noProof/>
            <w:color w:val="000000" w:themeColor="text1"/>
            <w:sz w:val="24"/>
            <w:szCs w:val="24"/>
          </w:rPr>
          <w:t>Table 13: Exception #1</w:t>
        </w:r>
        <w:r w:rsidR="00B225D7" w:rsidRPr="00435F75">
          <w:rPr>
            <w:rFonts w:ascii="Arial" w:eastAsia="MS Mincho" w:hAnsi="Arial" w:cs="Arial"/>
            <w:bCs/>
            <w:noProof/>
            <w:webHidden/>
            <w:color w:val="000000" w:themeColor="text1"/>
            <w:sz w:val="24"/>
            <w:szCs w:val="24"/>
          </w:rPr>
          <w:tab/>
        </w:r>
      </w:hyperlink>
      <w:r w:rsidR="00B225D7" w:rsidRPr="00435F75">
        <w:rPr>
          <w:rFonts w:ascii="Arial" w:eastAsia="MS Mincho" w:hAnsi="Arial" w:cs="Arial"/>
          <w:bCs/>
          <w:noProof/>
          <w:color w:val="000000" w:themeColor="text1"/>
          <w:sz w:val="24"/>
          <w:szCs w:val="24"/>
        </w:rPr>
        <w:t>58</w:t>
      </w:r>
    </w:p>
    <w:p w14:paraId="65735D1F" w14:textId="77777777" w:rsidR="00B225D7" w:rsidRPr="00435F75" w:rsidRDefault="004327EF" w:rsidP="00B225D7">
      <w:pPr>
        <w:tabs>
          <w:tab w:val="right" w:leader="dot" w:pos="9350"/>
        </w:tabs>
        <w:spacing w:after="200" w:line="276" w:lineRule="auto"/>
        <w:rPr>
          <w:rFonts w:ascii="Arial" w:eastAsiaTheme="minorEastAsia" w:hAnsi="Arial" w:cs="Arial"/>
          <w:bCs/>
          <w:noProof/>
          <w:color w:val="000000" w:themeColor="text1"/>
          <w:sz w:val="24"/>
          <w:szCs w:val="24"/>
          <w:lang w:eastAsia="ja-JP"/>
        </w:rPr>
      </w:pPr>
      <w:hyperlink w:anchor="_Toc137491078" w:history="1">
        <w:r w:rsidR="00B225D7" w:rsidRPr="00435F75">
          <w:rPr>
            <w:rFonts w:ascii="Arial" w:eastAsia="MS Mincho" w:hAnsi="Arial" w:cs="Arial"/>
            <w:bCs/>
            <w:noProof/>
            <w:color w:val="000000" w:themeColor="text1"/>
            <w:sz w:val="24"/>
            <w:szCs w:val="24"/>
          </w:rPr>
          <w:t>Table 14: Exception #2</w:t>
        </w:r>
        <w:r w:rsidR="00B225D7" w:rsidRPr="00435F75">
          <w:rPr>
            <w:rFonts w:ascii="Arial" w:eastAsia="MS Mincho" w:hAnsi="Arial" w:cs="Arial"/>
            <w:bCs/>
            <w:noProof/>
            <w:webHidden/>
            <w:color w:val="000000" w:themeColor="text1"/>
            <w:sz w:val="24"/>
            <w:szCs w:val="24"/>
          </w:rPr>
          <w:tab/>
        </w:r>
      </w:hyperlink>
      <w:r w:rsidR="00B225D7" w:rsidRPr="00435F75">
        <w:rPr>
          <w:rFonts w:ascii="Arial" w:eastAsia="MS Mincho" w:hAnsi="Arial" w:cs="Arial"/>
          <w:bCs/>
          <w:noProof/>
          <w:color w:val="000000" w:themeColor="text1"/>
          <w:sz w:val="24"/>
          <w:szCs w:val="24"/>
        </w:rPr>
        <w:t>58</w:t>
      </w:r>
    </w:p>
    <w:p w14:paraId="15C85A2A" w14:textId="77777777" w:rsidR="00B225D7" w:rsidRPr="00435F75" w:rsidRDefault="004327EF" w:rsidP="00B225D7">
      <w:pPr>
        <w:tabs>
          <w:tab w:val="right" w:leader="dot" w:pos="9350"/>
        </w:tabs>
        <w:spacing w:after="200" w:line="276" w:lineRule="auto"/>
        <w:rPr>
          <w:rFonts w:ascii="Arial" w:eastAsia="MS Mincho" w:hAnsi="Arial" w:cs="Arial"/>
          <w:bCs/>
          <w:noProof/>
          <w:color w:val="000000" w:themeColor="text1"/>
          <w:sz w:val="24"/>
          <w:szCs w:val="24"/>
        </w:rPr>
      </w:pPr>
      <w:hyperlink w:anchor="_Toc137491081" w:history="1">
        <w:r w:rsidR="00B225D7" w:rsidRPr="00435F75">
          <w:rPr>
            <w:rFonts w:ascii="Arial" w:eastAsia="MS Mincho" w:hAnsi="Arial" w:cs="Arial"/>
            <w:bCs/>
            <w:noProof/>
            <w:color w:val="000000" w:themeColor="text1"/>
            <w:sz w:val="24"/>
            <w:szCs w:val="24"/>
          </w:rPr>
          <w:t xml:space="preserve">Table 15: SLAs, </w:t>
        </w:r>
        <w:r w:rsidR="00B225D7">
          <w:rPr>
            <w:rFonts w:ascii="Arial" w:eastAsia="MS Mincho" w:hAnsi="Arial" w:cs="Arial"/>
            <w:bCs/>
            <w:noProof/>
            <w:color w:val="000000" w:themeColor="text1"/>
            <w:sz w:val="24"/>
            <w:szCs w:val="24"/>
          </w:rPr>
          <w:t>A</w:t>
        </w:r>
        <w:r w:rsidR="00B225D7" w:rsidRPr="00435F75">
          <w:rPr>
            <w:rFonts w:ascii="Arial" w:eastAsia="MS Mincho" w:hAnsi="Arial" w:cs="Arial"/>
            <w:bCs/>
            <w:noProof/>
            <w:color w:val="000000" w:themeColor="text1"/>
            <w:sz w:val="24"/>
            <w:szCs w:val="24"/>
          </w:rPr>
          <w:t>t a Glance</w:t>
        </w:r>
        <w:r w:rsidR="00B225D7" w:rsidRPr="00435F75">
          <w:rPr>
            <w:rFonts w:ascii="Arial" w:eastAsia="MS Mincho" w:hAnsi="Arial" w:cs="Arial"/>
            <w:bCs/>
            <w:noProof/>
            <w:webHidden/>
            <w:color w:val="000000" w:themeColor="text1"/>
            <w:sz w:val="24"/>
            <w:szCs w:val="24"/>
          </w:rPr>
          <w:tab/>
          <w:t>61</w:t>
        </w:r>
      </w:hyperlink>
    </w:p>
    <w:p w14:paraId="4237AB6A" w14:textId="77777777" w:rsidR="00B225D7" w:rsidRPr="00435F75" w:rsidRDefault="00B225D7" w:rsidP="00B225D7">
      <w:pPr>
        <w:spacing w:after="200" w:line="276" w:lineRule="auto"/>
        <w:rPr>
          <w:rFonts w:ascii="Arial" w:hAnsi="Arial" w:cs="Arial"/>
          <w:bCs/>
          <w:color w:val="000000" w:themeColor="text1"/>
          <w:sz w:val="24"/>
          <w:szCs w:val="24"/>
        </w:rPr>
      </w:pPr>
      <w:r w:rsidRPr="00435F75">
        <w:rPr>
          <w:rFonts w:ascii="Arial" w:hAnsi="Arial" w:cs="Arial"/>
          <w:bCs/>
          <w:color w:val="000000" w:themeColor="text1"/>
          <w:sz w:val="24"/>
          <w:szCs w:val="24"/>
        </w:rPr>
        <w:t>Table 16: SLA's Terms and Definitions……………………………………………………...62</w:t>
      </w:r>
    </w:p>
    <w:p w14:paraId="6CB7D726" w14:textId="77777777" w:rsidR="00B225D7" w:rsidRPr="00435F75" w:rsidRDefault="00B225D7" w:rsidP="00B225D7">
      <w:pPr>
        <w:spacing w:after="200" w:line="276" w:lineRule="auto"/>
        <w:rPr>
          <w:rFonts w:ascii="Arial" w:hAnsi="Arial" w:cs="Arial"/>
          <w:bCs/>
          <w:color w:val="000000" w:themeColor="text1"/>
          <w:sz w:val="24"/>
          <w:szCs w:val="24"/>
        </w:rPr>
      </w:pPr>
      <w:r w:rsidRPr="00435F75">
        <w:rPr>
          <w:rFonts w:ascii="Arial" w:hAnsi="Arial" w:cs="Arial"/>
          <w:bCs/>
          <w:color w:val="000000" w:themeColor="text1"/>
          <w:sz w:val="24"/>
          <w:szCs w:val="24"/>
        </w:rPr>
        <w:t xml:space="preserve">Table 17: SLA's </w:t>
      </w:r>
      <w:r>
        <w:rPr>
          <w:rFonts w:ascii="Arial" w:hAnsi="Arial" w:cs="Arial"/>
          <w:bCs/>
          <w:color w:val="000000" w:themeColor="text1"/>
          <w:sz w:val="24"/>
          <w:szCs w:val="24"/>
        </w:rPr>
        <w:t xml:space="preserve">Subject Area, </w:t>
      </w:r>
      <w:r w:rsidRPr="00435F75">
        <w:rPr>
          <w:rFonts w:ascii="Arial" w:hAnsi="Arial" w:cs="Arial"/>
          <w:bCs/>
          <w:color w:val="000000" w:themeColor="text1"/>
          <w:sz w:val="24"/>
          <w:szCs w:val="24"/>
        </w:rPr>
        <w:t>Performance Standards and Contract Remedies</w:t>
      </w:r>
      <w:r>
        <w:rPr>
          <w:rFonts w:ascii="Arial" w:hAnsi="Arial" w:cs="Arial"/>
          <w:bCs/>
          <w:color w:val="000000" w:themeColor="text1"/>
          <w:sz w:val="24"/>
          <w:szCs w:val="24"/>
        </w:rPr>
        <w:t xml:space="preserve"> </w:t>
      </w:r>
      <w:r w:rsidRPr="00435F75">
        <w:rPr>
          <w:rFonts w:ascii="Arial" w:hAnsi="Arial" w:cs="Arial"/>
          <w:bCs/>
          <w:color w:val="000000" w:themeColor="text1"/>
          <w:sz w:val="24"/>
          <w:szCs w:val="24"/>
        </w:rPr>
        <w:t>……</w:t>
      </w:r>
      <w:r>
        <w:rPr>
          <w:rFonts w:ascii="Arial" w:hAnsi="Arial" w:cs="Arial"/>
          <w:bCs/>
          <w:color w:val="000000" w:themeColor="text1"/>
          <w:sz w:val="24"/>
          <w:szCs w:val="24"/>
        </w:rPr>
        <w:t xml:space="preserve">. </w:t>
      </w:r>
      <w:r w:rsidRPr="00435F75">
        <w:rPr>
          <w:rFonts w:ascii="Arial" w:hAnsi="Arial" w:cs="Arial"/>
          <w:bCs/>
          <w:color w:val="000000" w:themeColor="text1"/>
          <w:sz w:val="24"/>
          <w:szCs w:val="24"/>
        </w:rPr>
        <w:t>62</w:t>
      </w:r>
    </w:p>
    <w:p w14:paraId="63C5BE3F" w14:textId="77777777" w:rsidR="00B225D7" w:rsidRPr="00435F75" w:rsidRDefault="00B225D7" w:rsidP="00B225D7">
      <w:pPr>
        <w:spacing w:after="200" w:line="276" w:lineRule="auto"/>
        <w:rPr>
          <w:rFonts w:ascii="Arial" w:hAnsi="Arial" w:cs="Arial"/>
          <w:bCs/>
          <w:color w:val="000000" w:themeColor="text1"/>
          <w:sz w:val="24"/>
          <w:szCs w:val="24"/>
        </w:rPr>
      </w:pPr>
      <w:r w:rsidRPr="00435F75">
        <w:rPr>
          <w:rFonts w:ascii="Arial" w:hAnsi="Arial" w:cs="Arial"/>
          <w:bCs/>
          <w:color w:val="000000" w:themeColor="text1"/>
          <w:sz w:val="24"/>
          <w:szCs w:val="24"/>
        </w:rPr>
        <w:t>Table 18: Vendor Roles and Responsibilities………………………………….…………...</w:t>
      </w:r>
      <w:r>
        <w:rPr>
          <w:rFonts w:ascii="Arial" w:hAnsi="Arial" w:cs="Arial"/>
          <w:bCs/>
          <w:color w:val="000000" w:themeColor="text1"/>
          <w:sz w:val="24"/>
          <w:szCs w:val="24"/>
        </w:rPr>
        <w:t>75</w:t>
      </w:r>
    </w:p>
    <w:p w14:paraId="34205107" w14:textId="77777777" w:rsidR="00B225D7" w:rsidRPr="00435F75" w:rsidRDefault="00B225D7" w:rsidP="00B225D7">
      <w:pPr>
        <w:spacing w:after="200" w:line="276" w:lineRule="auto"/>
        <w:rPr>
          <w:rFonts w:ascii="Arial" w:hAnsi="Arial" w:cs="Arial"/>
          <w:bCs/>
          <w:color w:val="000000" w:themeColor="text1"/>
          <w:sz w:val="24"/>
          <w:szCs w:val="24"/>
        </w:rPr>
      </w:pPr>
      <w:r w:rsidRPr="00435F75">
        <w:rPr>
          <w:rFonts w:ascii="Arial" w:hAnsi="Arial" w:cs="Arial"/>
          <w:bCs/>
          <w:color w:val="000000" w:themeColor="text1"/>
          <w:sz w:val="24"/>
          <w:szCs w:val="24"/>
        </w:rPr>
        <w:t>Table 19: Acronyms, Abbreviations, and Terms Glossary………………………………</w:t>
      </w:r>
      <w:r>
        <w:rPr>
          <w:rFonts w:ascii="Arial" w:hAnsi="Arial" w:cs="Arial"/>
          <w:bCs/>
          <w:color w:val="000000" w:themeColor="text1"/>
          <w:sz w:val="24"/>
          <w:szCs w:val="24"/>
        </w:rPr>
        <w:t>103</w:t>
      </w:r>
    </w:p>
    <w:p w14:paraId="56D140B9" w14:textId="77777777" w:rsidR="00B225D7" w:rsidRPr="00DC4C8E" w:rsidRDefault="00B225D7" w:rsidP="00B225D7">
      <w:pPr>
        <w:tabs>
          <w:tab w:val="left" w:pos="660"/>
          <w:tab w:val="right" w:leader="dot" w:pos="9350"/>
        </w:tabs>
        <w:spacing w:before="80" w:after="80" w:line="276" w:lineRule="auto"/>
        <w:ind w:left="216"/>
        <w:jc w:val="center"/>
        <w:rPr>
          <w:rFonts w:ascii="Arial" w:hAnsi="Arial" w:cs="Arial"/>
          <w:b/>
          <w:sz w:val="28"/>
          <w:szCs w:val="28"/>
        </w:rPr>
      </w:pPr>
      <w:r w:rsidRPr="00435F75">
        <w:rPr>
          <w:rFonts w:ascii="Arial" w:hAnsi="Arial" w:cs="Arial"/>
          <w:b/>
          <w:color w:val="2B579A"/>
          <w:sz w:val="24"/>
          <w:szCs w:val="24"/>
          <w:shd w:val="clear" w:color="auto" w:fill="E6E6E6"/>
        </w:rPr>
        <w:fldChar w:fldCharType="end"/>
      </w:r>
    </w:p>
    <w:p w14:paraId="14F0C46F" w14:textId="77777777" w:rsidR="0064663B" w:rsidRPr="00DC4C8E" w:rsidRDefault="0064663B" w:rsidP="0064663B">
      <w:pPr>
        <w:tabs>
          <w:tab w:val="left" w:pos="660"/>
          <w:tab w:val="right" w:leader="dot" w:pos="9350"/>
        </w:tabs>
        <w:spacing w:before="80" w:after="80" w:line="276" w:lineRule="auto"/>
        <w:ind w:left="216"/>
        <w:jc w:val="center"/>
        <w:rPr>
          <w:rFonts w:ascii="Arial" w:hAnsi="Arial" w:cs="Arial"/>
          <w:b/>
          <w:sz w:val="28"/>
          <w:szCs w:val="28"/>
        </w:rPr>
      </w:pPr>
    </w:p>
    <w:p w14:paraId="73AC9C3B" w14:textId="77777777" w:rsidR="0064663B" w:rsidRPr="00DC4C8E" w:rsidRDefault="0064663B" w:rsidP="0064663B">
      <w:pPr>
        <w:tabs>
          <w:tab w:val="left" w:pos="660"/>
          <w:tab w:val="right" w:leader="dot" w:pos="9350"/>
        </w:tabs>
        <w:spacing w:before="80" w:after="80" w:line="276" w:lineRule="auto"/>
        <w:ind w:left="216"/>
        <w:jc w:val="center"/>
        <w:rPr>
          <w:rFonts w:ascii="Arial" w:hAnsi="Arial" w:cs="Arial"/>
          <w:b/>
          <w:sz w:val="28"/>
          <w:szCs w:val="28"/>
        </w:rPr>
      </w:pPr>
    </w:p>
    <w:bookmarkEnd w:id="2"/>
    <w:p w14:paraId="7DAE5F7A" w14:textId="1AAB5613" w:rsidR="0064663B" w:rsidRPr="00DC4C8E" w:rsidRDefault="0064663B" w:rsidP="0064663B">
      <w:pPr>
        <w:tabs>
          <w:tab w:val="left" w:pos="660"/>
          <w:tab w:val="right" w:leader="dot" w:pos="9350"/>
        </w:tabs>
        <w:spacing w:before="80" w:after="80" w:line="276" w:lineRule="auto"/>
        <w:rPr>
          <w:rFonts w:ascii="Arial" w:eastAsia="Arial" w:hAnsi="Arial" w:cs="Arial"/>
          <w:sz w:val="24"/>
          <w:szCs w:val="24"/>
        </w:rPr>
        <w:sectPr w:rsidR="0064663B" w:rsidRPr="00DC4C8E" w:rsidSect="0064663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504" w:gutter="0"/>
          <w:pgNumType w:fmt="lowerRoman" w:start="1" w:chapStyle="1"/>
          <w:cols w:space="720"/>
          <w:titlePg/>
          <w:docGrid w:linePitch="360"/>
        </w:sectPr>
      </w:pPr>
    </w:p>
    <w:p w14:paraId="2591CD66" w14:textId="77777777" w:rsidR="0064663B" w:rsidRPr="00DC4C8E" w:rsidRDefault="0064663B" w:rsidP="0064663B">
      <w:pPr>
        <w:widowControl w:val="0"/>
        <w:autoSpaceDE w:val="0"/>
        <w:autoSpaceDN w:val="0"/>
        <w:adjustRightInd w:val="0"/>
        <w:spacing w:before="120" w:after="120" w:line="240" w:lineRule="auto"/>
        <w:jc w:val="both"/>
        <w:rPr>
          <w:rFonts w:ascii="Arial" w:hAnsi="Arial" w:cs="Arial"/>
          <w:color w:val="156082" w:themeColor="accent1"/>
          <w:sz w:val="32"/>
          <w:szCs w:val="32"/>
        </w:rPr>
      </w:pPr>
      <w:bookmarkStart w:id="6" w:name="_Executive_Summary"/>
      <w:bookmarkStart w:id="7" w:name="_Toc139555309"/>
      <w:bookmarkEnd w:id="3"/>
      <w:bookmarkEnd w:id="4"/>
      <w:bookmarkEnd w:id="5"/>
      <w:bookmarkEnd w:id="6"/>
      <w:r w:rsidRPr="00DC4C8E">
        <w:rPr>
          <w:rFonts w:ascii="Arial" w:hAnsi="Arial" w:cs="Arial"/>
          <w:color w:val="156082" w:themeColor="accent1"/>
          <w:sz w:val="32"/>
          <w:szCs w:val="32"/>
        </w:rPr>
        <w:lastRenderedPageBreak/>
        <w:t>1. Executive Summary</w:t>
      </w:r>
      <w:bookmarkEnd w:id="7"/>
      <w:r w:rsidRPr="00DC4C8E">
        <w:rPr>
          <w:rFonts w:ascii="Arial" w:hAnsi="Arial" w:cs="Arial"/>
          <w:color w:val="156082" w:themeColor="accent1"/>
          <w:sz w:val="32"/>
          <w:szCs w:val="32"/>
        </w:rPr>
        <w:t xml:space="preserve"> </w:t>
      </w:r>
    </w:p>
    <w:p w14:paraId="6581821E" w14:textId="77777777" w:rsidR="0064663B" w:rsidRPr="00DC4C8E" w:rsidRDefault="0064663B" w:rsidP="0064663B">
      <w:pPr>
        <w:widowControl w:val="0"/>
        <w:autoSpaceDE w:val="0"/>
        <w:autoSpaceDN w:val="0"/>
        <w:adjustRightInd w:val="0"/>
        <w:spacing w:before="120" w:after="120" w:line="240" w:lineRule="auto"/>
        <w:ind w:left="360"/>
        <w:jc w:val="both"/>
        <w:rPr>
          <w:rFonts w:ascii="Arial" w:hAnsi="Arial" w:cs="Arial"/>
          <w:color w:val="156082" w:themeColor="accent1"/>
          <w:sz w:val="28"/>
          <w:szCs w:val="28"/>
        </w:rPr>
      </w:pPr>
      <w:bookmarkStart w:id="8" w:name="_Toc81571846"/>
      <w:bookmarkStart w:id="9" w:name="_Toc81923552"/>
      <w:bookmarkStart w:id="10" w:name="_Toc81930071"/>
      <w:bookmarkStart w:id="11" w:name="_Toc81942649"/>
      <w:bookmarkStart w:id="12" w:name="_Toc81948344"/>
      <w:bookmarkStart w:id="13" w:name="_Toc82012961"/>
      <w:bookmarkStart w:id="14" w:name="_Toc82070961"/>
      <w:bookmarkStart w:id="15" w:name="_Toc83804943"/>
      <w:bookmarkStart w:id="16" w:name="_Toc89886769"/>
      <w:bookmarkStart w:id="17" w:name="_Toc90028184"/>
      <w:bookmarkStart w:id="18" w:name="_Toc1557157785"/>
      <w:bookmarkStart w:id="19" w:name="_Toc139555310"/>
      <w:r w:rsidRPr="00DC4C8E">
        <w:rPr>
          <w:rFonts w:ascii="Arial" w:hAnsi="Arial" w:cs="Arial"/>
          <w:color w:val="156082" w:themeColor="accent1"/>
          <w:sz w:val="28"/>
          <w:szCs w:val="28"/>
        </w:rPr>
        <w:t xml:space="preserve">1.1 Purpose of the </w:t>
      </w:r>
      <w:bookmarkEnd w:id="8"/>
      <w:bookmarkEnd w:id="9"/>
      <w:bookmarkEnd w:id="10"/>
      <w:bookmarkEnd w:id="11"/>
      <w:bookmarkEnd w:id="12"/>
      <w:bookmarkEnd w:id="13"/>
      <w:bookmarkEnd w:id="14"/>
      <w:bookmarkEnd w:id="15"/>
      <w:r w:rsidRPr="00DC4C8E">
        <w:rPr>
          <w:rFonts w:ascii="Arial" w:hAnsi="Arial" w:cs="Arial"/>
          <w:color w:val="156082" w:themeColor="accent1"/>
          <w:sz w:val="28"/>
          <w:szCs w:val="28"/>
        </w:rPr>
        <w:t>RFP</w:t>
      </w:r>
      <w:bookmarkEnd w:id="16"/>
      <w:bookmarkEnd w:id="17"/>
      <w:bookmarkEnd w:id="18"/>
      <w:bookmarkEnd w:id="19"/>
    </w:p>
    <w:p w14:paraId="166CA50C" w14:textId="246814B0" w:rsidR="0078634F" w:rsidRPr="00DC4C8E" w:rsidRDefault="0064663B" w:rsidP="00794625">
      <w:pPr>
        <w:widowControl w:val="0"/>
        <w:spacing w:before="120" w:after="120" w:line="276" w:lineRule="auto"/>
        <w:ind w:left="360"/>
        <w:jc w:val="both"/>
        <w:rPr>
          <w:rFonts w:ascii="Arial" w:hAnsi="Arial" w:cs="Arial"/>
          <w:sz w:val="24"/>
          <w:szCs w:val="24"/>
        </w:rPr>
      </w:pPr>
      <w:r w:rsidRPr="00DC4C8E">
        <w:rPr>
          <w:rFonts w:ascii="Arial" w:hAnsi="Arial" w:cs="Arial"/>
          <w:sz w:val="24"/>
          <w:szCs w:val="24"/>
        </w:rPr>
        <w:t>The Puerto Rico Medicaid Program (PRMP) of the Puerto Rico Department of Health (</w:t>
      </w:r>
      <w:proofErr w:type="spellStart"/>
      <w:r w:rsidRPr="00DC4C8E">
        <w:rPr>
          <w:rFonts w:ascii="Arial" w:hAnsi="Arial" w:cs="Arial"/>
          <w:sz w:val="24"/>
          <w:szCs w:val="24"/>
        </w:rPr>
        <w:t>PRDoH</w:t>
      </w:r>
      <w:proofErr w:type="spellEnd"/>
      <w:r w:rsidRPr="00DC4C8E">
        <w:rPr>
          <w:rFonts w:ascii="Arial" w:hAnsi="Arial" w:cs="Arial"/>
          <w:sz w:val="24"/>
          <w:szCs w:val="24"/>
        </w:rPr>
        <w:t>) issues this Request for Proposals (RFP) to solicit vendor-sealed proposals to conduct multiple Independent Security and Privacy</w:t>
      </w:r>
      <w:r w:rsidR="00E35D05" w:rsidRPr="00DC4C8E">
        <w:rPr>
          <w:rFonts w:ascii="Arial" w:hAnsi="Arial" w:cs="Arial"/>
          <w:sz w:val="24"/>
          <w:szCs w:val="24"/>
        </w:rPr>
        <w:t xml:space="preserve"> Control</w:t>
      </w:r>
      <w:r w:rsidRPr="00DC4C8E">
        <w:rPr>
          <w:rFonts w:ascii="Arial" w:hAnsi="Arial" w:cs="Arial"/>
          <w:sz w:val="24"/>
          <w:szCs w:val="24"/>
        </w:rPr>
        <w:t xml:space="preserve"> Assessments</w:t>
      </w:r>
      <w:r w:rsidR="009D1C7F" w:rsidRPr="00DC4C8E">
        <w:rPr>
          <w:rFonts w:ascii="Arial" w:hAnsi="Arial" w:cs="Arial"/>
          <w:sz w:val="24"/>
          <w:szCs w:val="24"/>
        </w:rPr>
        <w:t xml:space="preserve"> (ISP</w:t>
      </w:r>
      <w:r w:rsidR="00E35D05" w:rsidRPr="00DC4C8E">
        <w:rPr>
          <w:rFonts w:ascii="Arial" w:hAnsi="Arial" w:cs="Arial"/>
          <w:sz w:val="24"/>
          <w:szCs w:val="24"/>
        </w:rPr>
        <w:t>C</w:t>
      </w:r>
      <w:r w:rsidR="009D1C7F" w:rsidRPr="00DC4C8E">
        <w:rPr>
          <w:rFonts w:ascii="Arial" w:hAnsi="Arial" w:cs="Arial"/>
          <w:sz w:val="24"/>
          <w:szCs w:val="24"/>
        </w:rPr>
        <w:t>A)</w:t>
      </w:r>
      <w:r w:rsidR="00794625" w:rsidRPr="00DC4C8E">
        <w:rPr>
          <w:rFonts w:ascii="Arial" w:hAnsi="Arial" w:cs="Arial"/>
          <w:sz w:val="24"/>
          <w:szCs w:val="24"/>
        </w:rPr>
        <w:t xml:space="preserve"> </w:t>
      </w:r>
      <w:r w:rsidR="00D703A6" w:rsidRPr="00DC4C8E">
        <w:rPr>
          <w:rFonts w:ascii="Arial" w:hAnsi="Arial" w:cs="Arial"/>
          <w:sz w:val="24"/>
          <w:szCs w:val="24"/>
        </w:rPr>
        <w:t>of existing applications and systems functionality, such as MMIS and E&amp;E. The vendor shall consider, within the proposal, security and privacy assessments on future and/or projected PRMP applications and/or systems implementations such as EDW, HIE, EVV, TPL, and AVS. The vendor shall consider that within the deliverables and cost proposal.</w:t>
      </w:r>
    </w:p>
    <w:p w14:paraId="374CD7E3" w14:textId="128CA6FD" w:rsidR="00900D9F" w:rsidRPr="00DC4C8E" w:rsidRDefault="0064663B" w:rsidP="003F1B2B">
      <w:pPr>
        <w:widowControl w:val="0"/>
        <w:spacing w:before="120" w:after="120" w:line="276" w:lineRule="auto"/>
        <w:ind w:left="360"/>
        <w:jc w:val="both"/>
        <w:rPr>
          <w:rFonts w:ascii="Arial" w:hAnsi="Arial" w:cs="Arial"/>
          <w:sz w:val="24"/>
          <w:szCs w:val="24"/>
        </w:rPr>
      </w:pPr>
      <w:r w:rsidRPr="00DC4C8E">
        <w:rPr>
          <w:rFonts w:ascii="Arial" w:hAnsi="Arial" w:cs="Arial"/>
          <w:sz w:val="24"/>
          <w:szCs w:val="24"/>
        </w:rPr>
        <w:t xml:space="preserve">The services will be provided per the Centers for Medicare &amp; Medicaid Services (CMS) Framework for the Independent Assessment of Security and Privacy Controls Version </w:t>
      </w:r>
      <w:r w:rsidR="009D1C7F" w:rsidRPr="00DC4C8E">
        <w:rPr>
          <w:rFonts w:ascii="Arial" w:hAnsi="Arial" w:cs="Arial"/>
          <w:sz w:val="24"/>
          <w:szCs w:val="24"/>
        </w:rPr>
        <w:t>3.1</w:t>
      </w:r>
      <w:r w:rsidRPr="00DC4C8E">
        <w:rPr>
          <w:rFonts w:ascii="Arial" w:hAnsi="Arial" w:cs="Arial"/>
          <w:sz w:val="24"/>
          <w:szCs w:val="24"/>
        </w:rPr>
        <w:t xml:space="preserve"> of </w:t>
      </w:r>
      <w:r w:rsidR="009D1C7F" w:rsidRPr="00DC4C8E">
        <w:rPr>
          <w:rFonts w:ascii="Arial" w:hAnsi="Arial" w:cs="Arial"/>
          <w:sz w:val="24"/>
          <w:szCs w:val="24"/>
        </w:rPr>
        <w:t>January 2022</w:t>
      </w:r>
      <w:r w:rsidRPr="00DC4C8E">
        <w:rPr>
          <w:rFonts w:ascii="Arial" w:hAnsi="Arial" w:cs="Arial"/>
          <w:sz w:val="24"/>
          <w:szCs w:val="24"/>
        </w:rPr>
        <w:t xml:space="preserve">, including any subsequent updates </w:t>
      </w:r>
      <w:r w:rsidR="00B110FD" w:rsidRPr="00DC4C8E">
        <w:rPr>
          <w:rFonts w:ascii="Arial" w:hAnsi="Arial" w:cs="Arial"/>
          <w:sz w:val="24"/>
          <w:szCs w:val="24"/>
        </w:rPr>
        <w:t>and</w:t>
      </w:r>
      <w:r w:rsidRPr="00DC4C8E">
        <w:rPr>
          <w:rFonts w:ascii="Arial" w:hAnsi="Arial" w:cs="Arial"/>
          <w:sz w:val="24"/>
          <w:szCs w:val="24"/>
        </w:rPr>
        <w:t xml:space="preserve"> other federal requirements. Also, PRMP requires establishing the baseline for security certification under the CMS Minimum Acceptable Risk Standards for Exchanges (MARS-E</w:t>
      </w:r>
      <w:r w:rsidR="00794625" w:rsidRPr="00DC4C8E">
        <w:rPr>
          <w:rFonts w:ascii="Arial" w:hAnsi="Arial" w:cs="Arial"/>
          <w:sz w:val="24"/>
          <w:szCs w:val="24"/>
        </w:rPr>
        <w:t xml:space="preserve"> Version 2.2 or</w:t>
      </w:r>
      <w:r w:rsidRPr="00DC4C8E">
        <w:rPr>
          <w:rFonts w:ascii="Arial" w:hAnsi="Arial" w:cs="Arial"/>
          <w:sz w:val="24"/>
          <w:szCs w:val="24"/>
        </w:rPr>
        <w:t xml:space="preserve"> ARC-AMPE) and assessing the set of security controls per the National Institute of Standards and Technology (NIST) SP 800-53</w:t>
      </w:r>
      <w:r w:rsidR="009D1C7F" w:rsidRPr="00DC4C8E">
        <w:rPr>
          <w:rFonts w:ascii="Arial" w:hAnsi="Arial" w:cs="Arial"/>
          <w:sz w:val="24"/>
          <w:szCs w:val="24"/>
        </w:rPr>
        <w:t>A</w:t>
      </w:r>
      <w:r w:rsidRPr="00DC4C8E">
        <w:rPr>
          <w:rFonts w:ascii="Arial" w:hAnsi="Arial" w:cs="Arial"/>
          <w:sz w:val="24"/>
          <w:szCs w:val="24"/>
        </w:rPr>
        <w:t xml:space="preserve"> Rev. 5. Concerning MARS-E Certification, PRMP requires the vendor to identify compliance gaps and support PRMP efforts </w:t>
      </w:r>
      <w:r w:rsidR="00B829E2" w:rsidRPr="00DC4C8E">
        <w:rPr>
          <w:rFonts w:ascii="Arial" w:hAnsi="Arial" w:cs="Arial"/>
          <w:sz w:val="24"/>
          <w:szCs w:val="24"/>
        </w:rPr>
        <w:t>to achieve MARS-E (or ARC-AMPE) compliance rapidly</w:t>
      </w:r>
      <w:r w:rsidRPr="00DC4C8E">
        <w:rPr>
          <w:rFonts w:ascii="Arial" w:hAnsi="Arial" w:cs="Arial"/>
          <w:sz w:val="24"/>
          <w:szCs w:val="24"/>
        </w:rPr>
        <w:t>.</w:t>
      </w:r>
    </w:p>
    <w:p w14:paraId="7FE94E15" w14:textId="32439920" w:rsidR="00900D9F" w:rsidRPr="00DC4C8E" w:rsidRDefault="0064663B" w:rsidP="003F1B2B">
      <w:pPr>
        <w:widowControl w:val="0"/>
        <w:spacing w:before="120" w:after="120" w:line="276" w:lineRule="auto"/>
        <w:ind w:left="360"/>
        <w:jc w:val="both"/>
        <w:rPr>
          <w:rFonts w:ascii="Arial" w:hAnsi="Arial" w:cs="Arial"/>
          <w:sz w:val="24"/>
          <w:szCs w:val="24"/>
        </w:rPr>
      </w:pPr>
      <w:bookmarkStart w:id="20" w:name="_Hlk176449384"/>
      <w:r w:rsidRPr="00DC4C8E">
        <w:rPr>
          <w:rFonts w:ascii="Arial" w:hAnsi="Arial" w:cs="Arial"/>
          <w:sz w:val="24"/>
          <w:szCs w:val="24"/>
        </w:rPr>
        <w:t xml:space="preserve">Through this request for proposal, PRMP is acquiring the services of a vendor to perform independent and objective assessments of its applications and systems to determine whether the security and privacy controls in PRMP are implemented correctly, operate as intended, and produce the desired outcomes for meeting the security and privacy requirements of the applications or systems. PRMP understands the importance of an independent third party </w:t>
      </w:r>
      <w:r w:rsidR="00B110FD" w:rsidRPr="00DC4C8E">
        <w:rPr>
          <w:rFonts w:ascii="Arial" w:hAnsi="Arial" w:cs="Arial"/>
          <w:sz w:val="24"/>
          <w:szCs w:val="24"/>
        </w:rPr>
        <w:t xml:space="preserve">that </w:t>
      </w:r>
      <w:r w:rsidRPr="00DC4C8E">
        <w:rPr>
          <w:rFonts w:ascii="Arial" w:hAnsi="Arial" w:cs="Arial"/>
          <w:sz w:val="24"/>
          <w:szCs w:val="24"/>
        </w:rPr>
        <w:t>can provide insight into applications and systems risks and issues</w:t>
      </w:r>
      <w:r w:rsidR="00B829E2" w:rsidRPr="00DC4C8E">
        <w:rPr>
          <w:rFonts w:ascii="Arial" w:hAnsi="Arial" w:cs="Arial"/>
          <w:sz w:val="24"/>
          <w:szCs w:val="24"/>
        </w:rPr>
        <w:t xml:space="preserve"> and</w:t>
      </w:r>
      <w:r w:rsidRPr="00DC4C8E">
        <w:rPr>
          <w:rFonts w:ascii="Arial" w:hAnsi="Arial" w:cs="Arial"/>
          <w:sz w:val="24"/>
          <w:szCs w:val="24"/>
        </w:rPr>
        <w:t xml:space="preserve"> support in </w:t>
      </w:r>
      <w:r w:rsidR="00B829E2" w:rsidRPr="00DC4C8E">
        <w:rPr>
          <w:rFonts w:ascii="Arial" w:hAnsi="Arial" w:cs="Arial"/>
          <w:sz w:val="24"/>
          <w:szCs w:val="24"/>
        </w:rPr>
        <w:t>identifying</w:t>
      </w:r>
      <w:r w:rsidRPr="00DC4C8E">
        <w:rPr>
          <w:rFonts w:ascii="Arial" w:hAnsi="Arial" w:cs="Arial"/>
          <w:sz w:val="24"/>
          <w:szCs w:val="24"/>
        </w:rPr>
        <w:t xml:space="preserve"> mitigation strategies to lessen or remove the impact of the identified risks/issues. </w:t>
      </w:r>
    </w:p>
    <w:p w14:paraId="458B4086" w14:textId="72AEC573" w:rsidR="000A22E6" w:rsidRPr="00DC4C8E" w:rsidRDefault="0064663B" w:rsidP="003F1B2B">
      <w:pPr>
        <w:widowControl w:val="0"/>
        <w:spacing w:before="120" w:after="120" w:line="276" w:lineRule="auto"/>
        <w:ind w:left="360"/>
        <w:jc w:val="both"/>
        <w:rPr>
          <w:rFonts w:ascii="Arial" w:hAnsi="Arial" w:cs="Arial"/>
          <w:sz w:val="24"/>
          <w:szCs w:val="24"/>
        </w:rPr>
      </w:pPr>
      <w:r w:rsidRPr="00DC4C8E">
        <w:rPr>
          <w:rFonts w:ascii="Arial" w:hAnsi="Arial" w:cs="Arial"/>
          <w:sz w:val="24"/>
          <w:szCs w:val="24"/>
        </w:rPr>
        <w:t xml:space="preserve">Preference will be given to a vendor with proven capability to perform security assessments that meet the MARS-E (or ARC-AMPE) requirements and more stringent security certifications. PRMP expects that the most updated versions of these standards that align with CMS requirements </w:t>
      </w:r>
      <w:r w:rsidR="00B110FD" w:rsidRPr="00DC4C8E">
        <w:rPr>
          <w:rFonts w:ascii="Arial" w:hAnsi="Arial" w:cs="Arial"/>
          <w:sz w:val="24"/>
          <w:szCs w:val="24"/>
        </w:rPr>
        <w:t>will</w:t>
      </w:r>
      <w:r w:rsidRPr="00DC4C8E">
        <w:rPr>
          <w:rFonts w:ascii="Arial" w:hAnsi="Arial" w:cs="Arial"/>
          <w:sz w:val="24"/>
          <w:szCs w:val="24"/>
        </w:rPr>
        <w:t xml:space="preserve"> </w:t>
      </w:r>
      <w:bookmarkEnd w:id="20"/>
      <w:r w:rsidRPr="00DC4C8E">
        <w:rPr>
          <w:rFonts w:ascii="Arial" w:hAnsi="Arial" w:cs="Arial"/>
          <w:sz w:val="24"/>
          <w:szCs w:val="24"/>
        </w:rPr>
        <w:t xml:space="preserve">be used to perform the assessments. </w:t>
      </w:r>
    </w:p>
    <w:p w14:paraId="23DC50B9" w14:textId="77777777" w:rsidR="0064663B" w:rsidRPr="00DC4C8E" w:rsidRDefault="0064663B" w:rsidP="003F1B2B">
      <w:pPr>
        <w:widowControl w:val="0"/>
        <w:spacing w:before="120" w:after="120" w:line="276" w:lineRule="auto"/>
        <w:ind w:left="360"/>
        <w:jc w:val="both"/>
        <w:rPr>
          <w:rFonts w:ascii="Arial" w:hAnsi="Arial" w:cs="Arial"/>
          <w:sz w:val="24"/>
          <w:szCs w:val="24"/>
        </w:rPr>
      </w:pPr>
      <w:bookmarkStart w:id="21" w:name="_Hlk176449403"/>
      <w:r w:rsidRPr="00DC4C8E">
        <w:rPr>
          <w:rFonts w:ascii="Arial" w:hAnsi="Arial" w:cs="Arial"/>
          <w:sz w:val="24"/>
          <w:szCs w:val="24"/>
        </w:rPr>
        <w:t>Some of the main objectives of this RFP are:</w:t>
      </w:r>
    </w:p>
    <w:p w14:paraId="56118C31" w14:textId="3471F2B7" w:rsidR="0064663B"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 xml:space="preserve">Obtain multiple (and at least once per year) independent PRMP site audits of the information technology and information security controls, including but not limited to obtaining a network-level vulnerability assessment and MARS-E (or ARC-AMPE) Security Assessments, always maintaining the integrity of the </w:t>
      </w:r>
      <w:r w:rsidRPr="00DC4C8E">
        <w:rPr>
          <w:rFonts w:ascii="Arial" w:hAnsi="Arial" w:cs="Arial"/>
          <w:sz w:val="24"/>
          <w:szCs w:val="24"/>
        </w:rPr>
        <w:lastRenderedPageBreak/>
        <w:t>audit process. The independence and integrity of the assessment process will be guaranteed if there is no perceived or actual conflict of interest involving the developmental, operational, and/or management chain associated with the PRMP’s systems and the determination of security and privacy control effectiveness.</w:t>
      </w:r>
    </w:p>
    <w:p w14:paraId="7A3C1C79" w14:textId="34E78BE7" w:rsidR="0064663B"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Preserve the impartial and unbiased nature of the assessment processes.</w:t>
      </w:r>
    </w:p>
    <w:p w14:paraId="58D9C31E" w14:textId="4A3935B8" w:rsidR="008F46DA" w:rsidRPr="00DC4C8E" w:rsidRDefault="008F46DA" w:rsidP="008F46DA">
      <w:pPr>
        <w:pStyle w:val="ListParagraph"/>
        <w:widowControl w:val="0"/>
        <w:spacing w:before="120" w:after="120" w:line="240" w:lineRule="auto"/>
        <w:ind w:left="1440"/>
        <w:contextualSpacing w:val="0"/>
        <w:jc w:val="both"/>
        <w:rPr>
          <w:rFonts w:ascii="Arial" w:hAnsi="Arial" w:cs="Arial"/>
          <w:i/>
          <w:iCs/>
          <w:sz w:val="24"/>
          <w:szCs w:val="24"/>
        </w:rPr>
      </w:pPr>
      <w:r w:rsidRPr="00DC4C8E">
        <w:rPr>
          <w:rFonts w:ascii="Arial" w:hAnsi="Arial" w:cs="Arial"/>
          <w:i/>
          <w:iCs/>
          <w:sz w:val="24"/>
          <w:szCs w:val="24"/>
        </w:rPr>
        <w:t>Note:</w:t>
      </w:r>
      <w:r w:rsidRPr="00DC4C8E">
        <w:rPr>
          <w:rFonts w:ascii="Arial" w:hAnsi="Arial" w:cs="Arial"/>
          <w:i/>
          <w:iCs/>
          <w:color w:val="000000"/>
          <w:sz w:val="27"/>
          <w:szCs w:val="27"/>
        </w:rPr>
        <w:t xml:space="preserve"> </w:t>
      </w:r>
      <w:r w:rsidRPr="00DC4C8E">
        <w:rPr>
          <w:rFonts w:ascii="Arial" w:hAnsi="Arial" w:cs="Arial"/>
          <w:i/>
          <w:iCs/>
          <w:sz w:val="24"/>
          <w:szCs w:val="24"/>
        </w:rPr>
        <w:t xml:space="preserve">To guarantee the independence and integrity of the assessment process, no perceived or actual conflict of interest involving the developmental, operational, and/or management chain associated with the PRMP’s systems, and the determination of security and privacy control effectiveness can exist. Therefore, to preserve the impartial and unbiased nature of the assessment processes and as CMS requires, proposals from vendors (directly or as a subcontractor) with current or previous contractual relations with </w:t>
      </w:r>
      <w:proofErr w:type="spellStart"/>
      <w:r w:rsidRPr="00DC4C8E">
        <w:rPr>
          <w:rFonts w:ascii="Arial" w:hAnsi="Arial" w:cs="Arial"/>
          <w:i/>
          <w:iCs/>
          <w:sz w:val="24"/>
          <w:szCs w:val="24"/>
        </w:rPr>
        <w:t>PRDoH</w:t>
      </w:r>
      <w:proofErr w:type="spellEnd"/>
      <w:r w:rsidRPr="00DC4C8E">
        <w:rPr>
          <w:rFonts w:ascii="Arial" w:hAnsi="Arial" w:cs="Arial"/>
          <w:i/>
          <w:iCs/>
          <w:sz w:val="24"/>
          <w:szCs w:val="24"/>
        </w:rPr>
        <w:t>-PRMP will not be considered</w:t>
      </w:r>
      <w:r w:rsidR="00171676" w:rsidRPr="00DC4C8E">
        <w:rPr>
          <w:rFonts w:ascii="Arial" w:hAnsi="Arial" w:cs="Arial"/>
          <w:i/>
          <w:iCs/>
          <w:sz w:val="24"/>
          <w:szCs w:val="24"/>
        </w:rPr>
        <w:t>.</w:t>
      </w:r>
      <w:r w:rsidR="00171676" w:rsidRPr="00DC4C8E">
        <w:rPr>
          <w:rStyle w:val="FootnoteReference"/>
          <w:rFonts w:ascii="Arial" w:hAnsi="Arial" w:cs="Arial"/>
          <w:i/>
          <w:iCs/>
          <w:sz w:val="24"/>
          <w:szCs w:val="24"/>
        </w:rPr>
        <w:footnoteReference w:id="2"/>
      </w:r>
    </w:p>
    <w:p w14:paraId="6F1D44A4" w14:textId="17D9B760" w:rsidR="0064663B"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Obtain an understanding of PRMP applications and/or systems security, data security, and privacy vulnerabilities to be remediated to improve the PRMP’s security and privacy posture</w:t>
      </w:r>
      <w:r w:rsidR="00B829E2" w:rsidRPr="00DC4C8E">
        <w:rPr>
          <w:rFonts w:ascii="Arial" w:hAnsi="Arial" w:cs="Arial"/>
          <w:sz w:val="24"/>
          <w:szCs w:val="24"/>
        </w:rPr>
        <w:t xml:space="preserve"> and</w:t>
      </w:r>
      <w:r w:rsidRPr="00DC4C8E">
        <w:rPr>
          <w:rFonts w:ascii="Arial" w:hAnsi="Arial" w:cs="Arial"/>
          <w:sz w:val="24"/>
          <w:szCs w:val="24"/>
        </w:rPr>
        <w:t xml:space="preserve"> adherence to PRMP’s security and privacy policies and guidance.</w:t>
      </w:r>
    </w:p>
    <w:p w14:paraId="50DF3CFD" w14:textId="0D39D6B9" w:rsidR="0064663B"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 xml:space="preserve">Identify the weakness in the configuration management process, such as a weak system configuration setting that may compromise </w:t>
      </w:r>
      <w:r w:rsidR="00B829E2" w:rsidRPr="00DC4C8E">
        <w:rPr>
          <w:rFonts w:ascii="Arial" w:hAnsi="Arial" w:cs="Arial"/>
          <w:sz w:val="24"/>
          <w:szCs w:val="24"/>
        </w:rPr>
        <w:t>a system's Confidentiality, Integrity, and Availability (CIA)</w:t>
      </w:r>
      <w:r w:rsidRPr="00DC4C8E">
        <w:rPr>
          <w:rFonts w:ascii="Arial" w:hAnsi="Arial" w:cs="Arial"/>
          <w:sz w:val="24"/>
          <w:szCs w:val="24"/>
        </w:rPr>
        <w:t>.</w:t>
      </w:r>
    </w:p>
    <w:p w14:paraId="1F33A807" w14:textId="77777777" w:rsidR="0064663B"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Identify major documentation omissions and/or discrepancies.</w:t>
      </w:r>
    </w:p>
    <w:p w14:paraId="1BC1E086" w14:textId="77777777" w:rsidR="0064663B"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Assessment of all security and privacy controls attributable to a PRMP system or application before connecting to the CMS Data Services Hub.</w:t>
      </w:r>
    </w:p>
    <w:p w14:paraId="77CF2F32" w14:textId="77777777" w:rsidR="0064663B"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Analyze current applications framework (internal and external systems) and provide recommended changes to improve security.</w:t>
      </w:r>
    </w:p>
    <w:p w14:paraId="62528C0B" w14:textId="77777777" w:rsidR="0064663B"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Identify exploitable vulnerabilities that may impact the confidentiality, integrity, or availability of the PRMP’s information.</w:t>
      </w:r>
    </w:p>
    <w:p w14:paraId="5544B6EE" w14:textId="37B29588" w:rsidR="00900D9F" w:rsidRPr="00DC4C8E" w:rsidRDefault="0064663B" w:rsidP="003F1B2B">
      <w:pPr>
        <w:pStyle w:val="ListParagraph"/>
        <w:widowControl w:val="0"/>
        <w:numPr>
          <w:ilvl w:val="0"/>
          <w:numId w:val="56"/>
        </w:numPr>
        <w:spacing w:before="120" w:after="120" w:line="276" w:lineRule="auto"/>
        <w:contextualSpacing w:val="0"/>
        <w:jc w:val="both"/>
        <w:rPr>
          <w:rFonts w:ascii="Arial" w:hAnsi="Arial" w:cs="Arial"/>
          <w:sz w:val="24"/>
          <w:szCs w:val="24"/>
        </w:rPr>
      </w:pPr>
      <w:r w:rsidRPr="00DC4C8E">
        <w:rPr>
          <w:rFonts w:ascii="Arial" w:hAnsi="Arial" w:cs="Arial"/>
          <w:sz w:val="24"/>
          <w:szCs w:val="24"/>
        </w:rPr>
        <w:t>Ensure the authorizing official receives the most objective information possible to make an informed, risk-based authorization decision.</w:t>
      </w:r>
    </w:p>
    <w:p w14:paraId="660CB7BA" w14:textId="1615013D" w:rsidR="000A22E6" w:rsidRPr="00DC4C8E" w:rsidRDefault="0064663B" w:rsidP="003F1B2B">
      <w:pPr>
        <w:widowControl w:val="0"/>
        <w:spacing w:before="120" w:after="120" w:line="276" w:lineRule="auto"/>
        <w:jc w:val="both"/>
        <w:rPr>
          <w:rFonts w:ascii="Arial" w:hAnsi="Arial" w:cs="Arial"/>
          <w:sz w:val="24"/>
          <w:szCs w:val="24"/>
        </w:rPr>
      </w:pPr>
      <w:r w:rsidRPr="00DC4C8E">
        <w:rPr>
          <w:rFonts w:ascii="Arial" w:hAnsi="Arial" w:cs="Arial"/>
          <w:sz w:val="24"/>
          <w:szCs w:val="24"/>
        </w:rPr>
        <w:t xml:space="preserve">This RFP defines detailed responses and minimum contract requirements and outlines the PRMP’s process for evaluating responses and selecting a vendor that can provide </w:t>
      </w:r>
      <w:r w:rsidR="00143014" w:rsidRPr="00DC4C8E">
        <w:rPr>
          <w:rFonts w:ascii="Arial" w:hAnsi="Arial" w:cs="Arial"/>
          <w:sz w:val="24"/>
          <w:szCs w:val="24"/>
        </w:rPr>
        <w:t>the components needed for</w:t>
      </w:r>
      <w:r w:rsidRPr="00DC4C8E">
        <w:rPr>
          <w:rFonts w:ascii="Arial" w:hAnsi="Arial" w:cs="Arial"/>
          <w:sz w:val="24"/>
          <w:szCs w:val="24"/>
        </w:rPr>
        <w:t xml:space="preserve"> Independent Security and Privacy </w:t>
      </w:r>
      <w:r w:rsidR="00E35D05" w:rsidRPr="00DC4C8E">
        <w:rPr>
          <w:rFonts w:ascii="Arial" w:hAnsi="Arial" w:cs="Arial"/>
          <w:sz w:val="24"/>
          <w:szCs w:val="24"/>
        </w:rPr>
        <w:t xml:space="preserve">Control </w:t>
      </w:r>
      <w:r w:rsidRPr="00DC4C8E">
        <w:rPr>
          <w:rFonts w:ascii="Arial" w:hAnsi="Arial" w:cs="Arial"/>
          <w:sz w:val="24"/>
          <w:szCs w:val="24"/>
        </w:rPr>
        <w:t xml:space="preserve">Assessment Services. The PRMP seeks proposals from qualified and experienced vendors that can </w:t>
      </w:r>
      <w:r w:rsidRPr="00DC4C8E">
        <w:rPr>
          <w:rFonts w:ascii="Arial" w:hAnsi="Arial" w:cs="Arial"/>
          <w:sz w:val="24"/>
          <w:szCs w:val="24"/>
        </w:rPr>
        <w:lastRenderedPageBreak/>
        <w:t>provide such services at the most favorable and competitive prices.</w:t>
      </w:r>
    </w:p>
    <w:p w14:paraId="11AB440B" w14:textId="69EA8C13" w:rsidR="0064663B" w:rsidRPr="00DC4C8E" w:rsidRDefault="0064663B" w:rsidP="003F1B2B">
      <w:pPr>
        <w:widowControl w:val="0"/>
        <w:spacing w:before="120" w:after="120" w:line="276" w:lineRule="auto"/>
        <w:jc w:val="both"/>
        <w:rPr>
          <w:rFonts w:ascii="Arial" w:hAnsi="Arial" w:cs="Arial"/>
          <w:sz w:val="24"/>
          <w:szCs w:val="24"/>
        </w:rPr>
      </w:pPr>
      <w:r w:rsidRPr="00DC4C8E">
        <w:rPr>
          <w:rFonts w:ascii="Arial" w:hAnsi="Arial" w:cs="Arial"/>
          <w:sz w:val="24"/>
          <w:szCs w:val="24"/>
        </w:rPr>
        <w:t xml:space="preserve">Additional details regarding this solicitation can be found in subsequent sections of this RFP. </w:t>
      </w:r>
    </w:p>
    <w:p w14:paraId="725E133D" w14:textId="77777777" w:rsidR="0064663B" w:rsidRPr="00DC4C8E" w:rsidRDefault="0064663B" w:rsidP="003F1B2B">
      <w:pPr>
        <w:widowControl w:val="0"/>
        <w:spacing w:before="120" w:after="120" w:line="276" w:lineRule="auto"/>
        <w:ind w:left="360"/>
        <w:jc w:val="both"/>
        <w:rPr>
          <w:rFonts w:ascii="Arial" w:eastAsia="Arial" w:hAnsi="Arial" w:cs="Arial"/>
          <w:b/>
          <w:bCs/>
          <w:sz w:val="24"/>
          <w:szCs w:val="24"/>
        </w:rPr>
      </w:pPr>
      <w:r w:rsidRPr="00DC4C8E">
        <w:rPr>
          <w:rFonts w:ascii="Arial" w:eastAsia="Arial" w:hAnsi="Arial" w:cs="Arial"/>
          <w:b/>
          <w:bCs/>
          <w:sz w:val="24"/>
          <w:szCs w:val="24"/>
        </w:rPr>
        <w:t>Requirements:</w:t>
      </w:r>
    </w:p>
    <w:p w14:paraId="1E1502AC" w14:textId="2FFCA0B3" w:rsidR="0064663B" w:rsidRPr="00DC4C8E" w:rsidRDefault="0064663B" w:rsidP="003F1B2B">
      <w:pPr>
        <w:widowControl w:val="0"/>
        <w:numPr>
          <w:ilvl w:val="0"/>
          <w:numId w:val="1"/>
        </w:numPr>
        <w:spacing w:before="120" w:after="120" w:line="276" w:lineRule="auto"/>
        <w:ind w:left="936"/>
        <w:jc w:val="both"/>
        <w:rPr>
          <w:rFonts w:ascii="Arial" w:eastAsia="Arial" w:hAnsi="Arial" w:cs="Arial"/>
          <w:sz w:val="24"/>
          <w:szCs w:val="24"/>
        </w:rPr>
      </w:pPr>
      <w:r w:rsidRPr="00DC4C8E">
        <w:rPr>
          <w:rFonts w:ascii="Arial" w:eastAsia="Arial" w:hAnsi="Arial" w:cs="Arial"/>
          <w:sz w:val="24"/>
          <w:szCs w:val="24"/>
        </w:rPr>
        <w:t xml:space="preserve">The vendor </w:t>
      </w:r>
      <w:r w:rsidR="00143014" w:rsidRPr="00DC4C8E">
        <w:rPr>
          <w:rFonts w:ascii="Arial" w:eastAsia="Arial" w:hAnsi="Arial" w:cs="Arial"/>
          <w:sz w:val="24"/>
          <w:szCs w:val="24"/>
        </w:rPr>
        <w:t>must</w:t>
      </w:r>
      <w:r w:rsidRPr="00DC4C8E">
        <w:rPr>
          <w:rFonts w:ascii="Arial" w:eastAsia="Arial" w:hAnsi="Arial" w:cs="Arial"/>
          <w:sz w:val="24"/>
          <w:szCs w:val="24"/>
        </w:rPr>
        <w:t xml:space="preserve"> work with </w:t>
      </w: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 xml:space="preserve"> and CMS to ensure compliance with CMS standards. </w:t>
      </w:r>
    </w:p>
    <w:p w14:paraId="27144F89" w14:textId="77777777" w:rsidR="0064663B" w:rsidRPr="00DC4C8E" w:rsidRDefault="0064663B" w:rsidP="003F1B2B">
      <w:pPr>
        <w:widowControl w:val="0"/>
        <w:numPr>
          <w:ilvl w:val="0"/>
          <w:numId w:val="1"/>
        </w:numPr>
        <w:spacing w:before="120" w:after="120" w:line="276" w:lineRule="auto"/>
        <w:ind w:left="936"/>
        <w:jc w:val="both"/>
        <w:rPr>
          <w:rFonts w:ascii="Arial" w:eastAsia="Arial" w:hAnsi="Arial" w:cs="Arial"/>
          <w:sz w:val="24"/>
          <w:szCs w:val="24"/>
        </w:rPr>
      </w:pPr>
      <w:r w:rsidRPr="00DC4C8E">
        <w:rPr>
          <w:rFonts w:ascii="Arial" w:eastAsia="Arial" w:hAnsi="Arial" w:cs="Arial"/>
          <w:sz w:val="24"/>
          <w:szCs w:val="24"/>
        </w:rPr>
        <w:t>The vendor should understand the specific security requirements and regulations applicable to the Medicaid Program.</w:t>
      </w:r>
    </w:p>
    <w:p w14:paraId="513C0672" w14:textId="5A9EB9CF" w:rsidR="0064663B" w:rsidRPr="00DC4C8E" w:rsidRDefault="0064663B" w:rsidP="003F1B2B">
      <w:pPr>
        <w:widowControl w:val="0"/>
        <w:numPr>
          <w:ilvl w:val="0"/>
          <w:numId w:val="1"/>
        </w:numPr>
        <w:spacing w:before="120" w:after="120" w:line="276" w:lineRule="auto"/>
        <w:ind w:left="936"/>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The vendor and vendor key staff must have at least three (3) years of experience </w:t>
      </w:r>
      <w:r w:rsidR="00027DCA" w:rsidRPr="00DC4C8E">
        <w:rPr>
          <w:rFonts w:ascii="Arial" w:eastAsia="Arial" w:hAnsi="Arial" w:cs="Arial"/>
          <w:color w:val="000000" w:themeColor="text1"/>
          <w:sz w:val="24"/>
          <w:szCs w:val="24"/>
        </w:rPr>
        <w:t xml:space="preserve">working </w:t>
      </w:r>
      <w:r w:rsidRPr="00DC4C8E">
        <w:rPr>
          <w:rFonts w:ascii="Arial" w:eastAsia="Arial" w:hAnsi="Arial" w:cs="Arial"/>
          <w:color w:val="000000" w:themeColor="text1"/>
          <w:sz w:val="24"/>
          <w:szCs w:val="24"/>
        </w:rPr>
        <w:t xml:space="preserve">with Medicaid and Federal (CMS) </w:t>
      </w:r>
      <w:r w:rsidR="00027DCA" w:rsidRPr="00DC4C8E">
        <w:rPr>
          <w:rFonts w:ascii="Arial" w:eastAsia="Arial" w:hAnsi="Arial" w:cs="Arial"/>
          <w:color w:val="000000" w:themeColor="text1"/>
          <w:sz w:val="24"/>
          <w:szCs w:val="24"/>
        </w:rPr>
        <w:t>and state government</w:t>
      </w:r>
      <w:r w:rsidRPr="00DC4C8E">
        <w:rPr>
          <w:rFonts w:ascii="Arial" w:eastAsia="Arial" w:hAnsi="Arial" w:cs="Arial"/>
          <w:color w:val="000000" w:themeColor="text1"/>
          <w:sz w:val="24"/>
          <w:szCs w:val="24"/>
        </w:rPr>
        <w:t xml:space="preserve"> requirements and documentation. </w:t>
      </w:r>
    </w:p>
    <w:p w14:paraId="22976803" w14:textId="77777777" w:rsidR="008C0121" w:rsidRPr="00DC4C8E" w:rsidRDefault="0064663B" w:rsidP="008C0121">
      <w:pPr>
        <w:widowControl w:val="0"/>
        <w:numPr>
          <w:ilvl w:val="0"/>
          <w:numId w:val="1"/>
        </w:numPr>
        <w:spacing w:before="120" w:after="120" w:line="276" w:lineRule="auto"/>
        <w:ind w:left="936"/>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The vendor shall possess a combination of privacy and security experience and relevant auditing certifications</w:t>
      </w:r>
      <w:r w:rsidR="00F475DA" w:rsidRPr="00DC4C8E">
        <w:rPr>
          <w:rFonts w:ascii="Arial" w:eastAsia="Arial" w:hAnsi="Arial" w:cs="Arial"/>
          <w:color w:val="000000" w:themeColor="text1"/>
          <w:sz w:val="24"/>
          <w:szCs w:val="24"/>
        </w:rPr>
        <w:t xml:space="preserve">. </w:t>
      </w:r>
    </w:p>
    <w:bookmarkEnd w:id="21"/>
    <w:p w14:paraId="4E5F3946" w14:textId="2C610F5F" w:rsidR="003F1B2B" w:rsidRPr="00DC4C8E" w:rsidRDefault="00F475DA" w:rsidP="008C0121">
      <w:pPr>
        <w:widowControl w:val="0"/>
        <w:spacing w:before="120" w:after="120" w:line="276" w:lineRule="auto"/>
        <w:ind w:left="936"/>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Examples of acceptable privacy and security experience include, but are not limited to:  </w:t>
      </w:r>
    </w:p>
    <w:p w14:paraId="7B9FBA05" w14:textId="77777777" w:rsidR="0064663B" w:rsidRPr="00DC4C8E" w:rsidRDefault="0064663B" w:rsidP="003F1B2B">
      <w:pPr>
        <w:widowControl w:val="0"/>
        <w:numPr>
          <w:ilvl w:val="1"/>
          <w:numId w:val="1"/>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Federal Information Security Management Act (FISMA) experience.</w:t>
      </w:r>
    </w:p>
    <w:p w14:paraId="39B04C53" w14:textId="4B78E82C" w:rsidR="0064663B" w:rsidRPr="00DC4C8E" w:rsidRDefault="0064663B" w:rsidP="003F1B2B">
      <w:pPr>
        <w:widowControl w:val="0"/>
        <w:numPr>
          <w:ilvl w:val="1"/>
          <w:numId w:val="1"/>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Federal Risk and Authorization Management Program (FedRAMP) Moderate Baseline</w:t>
      </w:r>
      <w:r w:rsidR="00900D9F" w:rsidRPr="00DC4C8E">
        <w:rPr>
          <w:rFonts w:ascii="Arial" w:eastAsia="Arial" w:hAnsi="Arial" w:cs="Arial"/>
          <w:color w:val="000000" w:themeColor="text1"/>
          <w:sz w:val="24"/>
          <w:szCs w:val="24"/>
        </w:rPr>
        <w:t>.</w:t>
      </w:r>
    </w:p>
    <w:p w14:paraId="3B6CE564" w14:textId="77777777" w:rsidR="0064663B" w:rsidRPr="00DC4C8E" w:rsidRDefault="0064663B" w:rsidP="00775DDB">
      <w:pPr>
        <w:widowControl w:val="0"/>
        <w:numPr>
          <w:ilvl w:val="1"/>
          <w:numId w:val="1"/>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Statement on Standards for Attestation Engagements (SSAE) experience.</w:t>
      </w:r>
    </w:p>
    <w:p w14:paraId="5BA913FB" w14:textId="46ABF993" w:rsidR="0064663B" w:rsidRPr="00DC4C8E" w:rsidRDefault="008C0121" w:rsidP="00775DDB">
      <w:pPr>
        <w:pStyle w:val="ListParagraph"/>
        <w:numPr>
          <w:ilvl w:val="1"/>
          <w:numId w:val="1"/>
        </w:numPr>
        <w:spacing w:before="120" w:after="120" w:line="276" w:lineRule="auto"/>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Compliance with </w:t>
      </w:r>
      <w:r w:rsidR="0064663B" w:rsidRPr="00DC4C8E">
        <w:rPr>
          <w:rFonts w:ascii="Arial" w:eastAsia="Arial" w:hAnsi="Arial" w:cs="Arial"/>
          <w:color w:val="000000" w:themeColor="text1"/>
          <w:sz w:val="24"/>
          <w:szCs w:val="24"/>
        </w:rPr>
        <w:t>CMS Information Systems Security &amp; Privacy Policy (IS2P2)</w:t>
      </w:r>
      <w:r w:rsidR="00775DDB" w:rsidRPr="00DC4C8E">
        <w:rPr>
          <w:rFonts w:ascii="Arial" w:eastAsia="Arial" w:hAnsi="Arial" w:cs="Arial"/>
          <w:color w:val="000000" w:themeColor="text1"/>
          <w:sz w:val="24"/>
          <w:szCs w:val="24"/>
        </w:rPr>
        <w:t>- last</w:t>
      </w:r>
      <w:r w:rsidR="00EB5DFB" w:rsidRPr="00DC4C8E">
        <w:rPr>
          <w:rFonts w:ascii="Arial" w:eastAsia="Arial" w:hAnsi="Arial" w:cs="Arial"/>
          <w:color w:val="000000" w:themeColor="text1"/>
          <w:sz w:val="24"/>
          <w:szCs w:val="24"/>
        </w:rPr>
        <w:t xml:space="preserve"> version</w:t>
      </w:r>
      <w:r w:rsidR="00775DDB" w:rsidRPr="00DC4C8E">
        <w:rPr>
          <w:rFonts w:ascii="Arial" w:eastAsia="Arial" w:hAnsi="Arial" w:cs="Arial"/>
          <w:color w:val="000000" w:themeColor="text1"/>
          <w:sz w:val="24"/>
          <w:szCs w:val="24"/>
        </w:rPr>
        <w:t xml:space="preserve"> reviewed on June 21, 2024</w:t>
      </w:r>
      <w:r w:rsidR="00900D9F" w:rsidRPr="00DC4C8E">
        <w:rPr>
          <w:rFonts w:ascii="Arial" w:eastAsia="Arial" w:hAnsi="Arial" w:cs="Arial"/>
          <w:color w:val="000000" w:themeColor="text1"/>
          <w:sz w:val="24"/>
          <w:szCs w:val="24"/>
        </w:rPr>
        <w:t>.</w:t>
      </w:r>
    </w:p>
    <w:p w14:paraId="44513138" w14:textId="12792C6D" w:rsidR="00775DDB" w:rsidRPr="00DC4C8E" w:rsidRDefault="008C0121" w:rsidP="00EB5DFB">
      <w:pPr>
        <w:pStyle w:val="ListParagraph"/>
        <w:numPr>
          <w:ilvl w:val="1"/>
          <w:numId w:val="1"/>
        </w:numPr>
        <w:spacing w:before="120" w:after="120" w:line="276" w:lineRule="auto"/>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Compliance with </w:t>
      </w:r>
      <w:r w:rsidR="0064663B" w:rsidRPr="00DC4C8E">
        <w:rPr>
          <w:rFonts w:ascii="Arial" w:eastAsia="Arial" w:hAnsi="Arial" w:cs="Arial"/>
          <w:color w:val="000000" w:themeColor="text1"/>
          <w:sz w:val="24"/>
          <w:szCs w:val="24"/>
        </w:rPr>
        <w:t xml:space="preserve">CMS Acceptable Risk Safeguards (ARS) </w:t>
      </w:r>
      <w:r w:rsidR="00775DDB" w:rsidRPr="00DC4C8E">
        <w:rPr>
          <w:rFonts w:ascii="Arial" w:eastAsia="Arial" w:hAnsi="Arial" w:cs="Arial"/>
          <w:color w:val="000000" w:themeColor="text1"/>
          <w:sz w:val="24"/>
          <w:szCs w:val="24"/>
        </w:rPr>
        <w:t xml:space="preserve">- last </w:t>
      </w:r>
      <w:r w:rsidR="00EB5DFB" w:rsidRPr="00DC4C8E">
        <w:rPr>
          <w:rFonts w:ascii="Arial" w:eastAsia="Arial" w:hAnsi="Arial" w:cs="Arial"/>
          <w:color w:val="000000" w:themeColor="text1"/>
          <w:sz w:val="24"/>
          <w:szCs w:val="24"/>
        </w:rPr>
        <w:t xml:space="preserve">version </w:t>
      </w:r>
      <w:r w:rsidR="00775DDB" w:rsidRPr="00DC4C8E">
        <w:rPr>
          <w:rFonts w:ascii="Arial" w:eastAsia="Arial" w:hAnsi="Arial" w:cs="Arial"/>
          <w:color w:val="000000" w:themeColor="text1"/>
          <w:sz w:val="24"/>
          <w:szCs w:val="24"/>
        </w:rPr>
        <w:t xml:space="preserve">reviewed on July 26, 2023. </w:t>
      </w:r>
    </w:p>
    <w:p w14:paraId="70F3A7F0" w14:textId="17911DC9" w:rsidR="0064663B" w:rsidRPr="00DC4C8E" w:rsidRDefault="00143014" w:rsidP="003F1B2B">
      <w:pPr>
        <w:widowControl w:val="0"/>
        <w:numPr>
          <w:ilvl w:val="1"/>
          <w:numId w:val="1"/>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w:t>
      </w:r>
      <w:r w:rsidR="008C0121" w:rsidRPr="00DC4C8E">
        <w:rPr>
          <w:rFonts w:ascii="Arial" w:eastAsia="Arial" w:hAnsi="Arial" w:cs="Arial"/>
          <w:color w:val="000000" w:themeColor="text1"/>
          <w:sz w:val="24"/>
          <w:szCs w:val="24"/>
        </w:rPr>
        <w:t xml:space="preserve">ompliance with </w:t>
      </w:r>
      <w:r w:rsidR="0064663B" w:rsidRPr="00DC4C8E">
        <w:rPr>
          <w:rFonts w:ascii="Arial" w:eastAsia="Arial" w:hAnsi="Arial" w:cs="Arial"/>
          <w:color w:val="000000" w:themeColor="text1"/>
          <w:sz w:val="24"/>
          <w:szCs w:val="24"/>
        </w:rPr>
        <w:t>MARS-E 2.2 requirements described in the CMS Security and Privacy Framework Version 2.2</w:t>
      </w:r>
      <w:r w:rsidR="00900D9F" w:rsidRPr="00DC4C8E">
        <w:rPr>
          <w:rFonts w:ascii="Arial" w:eastAsia="Arial" w:hAnsi="Arial" w:cs="Arial"/>
          <w:color w:val="000000" w:themeColor="text1"/>
          <w:sz w:val="24"/>
          <w:szCs w:val="24"/>
        </w:rPr>
        <w:t>.</w:t>
      </w:r>
    </w:p>
    <w:p w14:paraId="4E7E8A1D" w14:textId="4DAA122F" w:rsidR="0064663B" w:rsidRPr="00DC4C8E" w:rsidRDefault="008C0121" w:rsidP="003F1B2B">
      <w:pPr>
        <w:widowControl w:val="0"/>
        <w:numPr>
          <w:ilvl w:val="1"/>
          <w:numId w:val="1"/>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Compliance with </w:t>
      </w:r>
      <w:r w:rsidR="0064663B" w:rsidRPr="00DC4C8E">
        <w:rPr>
          <w:rFonts w:ascii="Arial" w:eastAsia="Arial" w:hAnsi="Arial" w:cs="Arial"/>
          <w:color w:val="000000" w:themeColor="text1"/>
          <w:sz w:val="24"/>
          <w:szCs w:val="24"/>
        </w:rPr>
        <w:t>ISO/IEC 27001:2022 - Information security, cybersecurity, and privacy protection — Information security management systems — Requirements</w:t>
      </w:r>
      <w:r w:rsidR="00EB5DFB" w:rsidRPr="00DC4C8E">
        <w:rPr>
          <w:rFonts w:ascii="Arial" w:eastAsia="Arial" w:hAnsi="Arial" w:cs="Arial"/>
          <w:color w:val="000000" w:themeColor="text1"/>
          <w:sz w:val="24"/>
          <w:szCs w:val="24"/>
        </w:rPr>
        <w:t>, as amended.</w:t>
      </w:r>
    </w:p>
    <w:p w14:paraId="67855D83" w14:textId="5E443F4A" w:rsidR="0064663B" w:rsidRPr="00DC4C8E" w:rsidRDefault="00143014" w:rsidP="00EB5DFB">
      <w:pPr>
        <w:widowControl w:val="0"/>
        <w:numPr>
          <w:ilvl w:val="1"/>
          <w:numId w:val="1"/>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w:t>
      </w:r>
      <w:r w:rsidR="0064663B" w:rsidRPr="00DC4C8E">
        <w:rPr>
          <w:rFonts w:ascii="Arial" w:eastAsia="Arial" w:hAnsi="Arial" w:cs="Arial"/>
          <w:color w:val="000000" w:themeColor="text1"/>
          <w:sz w:val="24"/>
          <w:szCs w:val="24"/>
        </w:rPr>
        <w:t>ompliance with NIST SP 800-53</w:t>
      </w:r>
      <w:r w:rsidR="00906CCA" w:rsidRPr="00DC4C8E">
        <w:rPr>
          <w:rFonts w:ascii="Arial" w:eastAsia="Arial" w:hAnsi="Arial" w:cs="Arial"/>
          <w:color w:val="000000" w:themeColor="text1"/>
          <w:sz w:val="24"/>
          <w:szCs w:val="24"/>
        </w:rPr>
        <w:t>A</w:t>
      </w:r>
      <w:r w:rsidR="0064663B" w:rsidRPr="00DC4C8E">
        <w:rPr>
          <w:rFonts w:ascii="Arial" w:eastAsia="Arial" w:hAnsi="Arial" w:cs="Arial"/>
          <w:color w:val="000000" w:themeColor="text1"/>
          <w:sz w:val="24"/>
          <w:szCs w:val="24"/>
        </w:rPr>
        <w:t xml:space="preserve"> Version 5.1.1, </w:t>
      </w:r>
      <w:r w:rsidR="00906CCA" w:rsidRPr="00DC4C8E">
        <w:rPr>
          <w:rFonts w:ascii="Arial" w:eastAsia="Arial" w:hAnsi="Arial" w:cs="Arial"/>
          <w:color w:val="000000" w:themeColor="text1"/>
          <w:sz w:val="24"/>
          <w:szCs w:val="24"/>
        </w:rPr>
        <w:t>Assessing Security and Privacy Controls in Information Systems and Organizations</w:t>
      </w:r>
      <w:r w:rsidR="0064663B" w:rsidRPr="00DC4C8E">
        <w:rPr>
          <w:rFonts w:ascii="Arial" w:eastAsia="Arial" w:hAnsi="Arial" w:cs="Arial"/>
          <w:color w:val="000000" w:themeColor="text1"/>
          <w:sz w:val="24"/>
          <w:szCs w:val="24"/>
        </w:rPr>
        <w:t>.</w:t>
      </w:r>
      <w:r w:rsidR="009D1C7F" w:rsidRPr="00DC4C8E">
        <w:rPr>
          <w:rFonts w:ascii="Arial" w:eastAsia="Arial" w:hAnsi="Arial" w:cs="Arial"/>
          <w:color w:val="000000" w:themeColor="text1"/>
          <w:sz w:val="24"/>
          <w:szCs w:val="24"/>
        </w:rPr>
        <w:t xml:space="preserve"> </w:t>
      </w:r>
    </w:p>
    <w:p w14:paraId="2EAC7F27" w14:textId="4F84A014" w:rsidR="008C0121" w:rsidRPr="00DC4C8E" w:rsidRDefault="00143014" w:rsidP="008C0121">
      <w:pPr>
        <w:widowControl w:val="0"/>
        <w:numPr>
          <w:ilvl w:val="1"/>
          <w:numId w:val="1"/>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w:t>
      </w:r>
      <w:r w:rsidR="0064663B" w:rsidRPr="00DC4C8E">
        <w:rPr>
          <w:rFonts w:ascii="Arial" w:eastAsia="Arial" w:hAnsi="Arial" w:cs="Arial"/>
          <w:color w:val="000000" w:themeColor="text1"/>
          <w:sz w:val="24"/>
          <w:szCs w:val="24"/>
        </w:rPr>
        <w:t xml:space="preserve">ompliance with the Health Insurance Portability and Accountability Act (HIPAA) Security Rule standards. </w:t>
      </w:r>
    </w:p>
    <w:p w14:paraId="5F98AB1C" w14:textId="324F501A" w:rsidR="008C0121" w:rsidRPr="00DC4C8E" w:rsidRDefault="008C0121" w:rsidP="008C0121">
      <w:pPr>
        <w:pStyle w:val="ListParagraph"/>
        <w:widowControl w:val="0"/>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Examples of relevant auditing certifications include, but are not limited to:  </w:t>
      </w:r>
    </w:p>
    <w:p w14:paraId="6DFD22E8"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Certified Information Privacy Professional (CIPP).</w:t>
      </w:r>
    </w:p>
    <w:p w14:paraId="23311A38"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lastRenderedPageBreak/>
        <w:t>Certified Information Privacy Professional/Government (CIPP/G).</w:t>
      </w:r>
    </w:p>
    <w:p w14:paraId="2DC78B2B"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Certified Information Systems Security Professional (CISSP).</w:t>
      </w:r>
    </w:p>
    <w:p w14:paraId="5B32CCA2"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Fellow of Information Privacy (FIP).</w:t>
      </w:r>
    </w:p>
    <w:p w14:paraId="46E13ECA"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HealthCare Information Security and Privacy Practitioner (HCISPP).</w:t>
      </w:r>
    </w:p>
    <w:p w14:paraId="4A32A05A"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Certified Internal Auditor (CIA).</w:t>
      </w:r>
    </w:p>
    <w:p w14:paraId="133E75CA"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Certification in Risk Management Assurance (CRMA).</w:t>
      </w:r>
    </w:p>
    <w:p w14:paraId="5E3978BC"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Certified Information Systems Auditor (CISA).</w:t>
      </w:r>
    </w:p>
    <w:p w14:paraId="5DD9A088" w14:textId="77777777" w:rsidR="0064663B" w:rsidRPr="00DC4C8E" w:rsidRDefault="0064663B" w:rsidP="008C0121">
      <w:pPr>
        <w:widowControl w:val="0"/>
        <w:numPr>
          <w:ilvl w:val="0"/>
          <w:numId w:val="88"/>
        </w:num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Certified Government Auditing Professional (CGAP).</w:t>
      </w:r>
    </w:p>
    <w:p w14:paraId="00F07241" w14:textId="77777777" w:rsidR="0064663B" w:rsidRPr="00DC4C8E" w:rsidRDefault="0064663B" w:rsidP="003F1B2B">
      <w:pPr>
        <w:pStyle w:val="ListParagraph"/>
        <w:widowControl w:val="0"/>
        <w:numPr>
          <w:ilvl w:val="0"/>
          <w:numId w:val="1"/>
        </w:numPr>
        <w:spacing w:before="120" w:after="120" w:line="276" w:lineRule="auto"/>
        <w:ind w:left="936"/>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It will be highly considered if the vendor is part of the certified third-party assessment organization (3PAO) list of the Federal Risk and Authorization Management Program (FedRAMP).</w:t>
      </w:r>
    </w:p>
    <w:p w14:paraId="622700B9" w14:textId="4C242B15" w:rsidR="000A22E6" w:rsidRPr="00DC4C8E" w:rsidRDefault="0064663B" w:rsidP="003F1B2B">
      <w:pPr>
        <w:widowControl w:val="0"/>
        <w:numPr>
          <w:ilvl w:val="0"/>
          <w:numId w:val="1"/>
        </w:numPr>
        <w:spacing w:before="120" w:after="120" w:line="276" w:lineRule="auto"/>
        <w:ind w:left="936"/>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The vendor must have all the liability policies. </w:t>
      </w:r>
    </w:p>
    <w:p w14:paraId="135BB0C7" w14:textId="637A2A80" w:rsidR="0064663B" w:rsidRPr="00DC4C8E" w:rsidRDefault="0064663B" w:rsidP="0064663B">
      <w:pPr>
        <w:widowControl w:val="0"/>
        <w:numPr>
          <w:ilvl w:val="1"/>
          <w:numId w:val="0"/>
        </w:numPr>
        <w:spacing w:before="120" w:after="120" w:line="240" w:lineRule="auto"/>
        <w:ind w:left="360"/>
        <w:jc w:val="both"/>
        <w:outlineLvl w:val="1"/>
        <w:rPr>
          <w:rFonts w:ascii="Arial" w:eastAsia="Arial" w:hAnsi="Arial" w:cs="Arial"/>
          <w:color w:val="156082" w:themeColor="accent1"/>
          <w:kern w:val="36"/>
          <w:sz w:val="28"/>
          <w:szCs w:val="28"/>
        </w:rPr>
      </w:pPr>
      <w:bookmarkStart w:id="22" w:name="_Toc81571847"/>
      <w:bookmarkStart w:id="23" w:name="_Toc81923553"/>
      <w:bookmarkStart w:id="24" w:name="_Toc81930072"/>
      <w:bookmarkStart w:id="25" w:name="_Toc81942650"/>
      <w:bookmarkStart w:id="26" w:name="_Toc81948345"/>
      <w:bookmarkStart w:id="27" w:name="_Toc82012962"/>
      <w:bookmarkStart w:id="28" w:name="_Toc82070962"/>
      <w:bookmarkStart w:id="29" w:name="_Toc83804944"/>
      <w:bookmarkStart w:id="30" w:name="_Toc89886770"/>
      <w:bookmarkStart w:id="31" w:name="_Toc90028185"/>
      <w:bookmarkStart w:id="32" w:name="_Toc90413120"/>
      <w:bookmarkStart w:id="33" w:name="_Toc176780254"/>
      <w:r w:rsidRPr="00DC4C8E">
        <w:rPr>
          <w:rFonts w:ascii="Arial" w:eastAsia="Arial" w:hAnsi="Arial" w:cs="Arial"/>
          <w:color w:val="156082" w:themeColor="accent1"/>
          <w:kern w:val="36"/>
          <w:sz w:val="28"/>
          <w:szCs w:val="28"/>
        </w:rPr>
        <w:t>1.2 Location</w:t>
      </w:r>
      <w:bookmarkEnd w:id="22"/>
      <w:bookmarkEnd w:id="23"/>
      <w:bookmarkEnd w:id="24"/>
      <w:bookmarkEnd w:id="25"/>
      <w:bookmarkEnd w:id="26"/>
      <w:bookmarkEnd w:id="27"/>
      <w:bookmarkEnd w:id="28"/>
      <w:bookmarkEnd w:id="29"/>
      <w:bookmarkEnd w:id="30"/>
      <w:bookmarkEnd w:id="31"/>
      <w:bookmarkEnd w:id="32"/>
      <w:bookmarkEnd w:id="33"/>
    </w:p>
    <w:p w14:paraId="3F997595" w14:textId="77777777" w:rsidR="0064663B" w:rsidRPr="00DC4C8E" w:rsidRDefault="0064663B" w:rsidP="0064663B">
      <w:pPr>
        <w:widowControl w:val="0"/>
        <w:spacing w:before="120" w:after="120" w:line="240" w:lineRule="auto"/>
        <w:ind w:firstLine="360"/>
        <w:jc w:val="both"/>
        <w:rPr>
          <w:rFonts w:ascii="Arial" w:eastAsia="Arial" w:hAnsi="Arial" w:cs="Arial"/>
          <w:sz w:val="24"/>
          <w:szCs w:val="24"/>
        </w:rPr>
      </w:pPr>
      <w:r w:rsidRPr="00DC4C8E">
        <w:rPr>
          <w:rFonts w:ascii="Arial" w:eastAsia="Arial" w:hAnsi="Arial" w:cs="Arial"/>
          <w:sz w:val="24"/>
          <w:szCs w:val="24"/>
        </w:rPr>
        <w:t xml:space="preserve">The PRMP Central Office is located at: </w:t>
      </w:r>
    </w:p>
    <w:p w14:paraId="7D40A88F" w14:textId="77777777" w:rsidR="0064663B" w:rsidRPr="00DC4C8E" w:rsidRDefault="0064663B" w:rsidP="0064663B">
      <w:pPr>
        <w:spacing w:after="0" w:line="240" w:lineRule="auto"/>
        <w:ind w:left="1440"/>
        <w:rPr>
          <w:rFonts w:ascii="Arial" w:eastAsia="Arial" w:hAnsi="Arial" w:cs="Arial"/>
          <w:sz w:val="24"/>
          <w:szCs w:val="24"/>
        </w:rPr>
      </w:pPr>
      <w:r w:rsidRPr="00DC4C8E">
        <w:rPr>
          <w:rFonts w:ascii="Arial" w:eastAsia="Arial" w:hAnsi="Arial" w:cs="Arial"/>
          <w:sz w:val="24"/>
          <w:szCs w:val="24"/>
        </w:rPr>
        <w:t>268 Luis Muñoz Rivera Ave.</w:t>
      </w:r>
    </w:p>
    <w:p w14:paraId="348F6CC9" w14:textId="77777777" w:rsidR="0064663B" w:rsidRPr="00DC4C8E" w:rsidRDefault="0064663B" w:rsidP="0064663B">
      <w:pPr>
        <w:spacing w:after="0" w:line="240" w:lineRule="auto"/>
        <w:ind w:left="1440"/>
        <w:rPr>
          <w:rFonts w:ascii="Arial" w:eastAsia="Arial" w:hAnsi="Arial" w:cs="Arial"/>
          <w:sz w:val="24"/>
          <w:szCs w:val="24"/>
        </w:rPr>
      </w:pPr>
      <w:r w:rsidRPr="00DC4C8E">
        <w:rPr>
          <w:rFonts w:ascii="Arial" w:eastAsia="Arial" w:hAnsi="Arial" w:cs="Arial"/>
          <w:sz w:val="24"/>
          <w:szCs w:val="24"/>
        </w:rPr>
        <w:t>World Plaza – 5th Floor (Suite 501)</w:t>
      </w:r>
    </w:p>
    <w:p w14:paraId="167027E8" w14:textId="16D6EF84" w:rsidR="0064663B" w:rsidRPr="00DC4C8E" w:rsidRDefault="0064663B" w:rsidP="003F1B2B">
      <w:pPr>
        <w:spacing w:after="0" w:line="240" w:lineRule="auto"/>
        <w:ind w:left="1440"/>
        <w:rPr>
          <w:rFonts w:ascii="Arial" w:eastAsia="Arial" w:hAnsi="Arial" w:cs="Arial"/>
          <w:sz w:val="24"/>
          <w:szCs w:val="24"/>
        </w:rPr>
      </w:pPr>
      <w:r w:rsidRPr="00DC4C8E">
        <w:rPr>
          <w:rFonts w:ascii="Arial" w:eastAsia="Arial" w:hAnsi="Arial" w:cs="Arial"/>
          <w:sz w:val="24"/>
          <w:szCs w:val="24"/>
        </w:rPr>
        <w:t>San Juan, Puerto Rico 00918</w:t>
      </w:r>
    </w:p>
    <w:p w14:paraId="67B7ACF2" w14:textId="06EDA46B" w:rsidR="0064663B" w:rsidRPr="00DC4C8E" w:rsidRDefault="0064663B" w:rsidP="003F1B2B">
      <w:pPr>
        <w:spacing w:before="120" w:after="120" w:line="276" w:lineRule="auto"/>
        <w:ind w:left="405"/>
        <w:jc w:val="both"/>
        <w:rPr>
          <w:rFonts w:ascii="Arial" w:eastAsia="Arial" w:hAnsi="Arial" w:cs="Arial"/>
          <w:sz w:val="24"/>
          <w:szCs w:val="24"/>
        </w:rPr>
      </w:pPr>
      <w:r w:rsidRPr="00DC4C8E">
        <w:rPr>
          <w:rFonts w:ascii="Arial" w:eastAsia="Arial" w:hAnsi="Arial" w:cs="Arial"/>
          <w:sz w:val="24"/>
          <w:szCs w:val="24"/>
        </w:rPr>
        <w:t>However, the vendor shall consider within the proposal on-site visits to other locations such as OIAT (</w:t>
      </w: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 ASES, and Medicaid offices</w:t>
      </w:r>
      <w:r w:rsidRPr="00DC4C8E">
        <w:rPr>
          <w:rStyle w:val="FootnoteReference"/>
          <w:rFonts w:ascii="Arial" w:eastAsia="Arial" w:hAnsi="Arial" w:cs="Arial"/>
          <w:sz w:val="24"/>
          <w:szCs w:val="24"/>
        </w:rPr>
        <w:footnoteReference w:id="3"/>
      </w:r>
      <w:r w:rsidR="00143014" w:rsidRPr="00DC4C8E">
        <w:rPr>
          <w:rFonts w:ascii="Arial" w:eastAsia="Arial" w:hAnsi="Arial" w:cs="Arial"/>
          <w:sz w:val="24"/>
          <w:szCs w:val="24"/>
        </w:rPr>
        <w:t xml:space="preserve"> </w:t>
      </w:r>
      <w:r w:rsidRPr="00DC4C8E">
        <w:rPr>
          <w:rFonts w:ascii="Arial" w:eastAsia="Arial" w:hAnsi="Arial" w:cs="Arial"/>
          <w:sz w:val="24"/>
          <w:szCs w:val="24"/>
        </w:rPr>
        <w:t>(Regionals) around the Island to perform the services requested under this RFP.</w:t>
      </w:r>
    </w:p>
    <w:p w14:paraId="0C72AC90" w14:textId="77777777" w:rsidR="0064663B" w:rsidRPr="00DC4C8E" w:rsidRDefault="0064663B" w:rsidP="003F1B2B">
      <w:pPr>
        <w:widowControl w:val="0"/>
        <w:numPr>
          <w:ilvl w:val="1"/>
          <w:numId w:val="0"/>
        </w:numPr>
        <w:spacing w:before="120" w:after="120" w:line="276" w:lineRule="auto"/>
        <w:ind w:left="792" w:hanging="432"/>
        <w:jc w:val="both"/>
        <w:rPr>
          <w:rFonts w:ascii="Arial" w:eastAsia="Arial" w:hAnsi="Arial" w:cs="Arial"/>
          <w:color w:val="156082" w:themeColor="accent1"/>
          <w:kern w:val="36"/>
          <w:sz w:val="24"/>
          <w:szCs w:val="24"/>
        </w:rPr>
      </w:pPr>
      <w:bookmarkStart w:id="34" w:name="_RFQ_Schedule_of_1"/>
      <w:bookmarkStart w:id="35" w:name="_Toc81571848"/>
      <w:bookmarkStart w:id="36" w:name="_Toc81923554"/>
      <w:bookmarkStart w:id="37" w:name="_Toc81930073"/>
      <w:bookmarkStart w:id="38" w:name="_Toc81942651"/>
      <w:bookmarkStart w:id="39" w:name="_Toc81948346"/>
      <w:bookmarkStart w:id="40" w:name="_Toc82012963"/>
      <w:bookmarkStart w:id="41" w:name="_Toc82070963"/>
      <w:bookmarkStart w:id="42" w:name="_Toc83804945"/>
      <w:bookmarkStart w:id="43" w:name="_Toc89886771"/>
      <w:bookmarkStart w:id="44" w:name="_Toc90028186"/>
      <w:bookmarkStart w:id="45" w:name="_Toc90413121"/>
      <w:bookmarkEnd w:id="34"/>
      <w:r w:rsidRPr="00DC4C8E">
        <w:rPr>
          <w:rFonts w:ascii="Arial" w:eastAsia="Arial" w:hAnsi="Arial" w:cs="Arial"/>
          <w:color w:val="156082" w:themeColor="accent1"/>
          <w:kern w:val="36"/>
          <w:sz w:val="24"/>
          <w:szCs w:val="24"/>
        </w:rPr>
        <w:t>1.3 RFP Schedule of Events</w:t>
      </w:r>
      <w:bookmarkEnd w:id="35"/>
      <w:bookmarkEnd w:id="36"/>
      <w:bookmarkEnd w:id="37"/>
      <w:bookmarkEnd w:id="38"/>
      <w:bookmarkEnd w:id="39"/>
      <w:bookmarkEnd w:id="40"/>
      <w:bookmarkEnd w:id="41"/>
      <w:bookmarkEnd w:id="42"/>
      <w:bookmarkEnd w:id="43"/>
      <w:bookmarkEnd w:id="44"/>
      <w:bookmarkEnd w:id="45"/>
    </w:p>
    <w:p w14:paraId="2DF9CBA4" w14:textId="23B2448F" w:rsidR="009C6911" w:rsidRPr="00DC4C8E" w:rsidRDefault="0064663B" w:rsidP="003F1B2B">
      <w:pPr>
        <w:widowControl w:val="0"/>
        <w:spacing w:before="120" w:after="120" w:line="276" w:lineRule="auto"/>
        <w:ind w:left="360"/>
        <w:jc w:val="both"/>
        <w:rPr>
          <w:rFonts w:ascii="Arial" w:hAnsi="Arial" w:cs="Arial"/>
          <w:sz w:val="24"/>
          <w:szCs w:val="24"/>
        </w:rPr>
      </w:pPr>
      <w:bookmarkStart w:id="46" w:name="_Toc81930120"/>
      <w:bookmarkStart w:id="47" w:name="_Toc81942617"/>
      <w:bookmarkStart w:id="48" w:name="_Toc82014666"/>
      <w:bookmarkStart w:id="49" w:name="_Toc82070928"/>
      <w:bookmarkStart w:id="50" w:name="_Toc90412995"/>
      <w:bookmarkStart w:id="51" w:name="_Toc138425829"/>
      <w:r w:rsidRPr="00DC4C8E">
        <w:rPr>
          <w:rFonts w:ascii="Arial" w:hAnsi="Arial" w:cs="Arial"/>
          <w:sz w:val="24"/>
          <w:szCs w:val="24"/>
        </w:rPr>
        <w:t>The schedule of events for this RFP is detailed in</w:t>
      </w:r>
      <w:r w:rsidRPr="00DC4C8E">
        <w:rPr>
          <w:rFonts w:ascii="Arial" w:hAnsi="Arial" w:cs="Arial"/>
          <w:b/>
          <w:bCs/>
          <w:sz w:val="24"/>
          <w:szCs w:val="24"/>
        </w:rPr>
        <w:t xml:space="preserve"> Table </w:t>
      </w:r>
      <w:r w:rsidRPr="00DC4C8E">
        <w:rPr>
          <w:rFonts w:ascii="Arial" w:hAnsi="Arial" w:cs="Arial"/>
          <w:b/>
          <w:bCs/>
          <w:i/>
          <w:iCs/>
          <w:sz w:val="24"/>
          <w:szCs w:val="24"/>
        </w:rPr>
        <w:fldChar w:fldCharType="begin"/>
      </w:r>
      <w:r w:rsidRPr="00DC4C8E">
        <w:rPr>
          <w:rFonts w:ascii="Arial" w:hAnsi="Arial" w:cs="Arial"/>
          <w:b/>
          <w:bCs/>
          <w:sz w:val="24"/>
          <w:szCs w:val="24"/>
        </w:rPr>
        <w:instrText xml:space="preserve"> SEQ Table \* ARABIC </w:instrText>
      </w:r>
      <w:r w:rsidRPr="00DC4C8E">
        <w:rPr>
          <w:rFonts w:ascii="Arial" w:hAnsi="Arial" w:cs="Arial"/>
          <w:b/>
          <w:bCs/>
          <w:i/>
          <w:iCs/>
          <w:sz w:val="24"/>
          <w:szCs w:val="24"/>
        </w:rPr>
        <w:fldChar w:fldCharType="separate"/>
      </w:r>
      <w:r w:rsidR="005A6AB3">
        <w:rPr>
          <w:rFonts w:ascii="Arial" w:hAnsi="Arial" w:cs="Arial"/>
          <w:b/>
          <w:bCs/>
          <w:noProof/>
          <w:sz w:val="24"/>
          <w:szCs w:val="24"/>
        </w:rPr>
        <w:t>1</w:t>
      </w:r>
      <w:r w:rsidRPr="00DC4C8E">
        <w:rPr>
          <w:rFonts w:ascii="Arial" w:hAnsi="Arial" w:cs="Arial"/>
          <w:b/>
          <w:bCs/>
          <w:i/>
          <w:iCs/>
          <w:sz w:val="24"/>
          <w:szCs w:val="24"/>
        </w:rPr>
        <w:fldChar w:fldCharType="end"/>
      </w:r>
      <w:r w:rsidRPr="00DC4C8E">
        <w:rPr>
          <w:rFonts w:ascii="Arial" w:hAnsi="Arial" w:cs="Arial"/>
          <w:b/>
          <w:bCs/>
          <w:sz w:val="24"/>
          <w:szCs w:val="24"/>
        </w:rPr>
        <w:t xml:space="preserve">: RFP Schedule of Events. </w:t>
      </w:r>
      <w:r w:rsidRPr="00DC4C8E">
        <w:rPr>
          <w:rFonts w:ascii="Arial" w:hAnsi="Arial" w:cs="Arial"/>
          <w:sz w:val="24"/>
          <w:szCs w:val="24"/>
        </w:rPr>
        <w:t>All dates after the proposal submission due date are anticipatory. The PRMP may change this schedule at any time. If the PRMP changes the schedule before the technical proposal opens, it will do so through an announcement on</w:t>
      </w:r>
      <w:r w:rsidR="009C6911" w:rsidRPr="00DC4C8E">
        <w:rPr>
          <w:rFonts w:ascii="Arial" w:hAnsi="Arial" w:cs="Arial"/>
          <w:sz w:val="24"/>
          <w:szCs w:val="24"/>
        </w:rPr>
        <w:t>:</w:t>
      </w:r>
    </w:p>
    <w:p w14:paraId="6F758970" w14:textId="05FF079F" w:rsidR="009C6911" w:rsidRPr="00DC4C8E" w:rsidRDefault="0064663B" w:rsidP="003F1B2B">
      <w:pPr>
        <w:widowControl w:val="0"/>
        <w:spacing w:before="120" w:after="120" w:line="276" w:lineRule="auto"/>
        <w:ind w:left="720" w:right="720"/>
        <w:jc w:val="both"/>
        <w:rPr>
          <w:rFonts w:ascii="Arial" w:hAnsi="Arial" w:cs="Arial"/>
          <w:sz w:val="24"/>
          <w:szCs w:val="24"/>
        </w:rPr>
      </w:pPr>
      <w:proofErr w:type="spellStart"/>
      <w:r w:rsidRPr="00DC4C8E">
        <w:rPr>
          <w:rFonts w:ascii="Arial" w:hAnsi="Arial" w:cs="Arial"/>
          <w:b/>
          <w:bCs/>
          <w:sz w:val="24"/>
          <w:szCs w:val="24"/>
        </w:rPr>
        <w:t>PRDoH</w:t>
      </w:r>
      <w:proofErr w:type="spellEnd"/>
      <w:r w:rsidRPr="00DC4C8E">
        <w:rPr>
          <w:rFonts w:ascii="Arial" w:hAnsi="Arial" w:cs="Arial"/>
          <w:b/>
          <w:bCs/>
          <w:sz w:val="24"/>
          <w:szCs w:val="24"/>
        </w:rPr>
        <w:t xml:space="preserve"> website</w:t>
      </w:r>
      <w:r w:rsidR="009C6911" w:rsidRPr="00DC4C8E">
        <w:rPr>
          <w:rFonts w:ascii="Arial" w:hAnsi="Arial" w:cs="Arial"/>
          <w:sz w:val="24"/>
          <w:szCs w:val="24"/>
        </w:rPr>
        <w:t xml:space="preserve">: </w:t>
      </w:r>
      <w:hyperlink r:id="rId17" w:history="1">
        <w:r w:rsidR="009C6911" w:rsidRPr="00DC4C8E">
          <w:rPr>
            <w:rStyle w:val="Hyperlink"/>
            <w:rFonts w:ascii="Arial" w:hAnsi="Arial" w:cs="Arial"/>
            <w:sz w:val="24"/>
            <w:szCs w:val="24"/>
          </w:rPr>
          <w:t>https://www.salud.gov.pr/CMS/21-453</w:t>
        </w:r>
      </w:hyperlink>
      <w:r w:rsidR="009C6911" w:rsidRPr="00DC4C8E">
        <w:rPr>
          <w:rFonts w:ascii="Arial" w:hAnsi="Arial" w:cs="Arial"/>
          <w:sz w:val="24"/>
          <w:szCs w:val="24"/>
        </w:rPr>
        <w:t xml:space="preserve">  </w:t>
      </w:r>
      <w:r w:rsidR="009C6911" w:rsidRPr="00DC4C8E">
        <w:rPr>
          <w:rFonts w:ascii="Arial" w:hAnsi="Arial" w:cs="Arial"/>
          <w:i/>
          <w:iCs/>
          <w:sz w:val="24"/>
          <w:szCs w:val="24"/>
        </w:rPr>
        <w:t>or</w:t>
      </w:r>
      <w:r w:rsidRPr="00DC4C8E">
        <w:rPr>
          <w:rFonts w:ascii="Arial" w:hAnsi="Arial" w:cs="Arial"/>
          <w:i/>
          <w:iCs/>
          <w:sz w:val="24"/>
          <w:szCs w:val="24"/>
        </w:rPr>
        <w:t>,</w:t>
      </w:r>
    </w:p>
    <w:p w14:paraId="60C07278" w14:textId="77777777" w:rsidR="00A44AF4" w:rsidRDefault="0064663B" w:rsidP="003F1B2B">
      <w:pPr>
        <w:widowControl w:val="0"/>
        <w:spacing w:before="120" w:after="120" w:line="276" w:lineRule="auto"/>
        <w:ind w:left="720" w:right="720"/>
        <w:jc w:val="both"/>
      </w:pPr>
      <w:r w:rsidRPr="00DC4C8E">
        <w:rPr>
          <w:rFonts w:ascii="Arial" w:hAnsi="Arial" w:cs="Arial"/>
          <w:b/>
          <w:bCs/>
          <w:sz w:val="24"/>
          <w:szCs w:val="24"/>
        </w:rPr>
        <w:t>Medicaid website</w:t>
      </w:r>
      <w:r w:rsidR="009C6911" w:rsidRPr="00DC4C8E">
        <w:rPr>
          <w:rFonts w:ascii="Arial" w:hAnsi="Arial" w:cs="Arial"/>
          <w:sz w:val="24"/>
          <w:szCs w:val="24"/>
        </w:rPr>
        <w:t>:</w:t>
      </w:r>
      <w:r w:rsidR="00A44AF4" w:rsidRPr="00A44AF4">
        <w:t xml:space="preserve"> </w:t>
      </w:r>
    </w:p>
    <w:p w14:paraId="443FEF8C" w14:textId="33D2800F" w:rsidR="009C6911" w:rsidRPr="00DC4C8E" w:rsidRDefault="004327EF" w:rsidP="00A44AF4">
      <w:pPr>
        <w:widowControl w:val="0"/>
        <w:spacing w:before="120" w:after="120" w:line="276" w:lineRule="auto"/>
        <w:ind w:left="720" w:right="720"/>
        <w:jc w:val="both"/>
        <w:rPr>
          <w:rFonts w:ascii="Arial" w:hAnsi="Arial" w:cs="Arial"/>
          <w:sz w:val="24"/>
          <w:szCs w:val="24"/>
        </w:rPr>
      </w:pPr>
      <w:hyperlink r:id="rId18" w:history="1">
        <w:r w:rsidR="00A44AF4" w:rsidRPr="004B30DF">
          <w:rPr>
            <w:rStyle w:val="Hyperlink"/>
            <w:rFonts w:ascii="Arial" w:hAnsi="Arial" w:cs="Arial"/>
            <w:sz w:val="24"/>
            <w:szCs w:val="24"/>
          </w:rPr>
          <w:t>https://medicaid.pr.gov/Home/NotificacionServiciosProfesionales/</w:t>
        </w:r>
      </w:hyperlink>
      <w:r w:rsidR="009C6911" w:rsidRPr="00DC4C8E">
        <w:rPr>
          <w:rFonts w:ascii="Arial" w:hAnsi="Arial" w:cs="Arial"/>
          <w:sz w:val="24"/>
          <w:szCs w:val="24"/>
        </w:rPr>
        <w:t xml:space="preserve">  </w:t>
      </w:r>
      <w:r w:rsidR="0064663B" w:rsidRPr="00DC4C8E">
        <w:rPr>
          <w:rFonts w:ascii="Arial" w:hAnsi="Arial" w:cs="Arial"/>
          <w:i/>
          <w:iCs/>
          <w:sz w:val="24"/>
          <w:szCs w:val="24"/>
        </w:rPr>
        <w:t>or</w:t>
      </w:r>
      <w:r w:rsidR="009C6911" w:rsidRPr="00DC4C8E">
        <w:rPr>
          <w:rFonts w:ascii="Arial" w:hAnsi="Arial" w:cs="Arial"/>
          <w:sz w:val="24"/>
          <w:szCs w:val="24"/>
        </w:rPr>
        <w:t>,</w:t>
      </w:r>
      <w:r w:rsidR="0064663B" w:rsidRPr="00DC4C8E">
        <w:rPr>
          <w:rFonts w:ascii="Arial" w:hAnsi="Arial" w:cs="Arial"/>
          <w:sz w:val="24"/>
          <w:szCs w:val="24"/>
        </w:rPr>
        <w:t xml:space="preserve"> </w:t>
      </w:r>
    </w:p>
    <w:p w14:paraId="3ED0504A" w14:textId="649F9A09" w:rsidR="009C6911" w:rsidRPr="00DC4C8E" w:rsidRDefault="009C6911" w:rsidP="00A44AF4">
      <w:pPr>
        <w:widowControl w:val="0"/>
        <w:spacing w:before="120" w:after="120" w:line="276" w:lineRule="auto"/>
        <w:ind w:left="720" w:right="720"/>
        <w:rPr>
          <w:rFonts w:ascii="Arial" w:hAnsi="Arial" w:cs="Arial"/>
          <w:sz w:val="24"/>
          <w:szCs w:val="24"/>
        </w:rPr>
      </w:pPr>
      <w:r w:rsidRPr="00DC4C8E">
        <w:rPr>
          <w:rFonts w:ascii="Arial" w:hAnsi="Arial" w:cs="Arial"/>
          <w:b/>
          <w:bCs/>
          <w:sz w:val="24"/>
          <w:szCs w:val="24"/>
        </w:rPr>
        <w:lastRenderedPageBreak/>
        <w:t xml:space="preserve">By </w:t>
      </w:r>
      <w:r w:rsidR="0064663B" w:rsidRPr="00DC4C8E">
        <w:rPr>
          <w:rFonts w:ascii="Arial" w:hAnsi="Arial" w:cs="Arial"/>
          <w:b/>
          <w:bCs/>
          <w:sz w:val="24"/>
          <w:szCs w:val="24"/>
        </w:rPr>
        <w:t>email from the solicitation coordinator</w:t>
      </w:r>
      <w:r w:rsidRPr="00DC4C8E">
        <w:rPr>
          <w:rFonts w:ascii="Arial" w:hAnsi="Arial" w:cs="Arial"/>
          <w:sz w:val="24"/>
          <w:szCs w:val="24"/>
        </w:rPr>
        <w:t xml:space="preserve">: </w:t>
      </w:r>
      <w:bookmarkStart w:id="52" w:name="_Hlk176783608"/>
      <w:r w:rsidR="00B225D7">
        <w:fldChar w:fldCharType="begin"/>
      </w:r>
      <w:r w:rsidR="00B225D7">
        <w:instrText>HYPERLINK "mailto:medicaid.procurement@salud.pr.gov"</w:instrText>
      </w:r>
      <w:r w:rsidR="00B225D7">
        <w:fldChar w:fldCharType="separate"/>
      </w:r>
      <w:r w:rsidR="00DF4D0D" w:rsidRPr="007638AF">
        <w:rPr>
          <w:rStyle w:val="Hyperlink"/>
          <w:rFonts w:ascii="Arial" w:hAnsi="Arial" w:cs="Arial"/>
          <w:sz w:val="24"/>
          <w:szCs w:val="24"/>
        </w:rPr>
        <w:t>medicaid.procurement@salud.pr.gov</w:t>
      </w:r>
      <w:r w:rsidR="00B225D7">
        <w:rPr>
          <w:rStyle w:val="Hyperlink"/>
          <w:rFonts w:ascii="Arial" w:hAnsi="Arial" w:cs="Arial"/>
          <w:sz w:val="24"/>
          <w:szCs w:val="24"/>
        </w:rPr>
        <w:fldChar w:fldCharType="end"/>
      </w:r>
      <w:bookmarkEnd w:id="52"/>
    </w:p>
    <w:p w14:paraId="525B94F7" w14:textId="3995B1BC" w:rsidR="0064663B" w:rsidRPr="00DC4C8E" w:rsidRDefault="0064663B" w:rsidP="003F1B2B">
      <w:pPr>
        <w:widowControl w:val="0"/>
        <w:spacing w:before="120" w:after="120" w:line="276" w:lineRule="auto"/>
        <w:ind w:left="360"/>
        <w:jc w:val="both"/>
        <w:rPr>
          <w:rFonts w:ascii="Arial" w:hAnsi="Arial" w:cs="Arial"/>
          <w:sz w:val="24"/>
          <w:szCs w:val="24"/>
        </w:rPr>
      </w:pPr>
      <w:r w:rsidRPr="00DC4C8E">
        <w:rPr>
          <w:rFonts w:ascii="Arial" w:hAnsi="Arial" w:cs="Arial"/>
          <w:sz w:val="24"/>
          <w:szCs w:val="24"/>
        </w:rPr>
        <w:t xml:space="preserve">The announcement will be followed by an amendment to this RFP, also available through the </w:t>
      </w:r>
      <w:proofErr w:type="spellStart"/>
      <w:r w:rsidRPr="00DC4C8E">
        <w:rPr>
          <w:rFonts w:ascii="Arial" w:hAnsi="Arial" w:cs="Arial"/>
          <w:sz w:val="24"/>
          <w:szCs w:val="24"/>
        </w:rPr>
        <w:t>PRDoH</w:t>
      </w:r>
      <w:proofErr w:type="spellEnd"/>
      <w:r w:rsidRPr="00DC4C8E">
        <w:rPr>
          <w:rFonts w:ascii="Arial" w:hAnsi="Arial" w:cs="Arial"/>
          <w:sz w:val="24"/>
          <w:szCs w:val="24"/>
        </w:rPr>
        <w:t xml:space="preserve"> website or via email from the solicitation coordinator. It is each prospective vendor’s responsibility to check the </w:t>
      </w:r>
      <w:proofErr w:type="spellStart"/>
      <w:r w:rsidRPr="00DC4C8E">
        <w:rPr>
          <w:rFonts w:ascii="Arial" w:hAnsi="Arial" w:cs="Arial"/>
          <w:sz w:val="24"/>
          <w:szCs w:val="24"/>
        </w:rPr>
        <w:t>PRDoH</w:t>
      </w:r>
      <w:proofErr w:type="spellEnd"/>
      <w:r w:rsidRPr="00DC4C8E">
        <w:rPr>
          <w:rFonts w:ascii="Arial" w:hAnsi="Arial" w:cs="Arial"/>
          <w:sz w:val="24"/>
          <w:szCs w:val="24"/>
        </w:rPr>
        <w:t xml:space="preserve"> website for current information regarding this RFP and its schedule of events through the award of the contract.</w:t>
      </w:r>
    </w:p>
    <w:p w14:paraId="0BEF18CC" w14:textId="77777777" w:rsidR="00446413" w:rsidRPr="00DC4C8E" w:rsidRDefault="00446413" w:rsidP="00446413">
      <w:pPr>
        <w:widowControl w:val="0"/>
        <w:spacing w:after="0" w:line="240" w:lineRule="auto"/>
        <w:ind w:left="720"/>
        <w:jc w:val="center"/>
        <w:rPr>
          <w:rFonts w:ascii="Arial" w:eastAsia="Arial" w:hAnsi="Arial" w:cs="Arial"/>
          <w:b/>
          <w:color w:val="000000" w:themeColor="text1"/>
          <w:sz w:val="24"/>
          <w:szCs w:val="24"/>
        </w:rPr>
      </w:pPr>
      <w:bookmarkStart w:id="53" w:name="_Hlk148693345"/>
      <w:bookmarkStart w:id="54" w:name="_Toc81571851"/>
      <w:bookmarkStart w:id="55" w:name="_Toc81923557"/>
      <w:bookmarkStart w:id="56" w:name="_Toc81930076"/>
      <w:bookmarkStart w:id="57" w:name="_Toc81942654"/>
      <w:bookmarkStart w:id="58" w:name="_Toc81948349"/>
      <w:bookmarkStart w:id="59" w:name="_Toc82012966"/>
      <w:bookmarkStart w:id="60" w:name="_Toc82070966"/>
      <w:bookmarkStart w:id="61" w:name="_Toc83804948"/>
      <w:bookmarkStart w:id="62" w:name="_Toc89886774"/>
      <w:bookmarkStart w:id="63" w:name="_Toc90028189"/>
      <w:bookmarkStart w:id="64" w:name="_Toc90413124"/>
      <w:bookmarkEnd w:id="46"/>
      <w:bookmarkEnd w:id="47"/>
      <w:bookmarkEnd w:id="48"/>
      <w:bookmarkEnd w:id="49"/>
      <w:bookmarkEnd w:id="50"/>
      <w:bookmarkEnd w:id="51"/>
      <w:r w:rsidRPr="00DC4C8E">
        <w:rPr>
          <w:rFonts w:ascii="Arial" w:eastAsia="Arial" w:hAnsi="Arial" w:cs="Arial"/>
          <w:b/>
          <w:color w:val="000000" w:themeColor="text1"/>
          <w:sz w:val="24"/>
          <w:szCs w:val="24"/>
        </w:rPr>
        <w:t xml:space="preserve">Table </w:t>
      </w:r>
      <w:r w:rsidRPr="00DC4C8E">
        <w:rPr>
          <w:rFonts w:ascii="Arial" w:hAnsi="Arial" w:cs="Arial"/>
          <w:b/>
          <w:color w:val="000000" w:themeColor="text1"/>
          <w:sz w:val="24"/>
          <w:szCs w:val="24"/>
        </w:rPr>
        <w:t>1</w:t>
      </w:r>
      <w:r w:rsidRPr="00DC4C8E">
        <w:rPr>
          <w:rFonts w:ascii="Arial" w:eastAsia="Arial" w:hAnsi="Arial" w:cs="Arial"/>
          <w:b/>
          <w:color w:val="000000" w:themeColor="text1"/>
          <w:sz w:val="24"/>
          <w:szCs w:val="24"/>
        </w:rPr>
        <w:t>: Schedule of Events</w:t>
      </w:r>
    </w:p>
    <w:p w14:paraId="6E970E37" w14:textId="77777777" w:rsidR="00446413" w:rsidRPr="00DC4C8E" w:rsidRDefault="00446413" w:rsidP="00446413">
      <w:pPr>
        <w:widowControl w:val="0"/>
        <w:spacing w:after="0" w:line="240" w:lineRule="auto"/>
        <w:ind w:left="720"/>
        <w:jc w:val="center"/>
        <w:rPr>
          <w:rFonts w:ascii="Arial" w:eastAsia="Arial" w:hAnsi="Arial" w:cs="Arial"/>
          <w:b/>
          <w:color w:val="000000" w:themeColor="text1"/>
          <w:sz w:val="24"/>
          <w:szCs w:val="24"/>
        </w:rPr>
      </w:pPr>
    </w:p>
    <w:p w14:paraId="34095874"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rPr>
        <w:t>RFP Released to Public</w:t>
      </w:r>
      <w:r w:rsidRPr="00FF7992">
        <w:rPr>
          <w:rFonts w:ascii="Arial" w:hAnsi="Arial" w:cs="Arial"/>
        </w:rPr>
        <w:t>……………………………</w:t>
      </w:r>
      <w:r>
        <w:rPr>
          <w:rFonts w:ascii="Arial" w:hAnsi="Arial" w:cs="Arial"/>
        </w:rPr>
        <w:t>….</w:t>
      </w:r>
      <w:r w:rsidRPr="00FF7992">
        <w:rPr>
          <w:rFonts w:ascii="Arial" w:hAnsi="Arial" w:cs="Arial"/>
        </w:rPr>
        <w:t>………………...</w:t>
      </w:r>
      <w:r w:rsidRPr="00FF7992">
        <w:rPr>
          <w:rFonts w:ascii="Arial" w:eastAsia="Arial" w:hAnsi="Arial" w:cs="Arial"/>
        </w:rPr>
        <w:t>09/26/2024</w:t>
      </w:r>
    </w:p>
    <w:p w14:paraId="6593395F"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rPr>
        <w:t>Notice of Intent to Respond……………………………</w:t>
      </w:r>
      <w:r>
        <w:rPr>
          <w:rFonts w:ascii="Arial" w:eastAsia="Arial" w:hAnsi="Arial" w:cs="Arial"/>
        </w:rPr>
        <w:t>….</w:t>
      </w:r>
      <w:r w:rsidRPr="00FF7992">
        <w:rPr>
          <w:rFonts w:ascii="Arial" w:eastAsia="Arial" w:hAnsi="Arial" w:cs="Arial"/>
        </w:rPr>
        <w:t>…………….10/07/2024</w:t>
      </w:r>
    </w:p>
    <w:p w14:paraId="5C0CEC8B"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rPr>
        <w:t>Vendor’s Written Questions Submission Deadline</w:t>
      </w:r>
      <w:r>
        <w:rPr>
          <w:rFonts w:ascii="Arial" w:hAnsi="Arial" w:cs="Arial"/>
        </w:rPr>
        <w:t>…………………...</w:t>
      </w:r>
      <w:r w:rsidRPr="00FF7992">
        <w:rPr>
          <w:rFonts w:ascii="Arial" w:hAnsi="Arial" w:cs="Arial"/>
        </w:rPr>
        <w:t>.</w:t>
      </w:r>
      <w:r w:rsidRPr="00FF7992">
        <w:rPr>
          <w:rFonts w:ascii="Arial" w:eastAsia="Arial" w:hAnsi="Arial" w:cs="Arial"/>
        </w:rPr>
        <w:t>10/11/2024 at 3:00pm</w:t>
      </w:r>
    </w:p>
    <w:p w14:paraId="76DB7413"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rPr>
        <w:t>Question Responses Posted</w:t>
      </w:r>
      <w:r>
        <w:rPr>
          <w:rFonts w:ascii="Arial" w:hAnsi="Arial" w:cs="Arial"/>
        </w:rPr>
        <w:t>……………………………………………</w:t>
      </w:r>
      <w:r w:rsidRPr="00FF7992">
        <w:rPr>
          <w:rFonts w:ascii="Arial" w:eastAsia="Arial" w:hAnsi="Arial" w:cs="Arial"/>
        </w:rPr>
        <w:t>10/21/2024</w:t>
      </w:r>
    </w:p>
    <w:p w14:paraId="5C00E61A"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rPr>
        <w:t>Proposal Submission Due Date</w:t>
      </w:r>
      <w:r>
        <w:rPr>
          <w:rFonts w:ascii="Arial" w:eastAsia="Arial" w:hAnsi="Arial" w:cs="Arial"/>
        </w:rPr>
        <w:t>....…………………………………</w:t>
      </w:r>
      <w:proofErr w:type="gramStart"/>
      <w:r>
        <w:rPr>
          <w:rFonts w:ascii="Arial" w:eastAsia="Arial" w:hAnsi="Arial" w:cs="Arial"/>
        </w:rPr>
        <w:t>…..</w:t>
      </w:r>
      <w:proofErr w:type="gramEnd"/>
      <w:r w:rsidRPr="00FF7992">
        <w:rPr>
          <w:rFonts w:ascii="Arial" w:eastAsia="Arial" w:hAnsi="Arial" w:cs="Arial"/>
        </w:rPr>
        <w:t>11/06/2024 at 3:00 pm</w:t>
      </w:r>
    </w:p>
    <w:p w14:paraId="29884E2F"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rPr>
        <w:t>Technical Proposal Opening</w:t>
      </w:r>
      <w:r>
        <w:rPr>
          <w:rFonts w:ascii="Arial" w:eastAsia="Arial" w:hAnsi="Arial" w:cs="Arial"/>
        </w:rPr>
        <w:t>……………………………………………1</w:t>
      </w:r>
      <w:r w:rsidRPr="00FF7992">
        <w:rPr>
          <w:rFonts w:ascii="Arial" w:eastAsia="Arial" w:hAnsi="Arial" w:cs="Arial"/>
        </w:rPr>
        <w:t>1/14/2024</w:t>
      </w:r>
    </w:p>
    <w:p w14:paraId="6D2C39A3"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rPr>
        <w:t xml:space="preserve">Oral Presentations </w:t>
      </w:r>
      <w:r w:rsidRPr="00FF7992">
        <w:rPr>
          <w:rFonts w:ascii="Arial" w:eastAsia="Arial" w:hAnsi="Arial" w:cs="Arial"/>
          <w:i/>
          <w:iCs/>
        </w:rPr>
        <w:t>(If requested)</w:t>
      </w:r>
      <w:r w:rsidRPr="00FF7992">
        <w:rPr>
          <w:rFonts w:ascii="Arial" w:eastAsia="Arial" w:hAnsi="Arial" w:cs="Arial"/>
        </w:rPr>
        <w:t xml:space="preserve"> …..............................................</w:t>
      </w:r>
      <w:r>
        <w:rPr>
          <w:rFonts w:ascii="Arial" w:eastAsia="Arial" w:hAnsi="Arial" w:cs="Arial"/>
        </w:rPr>
        <w:t>...</w:t>
      </w:r>
      <w:r w:rsidRPr="00FF7992">
        <w:rPr>
          <w:rFonts w:ascii="Arial" w:eastAsia="Arial" w:hAnsi="Arial" w:cs="Arial"/>
        </w:rPr>
        <w:t>.TBD</w:t>
      </w:r>
    </w:p>
    <w:p w14:paraId="54AC16E1"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rPr>
        <w:t>Cost Proposal Opening………………………………………………</w:t>
      </w:r>
      <w:proofErr w:type="gramStart"/>
      <w:r>
        <w:rPr>
          <w:rFonts w:ascii="Arial" w:eastAsia="Arial" w:hAnsi="Arial" w:cs="Arial"/>
        </w:rPr>
        <w:t>…</w:t>
      </w:r>
      <w:r w:rsidRPr="00FF7992">
        <w:rPr>
          <w:rFonts w:ascii="Arial" w:eastAsia="Arial" w:hAnsi="Arial" w:cs="Arial"/>
        </w:rPr>
        <w:t>.TBD</w:t>
      </w:r>
      <w:proofErr w:type="gramEnd"/>
    </w:p>
    <w:p w14:paraId="68F68888" w14:textId="77777777" w:rsidR="00446413" w:rsidRPr="00FF7992" w:rsidRDefault="00446413" w:rsidP="00446413">
      <w:pPr>
        <w:widowControl w:val="0"/>
        <w:tabs>
          <w:tab w:val="right" w:leader="dot" w:pos="8820"/>
        </w:tabs>
        <w:spacing w:after="0" w:line="240" w:lineRule="auto"/>
        <w:ind w:left="720"/>
        <w:jc w:val="both"/>
        <w:rPr>
          <w:rFonts w:ascii="Arial" w:eastAsia="Arial" w:hAnsi="Arial" w:cs="Arial"/>
        </w:rPr>
      </w:pPr>
      <w:r w:rsidRPr="00FF7992">
        <w:rPr>
          <w:rFonts w:ascii="Arial" w:eastAsia="Arial" w:hAnsi="Arial" w:cs="Arial"/>
          <w:color w:val="000000" w:themeColor="text1"/>
        </w:rPr>
        <w:t>Intend of Notice of Award</w:t>
      </w:r>
      <w:r w:rsidRPr="00FF7992">
        <w:rPr>
          <w:rFonts w:ascii="Arial" w:eastAsia="Arial" w:hAnsi="Arial" w:cs="Arial"/>
          <w:i/>
          <w:iCs/>
        </w:rPr>
        <w:t xml:space="preserve"> </w:t>
      </w:r>
      <w:r w:rsidRPr="00FF7992">
        <w:rPr>
          <w:rFonts w:ascii="Arial" w:hAnsi="Arial" w:cs="Arial"/>
        </w:rPr>
        <w:t>……………………………………………</w:t>
      </w:r>
      <w:proofErr w:type="gramStart"/>
      <w:r>
        <w:rPr>
          <w:rFonts w:ascii="Arial" w:hAnsi="Arial" w:cs="Arial"/>
        </w:rPr>
        <w:t>…</w:t>
      </w:r>
      <w:r w:rsidRPr="00FF7992">
        <w:rPr>
          <w:rFonts w:ascii="Arial" w:hAnsi="Arial" w:cs="Arial"/>
        </w:rPr>
        <w:t>.</w:t>
      </w:r>
      <w:r w:rsidRPr="00FF7992">
        <w:rPr>
          <w:rFonts w:ascii="Arial" w:eastAsia="Arial" w:hAnsi="Arial" w:cs="Arial"/>
        </w:rPr>
        <w:t>TBD</w:t>
      </w:r>
      <w:proofErr w:type="gramEnd"/>
    </w:p>
    <w:p w14:paraId="54E0BE98" w14:textId="77777777" w:rsidR="00446413" w:rsidRPr="00FF7992" w:rsidRDefault="00446413" w:rsidP="00446413">
      <w:pPr>
        <w:widowControl w:val="0"/>
        <w:tabs>
          <w:tab w:val="right" w:leader="dot" w:pos="8820"/>
        </w:tabs>
        <w:spacing w:after="0" w:line="240" w:lineRule="auto"/>
        <w:ind w:left="720"/>
        <w:jc w:val="both"/>
        <w:rPr>
          <w:rFonts w:ascii="Arial" w:hAnsi="Arial" w:cs="Arial"/>
        </w:rPr>
      </w:pPr>
      <w:r w:rsidRPr="00FF7992">
        <w:rPr>
          <w:rFonts w:ascii="Arial" w:eastAsia="Arial" w:hAnsi="Arial" w:cs="Arial"/>
          <w:color w:val="000000" w:themeColor="text1"/>
        </w:rPr>
        <w:t>Contract Signature and Distribution…</w:t>
      </w:r>
      <w:r w:rsidRPr="00FF7992">
        <w:rPr>
          <w:rFonts w:ascii="Arial" w:hAnsi="Arial" w:cs="Arial"/>
        </w:rPr>
        <w:t>………………………………</w:t>
      </w:r>
      <w:proofErr w:type="gramStart"/>
      <w:r>
        <w:rPr>
          <w:rFonts w:ascii="Arial" w:hAnsi="Arial" w:cs="Arial"/>
        </w:rPr>
        <w:t>…</w:t>
      </w:r>
      <w:r w:rsidRPr="00FF7992">
        <w:rPr>
          <w:rFonts w:ascii="Arial" w:hAnsi="Arial" w:cs="Arial"/>
        </w:rPr>
        <w:t>.TBD</w:t>
      </w:r>
      <w:proofErr w:type="gramEnd"/>
    </w:p>
    <w:p w14:paraId="1420366F" w14:textId="77777777" w:rsidR="00446413" w:rsidRDefault="00446413" w:rsidP="00446413">
      <w:pPr>
        <w:widowControl w:val="0"/>
        <w:tabs>
          <w:tab w:val="right" w:leader="dot" w:pos="8820"/>
        </w:tabs>
        <w:spacing w:after="0" w:line="240" w:lineRule="auto"/>
        <w:jc w:val="both"/>
        <w:rPr>
          <w:rFonts w:ascii="Arial" w:hAnsi="Arial" w:cs="Arial"/>
          <w:color w:val="000000"/>
          <w:sz w:val="24"/>
          <w:szCs w:val="24"/>
          <w:shd w:val="clear" w:color="auto" w:fill="FFFFFF"/>
        </w:rPr>
      </w:pPr>
      <w:r w:rsidRPr="00DC4C8E">
        <w:rPr>
          <w:rFonts w:ascii="Arial" w:hAnsi="Arial" w:cs="Arial"/>
          <w:color w:val="000000"/>
          <w:sz w:val="24"/>
          <w:szCs w:val="24"/>
          <w:shd w:val="clear" w:color="auto" w:fill="FFFFFF"/>
        </w:rPr>
        <w:t xml:space="preserve">       The time zone within this RFP is Atlantic Standard Time (AST). </w:t>
      </w:r>
    </w:p>
    <w:bookmarkEnd w:id="53"/>
    <w:p w14:paraId="34F15154" w14:textId="77777777" w:rsidR="0064663B" w:rsidRPr="00DC4C8E" w:rsidRDefault="0064663B" w:rsidP="0064663B">
      <w:pPr>
        <w:widowControl w:val="0"/>
        <w:spacing w:before="120" w:after="120" w:line="240" w:lineRule="auto"/>
        <w:ind w:left="360" w:hanging="360"/>
        <w:jc w:val="both"/>
        <w:rPr>
          <w:rFonts w:ascii="Arial" w:eastAsia="Arial" w:hAnsi="Arial" w:cs="Arial"/>
          <w:color w:val="156082" w:themeColor="accent1"/>
          <w:kern w:val="36"/>
          <w:sz w:val="32"/>
          <w:szCs w:val="32"/>
        </w:rPr>
      </w:pPr>
      <w:r w:rsidRPr="00DC4C8E">
        <w:rPr>
          <w:rFonts w:ascii="Arial" w:eastAsia="Arial" w:hAnsi="Arial" w:cs="Arial"/>
          <w:color w:val="156082" w:themeColor="accent1"/>
          <w:kern w:val="36"/>
          <w:sz w:val="32"/>
          <w:szCs w:val="32"/>
        </w:rPr>
        <w:t>2. General Instructions</w:t>
      </w:r>
      <w:bookmarkEnd w:id="54"/>
      <w:bookmarkEnd w:id="55"/>
      <w:bookmarkEnd w:id="56"/>
      <w:bookmarkEnd w:id="57"/>
      <w:bookmarkEnd w:id="58"/>
      <w:bookmarkEnd w:id="59"/>
      <w:bookmarkEnd w:id="60"/>
      <w:bookmarkEnd w:id="61"/>
      <w:bookmarkEnd w:id="62"/>
      <w:bookmarkEnd w:id="63"/>
      <w:bookmarkEnd w:id="64"/>
    </w:p>
    <w:p w14:paraId="28C9D5DD" w14:textId="77777777" w:rsidR="0064663B" w:rsidRPr="00DC4C8E" w:rsidRDefault="0064663B" w:rsidP="0064663B">
      <w:pPr>
        <w:widowControl w:val="0"/>
        <w:numPr>
          <w:ilvl w:val="1"/>
          <w:numId w:val="0"/>
        </w:numPr>
        <w:spacing w:before="120" w:after="120" w:line="240" w:lineRule="auto"/>
        <w:ind w:left="792" w:hanging="432"/>
        <w:jc w:val="both"/>
        <w:rPr>
          <w:rFonts w:ascii="Arial" w:eastAsia="Arial" w:hAnsi="Arial" w:cs="Arial"/>
          <w:color w:val="156082" w:themeColor="accent1"/>
          <w:kern w:val="36"/>
          <w:sz w:val="28"/>
          <w:szCs w:val="28"/>
        </w:rPr>
      </w:pPr>
      <w:bookmarkStart w:id="65" w:name="_Toc81571852"/>
      <w:bookmarkStart w:id="66" w:name="_Toc81923558"/>
      <w:bookmarkStart w:id="67" w:name="_Toc81930077"/>
      <w:bookmarkStart w:id="68" w:name="_Toc81942655"/>
      <w:bookmarkStart w:id="69" w:name="_Toc81948350"/>
      <w:bookmarkStart w:id="70" w:name="_Toc82012967"/>
      <w:bookmarkStart w:id="71" w:name="_Toc82070967"/>
      <w:bookmarkStart w:id="72" w:name="_Toc83804949"/>
      <w:bookmarkStart w:id="73" w:name="_Toc89886775"/>
      <w:bookmarkStart w:id="74" w:name="_Toc90028190"/>
      <w:bookmarkStart w:id="75" w:name="_Toc90413125"/>
      <w:r w:rsidRPr="00DC4C8E">
        <w:rPr>
          <w:rFonts w:ascii="Arial" w:eastAsia="Arial" w:hAnsi="Arial" w:cs="Arial"/>
          <w:color w:val="156082" w:themeColor="accent1"/>
          <w:kern w:val="36"/>
          <w:sz w:val="28"/>
          <w:szCs w:val="28"/>
        </w:rPr>
        <w:t>2.1 Scope</w:t>
      </w:r>
      <w:bookmarkEnd w:id="65"/>
      <w:bookmarkEnd w:id="66"/>
      <w:bookmarkEnd w:id="67"/>
      <w:bookmarkEnd w:id="68"/>
      <w:bookmarkEnd w:id="69"/>
      <w:bookmarkEnd w:id="70"/>
      <w:bookmarkEnd w:id="71"/>
      <w:bookmarkEnd w:id="72"/>
      <w:bookmarkEnd w:id="73"/>
      <w:bookmarkEnd w:id="74"/>
      <w:bookmarkEnd w:id="75"/>
    </w:p>
    <w:p w14:paraId="180551CE" w14:textId="012B7A05" w:rsidR="000A22E6" w:rsidRPr="00DC4C8E" w:rsidRDefault="0064663B" w:rsidP="00B829E2">
      <w:pPr>
        <w:widowControl w:val="0"/>
        <w:spacing w:before="120" w:after="120" w:line="276" w:lineRule="auto"/>
        <w:ind w:left="360"/>
        <w:jc w:val="both"/>
        <w:rPr>
          <w:rFonts w:ascii="Arial" w:hAnsi="Arial" w:cs="Arial"/>
          <w:sz w:val="24"/>
          <w:szCs w:val="24"/>
        </w:rPr>
      </w:pPr>
      <w:r w:rsidRPr="00DC4C8E">
        <w:rPr>
          <w:rFonts w:ascii="Arial" w:hAnsi="Arial" w:cs="Arial"/>
          <w:sz w:val="24"/>
          <w:szCs w:val="24"/>
        </w:rPr>
        <w:t>The PRMP seeks to engage a vendor to conduct all necessary assessments to guarantee PRMP applications or systems’ compliance with CMS-specified security and privacy control requirements, including but not limited to obtaining a network-level vulnerability assessment and MARS-E (or ARC-AMPE) Security Assessments.</w:t>
      </w:r>
    </w:p>
    <w:p w14:paraId="2DECD899" w14:textId="77777777" w:rsidR="00A42D3E" w:rsidRPr="00DC4C8E" w:rsidRDefault="0064663B" w:rsidP="00B829E2">
      <w:pPr>
        <w:widowControl w:val="0"/>
        <w:spacing w:before="120" w:after="120" w:line="276" w:lineRule="auto"/>
        <w:ind w:left="360"/>
        <w:jc w:val="both"/>
        <w:rPr>
          <w:rFonts w:ascii="Arial" w:hAnsi="Arial" w:cs="Arial"/>
          <w:sz w:val="24"/>
          <w:szCs w:val="24"/>
        </w:rPr>
      </w:pPr>
      <w:r w:rsidRPr="00DC4C8E">
        <w:rPr>
          <w:rFonts w:ascii="Arial" w:hAnsi="Arial" w:cs="Arial"/>
          <w:sz w:val="24"/>
          <w:szCs w:val="24"/>
        </w:rPr>
        <w:t xml:space="preserve">Among other services, the vendor shall perform a: </w:t>
      </w:r>
    </w:p>
    <w:p w14:paraId="56C97E4A" w14:textId="2A2B214B" w:rsidR="00A42D3E" w:rsidRPr="00DC4C8E" w:rsidRDefault="0064663B"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Security Assessment Plan (SAP) detail</w:t>
      </w:r>
      <w:r w:rsidR="008C0121" w:rsidRPr="00DC4C8E">
        <w:rPr>
          <w:rFonts w:ascii="Arial" w:hAnsi="Arial" w:cs="Arial"/>
          <w:sz w:val="24"/>
          <w:szCs w:val="24"/>
        </w:rPr>
        <w:t>ing</w:t>
      </w:r>
      <w:r w:rsidRPr="00DC4C8E">
        <w:rPr>
          <w:rFonts w:ascii="Arial" w:hAnsi="Arial" w:cs="Arial"/>
          <w:sz w:val="24"/>
          <w:szCs w:val="24"/>
        </w:rPr>
        <w:t xml:space="preserve"> the approach for assessing and testing the environment</w:t>
      </w:r>
      <w:r w:rsidR="003F1B2B" w:rsidRPr="00DC4C8E">
        <w:rPr>
          <w:rFonts w:ascii="Arial" w:hAnsi="Arial" w:cs="Arial"/>
          <w:sz w:val="24"/>
          <w:szCs w:val="24"/>
        </w:rPr>
        <w:t>.</w:t>
      </w:r>
    </w:p>
    <w:p w14:paraId="1638C22B" w14:textId="228F51F0" w:rsidR="00A42D3E" w:rsidRPr="00DC4C8E" w:rsidRDefault="0064663B"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Vulnerability Scanning and Penetration Testing (VSPT)</w:t>
      </w:r>
      <w:r w:rsidR="008C0121" w:rsidRPr="00DC4C8E">
        <w:rPr>
          <w:rFonts w:ascii="Arial" w:hAnsi="Arial" w:cs="Arial"/>
          <w:sz w:val="24"/>
          <w:szCs w:val="24"/>
        </w:rPr>
        <w:t>, including</w:t>
      </w:r>
      <w:r w:rsidRPr="00DC4C8E">
        <w:rPr>
          <w:rFonts w:ascii="Arial" w:hAnsi="Arial" w:cs="Arial"/>
          <w:sz w:val="24"/>
          <w:szCs w:val="24"/>
        </w:rPr>
        <w:t xml:space="preserve"> the development of the rules of engagement (ROE) that define the systems and/or applications that will be included in the testing and the internet protocols (IP) ranges</w:t>
      </w:r>
      <w:r w:rsidR="003F1B2B" w:rsidRPr="00DC4C8E">
        <w:rPr>
          <w:rFonts w:ascii="Arial" w:hAnsi="Arial" w:cs="Arial"/>
          <w:sz w:val="24"/>
          <w:szCs w:val="24"/>
        </w:rPr>
        <w:t>.</w:t>
      </w:r>
    </w:p>
    <w:p w14:paraId="45C7D546" w14:textId="2F76B6E4" w:rsidR="00A42D3E" w:rsidRPr="00DC4C8E" w:rsidRDefault="0064663B"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Technical Security Control Technical Reviews</w:t>
      </w:r>
      <w:r w:rsidR="003F1B2B" w:rsidRPr="00DC4C8E">
        <w:rPr>
          <w:rFonts w:ascii="Arial" w:hAnsi="Arial" w:cs="Arial"/>
          <w:sz w:val="24"/>
          <w:szCs w:val="24"/>
        </w:rPr>
        <w:t>,</w:t>
      </w:r>
      <w:r w:rsidRPr="00DC4C8E">
        <w:rPr>
          <w:rFonts w:ascii="Arial" w:hAnsi="Arial" w:cs="Arial"/>
          <w:sz w:val="24"/>
          <w:szCs w:val="24"/>
        </w:rPr>
        <w:t xml:space="preserve"> </w:t>
      </w:r>
      <w:r w:rsidR="008C0121" w:rsidRPr="00DC4C8E">
        <w:rPr>
          <w:rFonts w:ascii="Arial" w:hAnsi="Arial" w:cs="Arial"/>
          <w:sz w:val="24"/>
          <w:szCs w:val="24"/>
        </w:rPr>
        <w:t xml:space="preserve">including </w:t>
      </w:r>
      <w:r w:rsidR="00B829E2" w:rsidRPr="00DC4C8E">
        <w:rPr>
          <w:rFonts w:ascii="Arial" w:hAnsi="Arial" w:cs="Arial"/>
          <w:sz w:val="24"/>
          <w:szCs w:val="24"/>
        </w:rPr>
        <w:t>evaluating</w:t>
      </w:r>
      <w:r w:rsidRPr="00DC4C8E">
        <w:rPr>
          <w:rFonts w:ascii="Arial" w:hAnsi="Arial" w:cs="Arial"/>
          <w:sz w:val="24"/>
          <w:szCs w:val="24"/>
        </w:rPr>
        <w:t xml:space="preserve"> appropriate and available policies, plans, procedures</w:t>
      </w:r>
      <w:r w:rsidR="00B829E2" w:rsidRPr="00DC4C8E">
        <w:rPr>
          <w:rFonts w:ascii="Arial" w:hAnsi="Arial" w:cs="Arial"/>
          <w:sz w:val="24"/>
          <w:szCs w:val="24"/>
        </w:rPr>
        <w:t>,</w:t>
      </w:r>
      <w:r w:rsidRPr="00DC4C8E">
        <w:rPr>
          <w:rFonts w:ascii="Arial" w:hAnsi="Arial" w:cs="Arial"/>
          <w:sz w:val="24"/>
          <w:szCs w:val="24"/>
        </w:rPr>
        <w:t xml:space="preserve"> and other supporting documentation to ensure</w:t>
      </w:r>
      <w:r w:rsidR="00B829E2" w:rsidRPr="00DC4C8E">
        <w:rPr>
          <w:rFonts w:ascii="Arial" w:hAnsi="Arial" w:cs="Arial"/>
          <w:sz w:val="24"/>
          <w:szCs w:val="24"/>
        </w:rPr>
        <w:t xml:space="preserve"> the</w:t>
      </w:r>
      <w:r w:rsidRPr="00DC4C8E">
        <w:rPr>
          <w:rFonts w:ascii="Arial" w:hAnsi="Arial" w:cs="Arial"/>
          <w:sz w:val="24"/>
          <w:szCs w:val="24"/>
        </w:rPr>
        <w:t xml:space="preserve"> vendor’s testing activities adhere to security and privacy programs, policies</w:t>
      </w:r>
      <w:r w:rsidR="00B829E2" w:rsidRPr="00DC4C8E">
        <w:rPr>
          <w:rFonts w:ascii="Arial" w:hAnsi="Arial" w:cs="Arial"/>
          <w:sz w:val="24"/>
          <w:szCs w:val="24"/>
        </w:rPr>
        <w:t>,</w:t>
      </w:r>
      <w:r w:rsidRPr="00DC4C8E">
        <w:rPr>
          <w:rFonts w:ascii="Arial" w:hAnsi="Arial" w:cs="Arial"/>
          <w:sz w:val="24"/>
          <w:szCs w:val="24"/>
        </w:rPr>
        <w:t xml:space="preserve"> and guidelines</w:t>
      </w:r>
      <w:r w:rsidR="003F1B2B" w:rsidRPr="00DC4C8E">
        <w:rPr>
          <w:rFonts w:ascii="Arial" w:hAnsi="Arial" w:cs="Arial"/>
          <w:sz w:val="24"/>
          <w:szCs w:val="24"/>
        </w:rPr>
        <w:t>.</w:t>
      </w:r>
    </w:p>
    <w:p w14:paraId="25780E31" w14:textId="44D0EB66" w:rsidR="00A42D3E" w:rsidRPr="00DC4C8E" w:rsidRDefault="0064663B"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Configuration assessments</w:t>
      </w:r>
      <w:r w:rsidR="00767B32" w:rsidRPr="00DC4C8E">
        <w:rPr>
          <w:rFonts w:ascii="Arial" w:hAnsi="Arial" w:cs="Arial"/>
          <w:sz w:val="24"/>
          <w:szCs w:val="24"/>
        </w:rPr>
        <w:t>, including</w:t>
      </w:r>
      <w:r w:rsidRPr="00DC4C8E">
        <w:rPr>
          <w:rFonts w:ascii="Arial" w:hAnsi="Arial" w:cs="Arial"/>
          <w:sz w:val="24"/>
          <w:szCs w:val="24"/>
        </w:rPr>
        <w:t xml:space="preserve"> application-specific audit log configuration settings, access to systems and databases for default user </w:t>
      </w:r>
      <w:r w:rsidRPr="00DC4C8E">
        <w:rPr>
          <w:rFonts w:ascii="Arial" w:hAnsi="Arial" w:cs="Arial"/>
          <w:sz w:val="24"/>
          <w:szCs w:val="24"/>
        </w:rPr>
        <w:lastRenderedPageBreak/>
        <w:t>accounts, test firewalls, routers, systems</w:t>
      </w:r>
      <w:r w:rsidR="00B829E2" w:rsidRPr="00DC4C8E">
        <w:rPr>
          <w:rFonts w:ascii="Arial" w:hAnsi="Arial" w:cs="Arial"/>
          <w:sz w:val="24"/>
          <w:szCs w:val="24"/>
        </w:rPr>
        <w:t>,</w:t>
      </w:r>
      <w:r w:rsidRPr="00DC4C8E">
        <w:rPr>
          <w:rFonts w:ascii="Arial" w:hAnsi="Arial" w:cs="Arial"/>
          <w:sz w:val="24"/>
          <w:szCs w:val="24"/>
        </w:rPr>
        <w:t xml:space="preserve"> and databases for default configurations and user accounts, etc</w:t>
      </w:r>
      <w:r w:rsidR="00B829E2" w:rsidRPr="00DC4C8E">
        <w:rPr>
          <w:rFonts w:ascii="Arial" w:hAnsi="Arial" w:cs="Arial"/>
          <w:sz w:val="24"/>
          <w:szCs w:val="24"/>
        </w:rPr>
        <w:t xml:space="preserve">. </w:t>
      </w:r>
    </w:p>
    <w:p w14:paraId="6B8627DC" w14:textId="7010C6CC" w:rsidR="00A42D3E" w:rsidRPr="00DC4C8E" w:rsidRDefault="0064663B"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Documentation review of relevant security and privacy documentation to demonstrate compliance with the current set of NIST controls</w:t>
      </w:r>
      <w:bookmarkStart w:id="76" w:name="_Hlk176431518"/>
      <w:r w:rsidR="00EC101C" w:rsidRPr="00DC4C8E">
        <w:rPr>
          <w:rFonts w:ascii="Arial" w:hAnsi="Arial" w:cs="Arial"/>
          <w:sz w:val="24"/>
          <w:szCs w:val="24"/>
        </w:rPr>
        <w:t xml:space="preserve"> and CMS-specified security and privacy control requirements. </w:t>
      </w:r>
      <w:bookmarkEnd w:id="76"/>
    </w:p>
    <w:p w14:paraId="58FD0AB0" w14:textId="1FDA115F" w:rsidR="00A42D3E" w:rsidRPr="00DC4C8E" w:rsidRDefault="0064663B"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 xml:space="preserve">PRMP personnel interviews to </w:t>
      </w:r>
      <w:r w:rsidR="00767B32" w:rsidRPr="00DC4C8E">
        <w:rPr>
          <w:rFonts w:ascii="Arial" w:hAnsi="Arial" w:cs="Arial"/>
          <w:sz w:val="24"/>
          <w:szCs w:val="24"/>
        </w:rPr>
        <w:t>understand</w:t>
      </w:r>
      <w:r w:rsidRPr="00DC4C8E">
        <w:rPr>
          <w:rFonts w:ascii="Arial" w:hAnsi="Arial" w:cs="Arial"/>
          <w:sz w:val="24"/>
          <w:szCs w:val="24"/>
        </w:rPr>
        <w:t xml:space="preserve"> the systems/applications’ technical and operational functions </w:t>
      </w:r>
      <w:r w:rsidR="00B829E2" w:rsidRPr="00DC4C8E">
        <w:rPr>
          <w:rFonts w:ascii="Arial" w:hAnsi="Arial" w:cs="Arial"/>
          <w:sz w:val="24"/>
          <w:szCs w:val="24"/>
        </w:rPr>
        <w:t>and evaluate compliance with NIST controls</w:t>
      </w:r>
      <w:r w:rsidR="00EC101C" w:rsidRPr="00DC4C8E">
        <w:rPr>
          <w:rFonts w:ascii="Arial" w:hAnsi="Arial" w:cs="Arial"/>
          <w:sz w:val="24"/>
          <w:szCs w:val="24"/>
        </w:rPr>
        <w:t xml:space="preserve"> and CMS-specified security and privacy control requirements.  </w:t>
      </w:r>
    </w:p>
    <w:p w14:paraId="7195BFF4" w14:textId="03FF08BC" w:rsidR="00A42D3E" w:rsidRPr="00DC4C8E" w:rsidRDefault="00B829E2"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Visit PRMP's various physical locations, including the data center where servers and databases are housed, locations for physical storage of system backup media, backup centers, the office where paper-based sensitive information might be stored, and other locations as determined by PRMP,</w:t>
      </w:r>
      <w:r w:rsidR="0064663B" w:rsidRPr="00DC4C8E">
        <w:rPr>
          <w:rFonts w:ascii="Arial" w:hAnsi="Arial" w:cs="Arial"/>
          <w:sz w:val="24"/>
          <w:szCs w:val="24"/>
        </w:rPr>
        <w:t xml:space="preserve"> to observe processes and operations for compliance with NIST security and privacy requirements</w:t>
      </w:r>
      <w:r w:rsidR="00EC101C" w:rsidRPr="00DC4C8E">
        <w:rPr>
          <w:rFonts w:ascii="Arial" w:hAnsi="Arial" w:cs="Arial"/>
          <w:sz w:val="24"/>
          <w:szCs w:val="24"/>
        </w:rPr>
        <w:t>, such as HIPAA.</w:t>
      </w:r>
    </w:p>
    <w:p w14:paraId="12D94D3F" w14:textId="77777777" w:rsidR="00767B32" w:rsidRPr="00DC4C8E" w:rsidRDefault="0064663B"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Develop a Security Assessment Workbook (SAW)</w:t>
      </w:r>
      <w:r w:rsidR="00767B32" w:rsidRPr="00DC4C8E">
        <w:rPr>
          <w:rFonts w:ascii="Arial" w:hAnsi="Arial" w:cs="Arial"/>
          <w:sz w:val="24"/>
          <w:szCs w:val="24"/>
        </w:rPr>
        <w:t>.</w:t>
      </w:r>
    </w:p>
    <w:p w14:paraId="28D594B1" w14:textId="02AD3246" w:rsidR="00767B32" w:rsidRPr="00DC4C8E" w:rsidRDefault="00767B32"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Develop a</w:t>
      </w:r>
      <w:r w:rsidR="0064663B" w:rsidRPr="00DC4C8E">
        <w:rPr>
          <w:rFonts w:ascii="Arial" w:hAnsi="Arial" w:cs="Arial"/>
          <w:sz w:val="24"/>
          <w:szCs w:val="24"/>
        </w:rPr>
        <w:t xml:space="preserve"> Security Assessment Report (SAR)</w:t>
      </w:r>
      <w:r w:rsidRPr="00DC4C8E">
        <w:rPr>
          <w:rFonts w:ascii="Arial" w:hAnsi="Arial" w:cs="Arial"/>
          <w:sz w:val="24"/>
          <w:szCs w:val="24"/>
        </w:rPr>
        <w:t>.</w:t>
      </w:r>
      <w:r w:rsidR="0064663B" w:rsidRPr="00DC4C8E">
        <w:rPr>
          <w:rFonts w:ascii="Arial" w:hAnsi="Arial" w:cs="Arial"/>
          <w:sz w:val="24"/>
          <w:szCs w:val="24"/>
        </w:rPr>
        <w:t xml:space="preserve"> </w:t>
      </w:r>
    </w:p>
    <w:p w14:paraId="2B514988" w14:textId="0A0320BC" w:rsidR="00767B32" w:rsidRPr="00DC4C8E" w:rsidRDefault="00767B32"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Develop a</w:t>
      </w:r>
      <w:r w:rsidR="0085484B">
        <w:rPr>
          <w:rFonts w:ascii="Arial" w:hAnsi="Arial" w:cs="Arial"/>
          <w:sz w:val="24"/>
          <w:szCs w:val="24"/>
        </w:rPr>
        <w:t>nd maintain updated a</w:t>
      </w:r>
      <w:r w:rsidRPr="00DC4C8E">
        <w:rPr>
          <w:rFonts w:ascii="Arial" w:hAnsi="Arial" w:cs="Arial"/>
          <w:sz w:val="24"/>
          <w:szCs w:val="24"/>
        </w:rPr>
        <w:t xml:space="preserve"> Plan of Action &amp; Milestones (POA&amp;M)</w:t>
      </w:r>
      <w:r w:rsidR="0085484B">
        <w:rPr>
          <w:rFonts w:ascii="Arial" w:hAnsi="Arial" w:cs="Arial"/>
          <w:sz w:val="24"/>
          <w:szCs w:val="24"/>
        </w:rPr>
        <w:t>.</w:t>
      </w:r>
    </w:p>
    <w:p w14:paraId="6A5CFEE4" w14:textId="3BCC6526" w:rsidR="00767B32" w:rsidRPr="00DC4C8E" w:rsidRDefault="0064663B" w:rsidP="00767B32">
      <w:pPr>
        <w:pStyle w:val="ListParagraph"/>
        <w:widowControl w:val="0"/>
        <w:numPr>
          <w:ilvl w:val="0"/>
          <w:numId w:val="86"/>
        </w:numPr>
        <w:spacing w:before="120" w:after="120" w:line="276" w:lineRule="auto"/>
        <w:ind w:left="1296" w:hanging="576"/>
        <w:contextualSpacing w:val="0"/>
        <w:jc w:val="both"/>
        <w:rPr>
          <w:rFonts w:ascii="Arial" w:hAnsi="Arial" w:cs="Arial"/>
          <w:sz w:val="24"/>
          <w:szCs w:val="24"/>
        </w:rPr>
      </w:pPr>
      <w:r w:rsidRPr="00DC4C8E">
        <w:rPr>
          <w:rFonts w:ascii="Arial" w:hAnsi="Arial" w:cs="Arial"/>
          <w:sz w:val="24"/>
          <w:szCs w:val="24"/>
        </w:rPr>
        <w:t>Develop a Security Assessment Closeout Report.</w:t>
      </w:r>
    </w:p>
    <w:p w14:paraId="70D1040F" w14:textId="4A0585F2" w:rsidR="00A42D3E" w:rsidRPr="00DC4C8E" w:rsidRDefault="0064663B" w:rsidP="00767B32">
      <w:pPr>
        <w:widowControl w:val="0"/>
        <w:spacing w:before="120" w:after="120" w:line="276" w:lineRule="auto"/>
        <w:ind w:left="360"/>
        <w:jc w:val="both"/>
        <w:rPr>
          <w:rFonts w:ascii="Arial" w:hAnsi="Arial" w:cs="Arial"/>
          <w:sz w:val="24"/>
          <w:szCs w:val="24"/>
        </w:rPr>
      </w:pPr>
      <w:r w:rsidRPr="00DC4C8E">
        <w:rPr>
          <w:rFonts w:ascii="Arial" w:hAnsi="Arial" w:cs="Arial"/>
          <w:sz w:val="24"/>
          <w:szCs w:val="24"/>
        </w:rPr>
        <w:t xml:space="preserve">Refer to </w:t>
      </w:r>
      <w:hyperlink w:anchor="_4._Scope_of" w:history="1">
        <w:r w:rsidRPr="00DC4C8E">
          <w:rPr>
            <w:rFonts w:ascii="Arial" w:hAnsi="Arial" w:cs="Arial"/>
            <w:b/>
            <w:bCs/>
            <w:sz w:val="24"/>
            <w:szCs w:val="24"/>
            <w:u w:val="single"/>
          </w:rPr>
          <w:t>Section 3: Scope of Work (SOW)</w:t>
        </w:r>
      </w:hyperlink>
      <w:r w:rsidRPr="00DC4C8E">
        <w:rPr>
          <w:rFonts w:ascii="Arial" w:hAnsi="Arial" w:cs="Arial"/>
          <w:sz w:val="24"/>
          <w:szCs w:val="24"/>
        </w:rPr>
        <w:t xml:space="preserve"> for additional details on the scope and the PRMP’s expectations of the selected vendor. </w:t>
      </w:r>
    </w:p>
    <w:p w14:paraId="402110B4" w14:textId="77777777" w:rsidR="00177431" w:rsidRDefault="0064663B" w:rsidP="00177431">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77" w:name="_Toc81571853"/>
      <w:bookmarkStart w:id="78" w:name="_Toc81923559"/>
      <w:bookmarkStart w:id="79" w:name="_Toc81930078"/>
      <w:bookmarkStart w:id="80" w:name="_Toc81942656"/>
      <w:bookmarkStart w:id="81" w:name="_Toc81948351"/>
      <w:bookmarkStart w:id="82" w:name="_Toc82012968"/>
      <w:bookmarkStart w:id="83" w:name="_Toc82070968"/>
      <w:bookmarkStart w:id="84" w:name="_Toc83804950"/>
      <w:bookmarkStart w:id="85" w:name="_Toc89886776"/>
      <w:bookmarkStart w:id="86" w:name="_Toc90028191"/>
      <w:bookmarkStart w:id="87" w:name="_Toc90413126"/>
      <w:r w:rsidRPr="00DC4C8E">
        <w:rPr>
          <w:rFonts w:ascii="Arial" w:eastAsia="Arial" w:hAnsi="Arial" w:cs="Arial"/>
          <w:color w:val="156082" w:themeColor="accent1"/>
          <w:kern w:val="36"/>
          <w:sz w:val="28"/>
          <w:szCs w:val="28"/>
        </w:rPr>
        <w:t>2.2 Contract Duration</w:t>
      </w:r>
      <w:bookmarkEnd w:id="77"/>
      <w:bookmarkEnd w:id="78"/>
      <w:bookmarkEnd w:id="79"/>
      <w:bookmarkEnd w:id="80"/>
      <w:bookmarkEnd w:id="81"/>
      <w:bookmarkEnd w:id="82"/>
      <w:bookmarkEnd w:id="83"/>
      <w:bookmarkEnd w:id="84"/>
      <w:bookmarkEnd w:id="85"/>
      <w:bookmarkEnd w:id="86"/>
      <w:bookmarkEnd w:id="87"/>
    </w:p>
    <w:p w14:paraId="433F521A" w14:textId="4DDBED9D" w:rsidR="0064663B" w:rsidRPr="00177431" w:rsidRDefault="0064663B" w:rsidP="00177431">
      <w:pPr>
        <w:widowControl w:val="0"/>
        <w:numPr>
          <w:ilvl w:val="1"/>
          <w:numId w:val="0"/>
        </w:numPr>
        <w:spacing w:after="0" w:line="276" w:lineRule="auto"/>
        <w:ind w:left="360"/>
        <w:jc w:val="both"/>
        <w:rPr>
          <w:rFonts w:ascii="Arial" w:eastAsia="Arial" w:hAnsi="Arial" w:cs="Arial"/>
          <w:color w:val="156082" w:themeColor="accent1"/>
          <w:kern w:val="36"/>
          <w:sz w:val="28"/>
          <w:szCs w:val="28"/>
        </w:rPr>
      </w:pPr>
      <w:r w:rsidRPr="00DC4C8E">
        <w:rPr>
          <w:rFonts w:ascii="Arial" w:eastAsia="Arial" w:hAnsi="Arial" w:cs="Arial"/>
          <w:sz w:val="24"/>
          <w:szCs w:val="24"/>
        </w:rPr>
        <w:t>PRMP targets a contract start date (approximately) for the vendor in</w:t>
      </w:r>
      <w:r w:rsidR="00177431">
        <w:rPr>
          <w:rFonts w:ascii="Arial" w:eastAsia="Arial" w:hAnsi="Arial" w:cs="Arial"/>
          <w:sz w:val="24"/>
          <w:szCs w:val="24"/>
        </w:rPr>
        <w:t xml:space="preserve"> the 2</w:t>
      </w:r>
      <w:r w:rsidR="00177431" w:rsidRPr="00177431">
        <w:rPr>
          <w:rFonts w:ascii="Arial" w:eastAsia="Arial" w:hAnsi="Arial" w:cs="Arial"/>
          <w:sz w:val="24"/>
          <w:szCs w:val="24"/>
          <w:vertAlign w:val="superscript"/>
        </w:rPr>
        <w:t>nd</w:t>
      </w:r>
      <w:r w:rsidR="00177431">
        <w:rPr>
          <w:rFonts w:ascii="Arial" w:eastAsia="Arial" w:hAnsi="Arial" w:cs="Arial"/>
          <w:sz w:val="24"/>
          <w:szCs w:val="24"/>
        </w:rPr>
        <w:t xml:space="preserve"> trimester of Fiscal Year 2025. </w:t>
      </w:r>
      <w:r w:rsidRPr="00DC4C8E">
        <w:rPr>
          <w:rFonts w:ascii="Arial" w:eastAsia="Arial" w:hAnsi="Arial" w:cs="Arial"/>
          <w:sz w:val="24"/>
          <w:szCs w:val="24"/>
        </w:rPr>
        <w:t xml:space="preserve"> </w:t>
      </w:r>
      <w:r w:rsidRPr="00DC4C8E">
        <w:rPr>
          <w:rFonts w:ascii="Arial" w:hAnsi="Arial" w:cs="Arial"/>
          <w:sz w:val="24"/>
          <w:szCs w:val="24"/>
        </w:rPr>
        <w:t xml:space="preserve">PRMP intends to award one (1) multi-term contract, with an initial term of </w:t>
      </w:r>
      <w:r w:rsidR="00767B32" w:rsidRPr="00DC4C8E">
        <w:rPr>
          <w:rFonts w:ascii="Arial" w:hAnsi="Arial" w:cs="Arial"/>
          <w:sz w:val="24"/>
          <w:szCs w:val="24"/>
        </w:rPr>
        <w:t>two (2) years</w:t>
      </w:r>
      <w:r w:rsidR="00D03E7A" w:rsidRPr="00DC4C8E">
        <w:rPr>
          <w:rFonts w:ascii="Arial" w:hAnsi="Arial" w:cs="Arial"/>
          <w:sz w:val="24"/>
          <w:szCs w:val="24"/>
        </w:rPr>
        <w:t>,</w:t>
      </w:r>
      <w:r w:rsidR="00767B32" w:rsidRPr="00DC4C8E">
        <w:rPr>
          <w:rFonts w:ascii="Arial" w:hAnsi="Arial" w:cs="Arial"/>
          <w:sz w:val="24"/>
          <w:szCs w:val="24"/>
        </w:rPr>
        <w:t xml:space="preserve"> </w:t>
      </w:r>
      <w:r w:rsidR="00D03E7A" w:rsidRPr="00DC4C8E">
        <w:rPr>
          <w:rFonts w:ascii="Arial" w:hAnsi="Arial" w:cs="Arial"/>
          <w:sz w:val="24"/>
          <w:szCs w:val="24"/>
        </w:rPr>
        <w:t xml:space="preserve">and </w:t>
      </w:r>
      <w:r w:rsidR="00767B32" w:rsidRPr="00DC4C8E">
        <w:rPr>
          <w:rFonts w:ascii="Arial" w:hAnsi="Arial" w:cs="Arial"/>
          <w:sz w:val="24"/>
          <w:szCs w:val="24"/>
        </w:rPr>
        <w:t xml:space="preserve">three </w:t>
      </w:r>
      <w:r w:rsidRPr="00DC4C8E">
        <w:rPr>
          <w:rFonts w:ascii="Arial" w:hAnsi="Arial" w:cs="Arial"/>
          <w:sz w:val="24"/>
          <w:szCs w:val="24"/>
        </w:rPr>
        <w:t>(</w:t>
      </w:r>
      <w:r w:rsidR="00767B32" w:rsidRPr="00DC4C8E">
        <w:rPr>
          <w:rFonts w:ascii="Arial" w:hAnsi="Arial" w:cs="Arial"/>
          <w:sz w:val="24"/>
          <w:szCs w:val="24"/>
        </w:rPr>
        <w:t>3</w:t>
      </w:r>
      <w:r w:rsidRPr="00DC4C8E">
        <w:rPr>
          <w:rFonts w:ascii="Arial" w:hAnsi="Arial" w:cs="Arial"/>
          <w:sz w:val="24"/>
          <w:szCs w:val="24"/>
        </w:rPr>
        <w:t>) one-year optional extensions.</w:t>
      </w:r>
      <w:r w:rsidR="00177431">
        <w:rPr>
          <w:rFonts w:ascii="Arial" w:hAnsi="Arial" w:cs="Arial"/>
          <w:sz w:val="24"/>
          <w:szCs w:val="24"/>
        </w:rPr>
        <w:t xml:space="preserve"> </w:t>
      </w:r>
      <w:r w:rsidRPr="00DC4C8E">
        <w:rPr>
          <w:rFonts w:ascii="Arial" w:hAnsi="Arial" w:cs="Arial"/>
          <w:sz w:val="24"/>
          <w:szCs w:val="24"/>
        </w:rPr>
        <w:t>The options to extend services in subsequent periods will ensure ongoing compliance and additional certification under other proposed frameworks.</w:t>
      </w:r>
      <w:r w:rsidRPr="00DC4C8E">
        <w:rPr>
          <w:rFonts w:ascii="Arial" w:eastAsia="Arial" w:hAnsi="Arial" w:cs="Arial"/>
          <w:sz w:val="24"/>
          <w:szCs w:val="24"/>
        </w:rPr>
        <w:t xml:space="preserve"> </w:t>
      </w:r>
      <w:r w:rsidR="00D03E7A" w:rsidRPr="00DC4C8E">
        <w:rPr>
          <w:rFonts w:ascii="Arial" w:eastAsia="Arial" w:hAnsi="Arial" w:cs="Arial"/>
          <w:sz w:val="24"/>
          <w:szCs w:val="24"/>
        </w:rPr>
        <w:t xml:space="preserve">The contract award is contingent upon CMS and </w:t>
      </w:r>
      <w:proofErr w:type="spellStart"/>
      <w:r w:rsidR="00D03E7A" w:rsidRPr="00DC4C8E">
        <w:rPr>
          <w:rFonts w:ascii="Arial" w:eastAsia="Arial" w:hAnsi="Arial" w:cs="Arial"/>
          <w:sz w:val="24"/>
          <w:szCs w:val="24"/>
        </w:rPr>
        <w:t>PRDoH's</w:t>
      </w:r>
      <w:proofErr w:type="spellEnd"/>
      <w:r w:rsidR="00D03E7A" w:rsidRPr="00DC4C8E">
        <w:rPr>
          <w:rFonts w:ascii="Arial" w:eastAsia="Arial" w:hAnsi="Arial" w:cs="Arial"/>
          <w:sz w:val="24"/>
          <w:szCs w:val="24"/>
        </w:rPr>
        <w:t xml:space="preserve"> approval of the contract and the </w:t>
      </w:r>
      <w:r w:rsidRPr="00DC4C8E">
        <w:rPr>
          <w:rFonts w:ascii="Arial" w:eastAsia="Arial" w:hAnsi="Arial" w:cs="Arial"/>
          <w:sz w:val="24"/>
          <w:szCs w:val="24"/>
        </w:rPr>
        <w:t>associated funding over the contract term</w:t>
      </w:r>
      <w:r w:rsidR="00767B32" w:rsidRPr="00DC4C8E">
        <w:rPr>
          <w:rFonts w:ascii="Arial" w:eastAsia="Arial" w:hAnsi="Arial" w:cs="Arial"/>
          <w:sz w:val="24"/>
          <w:szCs w:val="24"/>
        </w:rPr>
        <w:t>s</w:t>
      </w:r>
      <w:r w:rsidRPr="00DC4C8E">
        <w:rPr>
          <w:rFonts w:ascii="Arial" w:eastAsia="Arial" w:hAnsi="Arial" w:cs="Arial"/>
          <w:sz w:val="24"/>
          <w:szCs w:val="24"/>
        </w:rPr>
        <w:t xml:space="preserve">. PRMP anticipates the need to execute contract amendments up to the close of the contract or up to the time the contract is terminated (whichever is sooner). Each contract amendment would </w:t>
      </w:r>
      <w:r w:rsidR="00B829E2" w:rsidRPr="00DC4C8E">
        <w:rPr>
          <w:rFonts w:ascii="Arial" w:eastAsia="Arial" w:hAnsi="Arial" w:cs="Arial"/>
          <w:sz w:val="24"/>
          <w:szCs w:val="24"/>
        </w:rPr>
        <w:t>reflect solely</w:t>
      </w:r>
      <w:r w:rsidRPr="00DC4C8E">
        <w:rPr>
          <w:rFonts w:ascii="Arial" w:eastAsia="Arial" w:hAnsi="Arial" w:cs="Arial"/>
          <w:sz w:val="24"/>
          <w:szCs w:val="24"/>
        </w:rPr>
        <w:t xml:space="preserve"> those costs detailed within the proposal response unless otherwise approved by </w:t>
      </w: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w:t>
      </w:r>
    </w:p>
    <w:p w14:paraId="6F3D8217" w14:textId="77777777" w:rsidR="0064663B" w:rsidRPr="00DC4C8E" w:rsidRDefault="0064663B" w:rsidP="00B829E2">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88" w:name="_Toc80937236"/>
      <w:bookmarkStart w:id="89" w:name="_Toc82012970"/>
      <w:bookmarkStart w:id="90" w:name="_Toc82070970"/>
      <w:bookmarkStart w:id="91" w:name="_Toc83804952"/>
      <w:bookmarkStart w:id="92" w:name="_Toc89886778"/>
      <w:bookmarkStart w:id="93" w:name="_Toc90028193"/>
      <w:bookmarkStart w:id="94" w:name="_Toc90413128"/>
      <w:r w:rsidRPr="00DC4C8E">
        <w:rPr>
          <w:rFonts w:ascii="Arial" w:eastAsia="Arial" w:hAnsi="Arial" w:cs="Arial"/>
          <w:color w:val="156082" w:themeColor="accent1"/>
          <w:kern w:val="36"/>
          <w:sz w:val="28"/>
          <w:szCs w:val="28"/>
        </w:rPr>
        <w:t>2.3 Nondiscrimination</w:t>
      </w:r>
      <w:bookmarkEnd w:id="88"/>
      <w:bookmarkEnd w:id="89"/>
      <w:bookmarkEnd w:id="90"/>
      <w:bookmarkEnd w:id="91"/>
      <w:bookmarkEnd w:id="92"/>
      <w:bookmarkEnd w:id="93"/>
      <w:bookmarkEnd w:id="94"/>
    </w:p>
    <w:p w14:paraId="25B4939C" w14:textId="75047814" w:rsidR="0064663B" w:rsidRPr="00DC4C8E" w:rsidRDefault="0064663B" w:rsidP="00B829E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No person shall be excluded from participation in, be denied benefits of, or be otherwise subjected to discrimination in the performance of a Contract according to this RFP or in the employment practices of the vendor on the grounds of handicap or disability, age, race, creed, color, religion, sex, national origin, or any other </w:t>
      </w:r>
      <w:r w:rsidRPr="00DC4C8E">
        <w:rPr>
          <w:rFonts w:ascii="Arial" w:eastAsia="Arial" w:hAnsi="Arial" w:cs="Arial"/>
          <w:sz w:val="24"/>
          <w:szCs w:val="24"/>
        </w:rPr>
        <w:lastRenderedPageBreak/>
        <w:t xml:space="preserve">classification protected by federal or local (Puerto Rico) laws. </w:t>
      </w:r>
      <w:r w:rsidR="002B1332" w:rsidRPr="00DC4C8E">
        <w:rPr>
          <w:rFonts w:ascii="Arial" w:eastAsia="Arial" w:hAnsi="Arial" w:cs="Arial"/>
          <w:sz w:val="24"/>
          <w:szCs w:val="24"/>
        </w:rPr>
        <w:t>According to this RFP, the vendor shall, upon request, show proof of such nondiscrimination and post notices of nondiscrimination in conspicuous places, available to all employees and applicants</w:t>
      </w:r>
      <w:r w:rsidRPr="00DC4C8E">
        <w:rPr>
          <w:rFonts w:ascii="Arial" w:eastAsia="Arial" w:hAnsi="Arial" w:cs="Arial"/>
          <w:sz w:val="24"/>
          <w:szCs w:val="24"/>
        </w:rPr>
        <w:t>.</w:t>
      </w:r>
    </w:p>
    <w:p w14:paraId="1B8F86D7" w14:textId="77777777" w:rsidR="0064663B" w:rsidRPr="00DC4C8E" w:rsidRDefault="0064663B" w:rsidP="00B829E2">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95" w:name="_Toc80937237"/>
      <w:bookmarkStart w:id="96" w:name="_Toc82012971"/>
      <w:bookmarkStart w:id="97" w:name="_Toc82070971"/>
      <w:bookmarkStart w:id="98" w:name="_Toc83804953"/>
      <w:bookmarkStart w:id="99" w:name="_Toc89886779"/>
      <w:bookmarkStart w:id="100" w:name="_Toc90028194"/>
      <w:bookmarkStart w:id="101" w:name="_Toc90413129"/>
      <w:r w:rsidRPr="00DC4C8E">
        <w:rPr>
          <w:rFonts w:ascii="Arial" w:eastAsia="Arial" w:hAnsi="Arial" w:cs="Arial"/>
          <w:color w:val="156082" w:themeColor="accent1"/>
          <w:kern w:val="36"/>
          <w:sz w:val="28"/>
          <w:szCs w:val="28"/>
        </w:rPr>
        <w:t>2.4 RFP Communications</w:t>
      </w:r>
      <w:bookmarkEnd w:id="95"/>
      <w:bookmarkEnd w:id="96"/>
      <w:bookmarkEnd w:id="97"/>
      <w:bookmarkEnd w:id="98"/>
      <w:bookmarkEnd w:id="99"/>
      <w:bookmarkEnd w:id="100"/>
      <w:bookmarkEnd w:id="101"/>
    </w:p>
    <w:p w14:paraId="6C349E4D" w14:textId="4F9B6922" w:rsidR="0064663B" w:rsidRPr="00DC4C8E" w:rsidRDefault="0064663B" w:rsidP="00B829E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PRMP has assigned the following RFP identification number that must be referenced in all communications regarding this RFP: </w:t>
      </w:r>
      <w:r w:rsidRPr="00DC4C8E">
        <w:rPr>
          <w:rFonts w:ascii="Arial" w:eastAsia="Arial" w:hAnsi="Arial" w:cs="Arial"/>
          <w:b/>
          <w:bCs/>
          <w:sz w:val="24"/>
          <w:szCs w:val="24"/>
          <w:u w:val="single"/>
        </w:rPr>
        <w:t>2024-PRMP-</w:t>
      </w:r>
      <w:r w:rsidR="00A42D3E" w:rsidRPr="00DC4C8E">
        <w:rPr>
          <w:rFonts w:ascii="Arial" w:eastAsia="Arial" w:hAnsi="Arial" w:cs="Arial"/>
          <w:b/>
          <w:bCs/>
          <w:sz w:val="24"/>
          <w:szCs w:val="24"/>
          <w:u w:val="single"/>
        </w:rPr>
        <w:t>ISP</w:t>
      </w:r>
      <w:r w:rsidR="00E35D05" w:rsidRPr="00DC4C8E">
        <w:rPr>
          <w:rFonts w:ascii="Arial" w:eastAsia="Arial" w:hAnsi="Arial" w:cs="Arial"/>
          <w:b/>
          <w:bCs/>
          <w:sz w:val="24"/>
          <w:szCs w:val="24"/>
          <w:u w:val="single"/>
        </w:rPr>
        <w:t>C</w:t>
      </w:r>
      <w:r w:rsidR="00A42D3E" w:rsidRPr="00DC4C8E">
        <w:rPr>
          <w:rFonts w:ascii="Arial" w:eastAsia="Arial" w:hAnsi="Arial" w:cs="Arial"/>
          <w:b/>
          <w:bCs/>
          <w:sz w:val="24"/>
          <w:szCs w:val="24"/>
          <w:u w:val="single"/>
        </w:rPr>
        <w:t>A-006</w:t>
      </w:r>
      <w:r w:rsidR="00FD1349" w:rsidRPr="00DC4C8E">
        <w:rPr>
          <w:rFonts w:ascii="Arial" w:eastAsia="Arial" w:hAnsi="Arial" w:cs="Arial"/>
          <w:b/>
          <w:bCs/>
          <w:sz w:val="24"/>
          <w:szCs w:val="24"/>
        </w:rPr>
        <w:t>.</w:t>
      </w:r>
    </w:p>
    <w:p w14:paraId="39A9D2A7" w14:textId="6D6605EE" w:rsidR="0064663B" w:rsidRPr="00DC4C8E" w:rsidRDefault="0064663B" w:rsidP="00B829E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Unauthorized contact about this RFP with employees or officials of the PRMP or </w:t>
      </w:r>
      <w:proofErr w:type="spellStart"/>
      <w:r w:rsidRPr="00DC4C8E">
        <w:rPr>
          <w:rFonts w:ascii="Arial" w:eastAsia="Arial" w:hAnsi="Arial" w:cs="Arial"/>
          <w:sz w:val="24"/>
          <w:szCs w:val="24"/>
        </w:rPr>
        <w:t>PRDoH</w:t>
      </w:r>
      <w:proofErr w:type="spellEnd"/>
      <w:r w:rsidR="002B1332" w:rsidRPr="00DC4C8E">
        <w:rPr>
          <w:rFonts w:ascii="Arial" w:eastAsia="Arial" w:hAnsi="Arial" w:cs="Arial"/>
          <w:sz w:val="24"/>
          <w:szCs w:val="24"/>
        </w:rPr>
        <w:t>, except as detailed below,</w:t>
      </w:r>
      <w:r w:rsidRPr="00DC4C8E">
        <w:rPr>
          <w:rFonts w:ascii="Arial" w:eastAsia="Arial" w:hAnsi="Arial" w:cs="Arial"/>
          <w:sz w:val="24"/>
          <w:szCs w:val="24"/>
        </w:rPr>
        <w:t xml:space="preserve"> may result in disqualification from consideration under this procurement process.</w:t>
      </w:r>
    </w:p>
    <w:p w14:paraId="63590DCA" w14:textId="39B0A206" w:rsidR="00A42D3E" w:rsidRPr="00242B2D" w:rsidRDefault="0064663B" w:rsidP="00B829E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Vendors must direct communications concerning this RFP to the following person designated as the Solicitation Coordinator using the email address for all solicitation communications: </w:t>
      </w:r>
      <w:hyperlink r:id="rId19" w:history="1">
        <w:r w:rsidR="00242B2D" w:rsidRPr="002B455D">
          <w:rPr>
            <w:rStyle w:val="Hyperlink"/>
            <w:rFonts w:ascii="Arial" w:eastAsia="Arial" w:hAnsi="Arial" w:cs="Arial"/>
            <w:b/>
            <w:bCs/>
            <w:sz w:val="24"/>
            <w:szCs w:val="24"/>
          </w:rPr>
          <w:t>www.medicaid.procurement@salud.pr.gov</w:t>
        </w:r>
      </w:hyperlink>
      <w:r w:rsidR="00242B2D">
        <w:rPr>
          <w:rFonts w:ascii="Arial" w:eastAsia="Arial" w:hAnsi="Arial" w:cs="Arial"/>
          <w:sz w:val="24"/>
          <w:szCs w:val="24"/>
        </w:rPr>
        <w:t>.</w:t>
      </w:r>
    </w:p>
    <w:p w14:paraId="6CCA4027" w14:textId="77777777" w:rsidR="0064663B" w:rsidRPr="00DC4C8E" w:rsidRDefault="0064663B" w:rsidP="00B829E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Only PRMP’s official written responses and communications with vendors are binding concerning this RFP. Oral communications between a PRMP official and one or more vendors are unofficial and nonbinding.</w:t>
      </w:r>
    </w:p>
    <w:p w14:paraId="484301C2" w14:textId="5BCAB791" w:rsidR="00A42D3E" w:rsidRPr="00DC4C8E" w:rsidRDefault="0064663B" w:rsidP="002B133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Vendors must help ensure that PRMP receives all questions and comments via email, including questions and requests for clarification, </w:t>
      </w:r>
      <w:r w:rsidR="002B1332" w:rsidRPr="00DC4C8E">
        <w:rPr>
          <w:rFonts w:ascii="Arial" w:eastAsia="Arial" w:hAnsi="Arial" w:cs="Arial"/>
          <w:sz w:val="24"/>
          <w:szCs w:val="24"/>
        </w:rPr>
        <w:t xml:space="preserve">by </w:t>
      </w:r>
      <w:r w:rsidRPr="00DC4C8E">
        <w:rPr>
          <w:rFonts w:ascii="Arial" w:eastAsia="Arial" w:hAnsi="Arial" w:cs="Arial"/>
          <w:sz w:val="24"/>
          <w:szCs w:val="24"/>
        </w:rPr>
        <w:t>no later than the questions submission deadline detailed in</w:t>
      </w:r>
      <w:hyperlink w:anchor="_RFQ_Schedule_of_1">
        <w:r w:rsidRPr="00DC4C8E">
          <w:rPr>
            <w:rFonts w:ascii="Arial" w:eastAsia="Arial" w:hAnsi="Arial" w:cs="Arial"/>
            <w:b/>
            <w:bCs/>
            <w:sz w:val="24"/>
            <w:szCs w:val="24"/>
            <w:u w:val="single"/>
          </w:rPr>
          <w:t xml:space="preserve"> 1.3: RFP Schedule of Events</w:t>
        </w:r>
        <w:r w:rsidRPr="00DC4C8E">
          <w:rPr>
            <w:rFonts w:ascii="Arial" w:eastAsia="Arial" w:hAnsi="Arial" w:cs="Arial"/>
            <w:sz w:val="24"/>
            <w:szCs w:val="24"/>
            <w:u w:val="single"/>
          </w:rPr>
          <w:t>.</w:t>
        </w:r>
      </w:hyperlink>
      <w:r w:rsidRPr="00DC4C8E">
        <w:rPr>
          <w:rFonts w:ascii="Arial" w:eastAsia="Arial" w:hAnsi="Arial" w:cs="Arial"/>
          <w:sz w:val="24"/>
          <w:szCs w:val="24"/>
        </w:rPr>
        <w:t xml:space="preserve"> </w:t>
      </w:r>
    </w:p>
    <w:p w14:paraId="37945755" w14:textId="6BD43D5D" w:rsidR="0064663B" w:rsidRPr="00DC4C8E" w:rsidRDefault="0064663B" w:rsidP="002B133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Vendors must assume the risk of the method of dispatching any communication or response to PRMP. PRMP assumes no responsibility for delays or delivery failures resulting from the vendor’s method of dispatch. Actual or digital “postmarking” of a communication or response to PRMP by a specified deadline is not a substitute for PRMP’s actual receipt of a communication or response.</w:t>
      </w:r>
    </w:p>
    <w:p w14:paraId="50E718C4" w14:textId="04CE9511" w:rsidR="0064663B" w:rsidRPr="00DC4C8E" w:rsidRDefault="0064663B" w:rsidP="002B133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PRMP reserves the right to determine, at its sole discretion, the method of conveying official, written responses and communications related to this RFP. Such written communications may be transmitted by mail, hand-delivery, facsimile, electronic mail, internet posting, or any other </w:t>
      </w:r>
      <w:r w:rsidR="0078634F" w:rsidRPr="00DC4C8E">
        <w:rPr>
          <w:rFonts w:ascii="Arial" w:eastAsia="Arial" w:hAnsi="Arial" w:cs="Arial"/>
          <w:sz w:val="24"/>
          <w:szCs w:val="24"/>
        </w:rPr>
        <w:t>reasonable means</w:t>
      </w:r>
      <w:r w:rsidRPr="00DC4C8E">
        <w:rPr>
          <w:rFonts w:ascii="Arial" w:eastAsia="Arial" w:hAnsi="Arial" w:cs="Arial"/>
          <w:sz w:val="24"/>
          <w:szCs w:val="24"/>
        </w:rPr>
        <w:t xml:space="preserve"> by PRMP.</w:t>
      </w:r>
    </w:p>
    <w:p w14:paraId="4CADFC95" w14:textId="77777777" w:rsidR="0064663B" w:rsidRPr="00DC4C8E" w:rsidRDefault="0064663B" w:rsidP="002B133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PRMP reserves the right to determine, at its sole discretion, the appropriateness and adequacy of responses to written comments, questions, and requests related to this RFP. PRMP’s official, written responses will constitute an amendment to this RFP.</w:t>
      </w:r>
    </w:p>
    <w:p w14:paraId="49BFB0C0" w14:textId="271DBDF4" w:rsidR="0064663B" w:rsidRPr="00DC4C8E" w:rsidRDefault="0064663B" w:rsidP="00EF10E6">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Any data or information provided by PRMP (in this RFP, an RFP amendment, or any other communication relating to this RFP) is for informational purposes only. PRMP will make reasonable efforts to help ensure the accuracy of such data or information; however, the vendor </w:t>
      </w:r>
      <w:r w:rsidR="00D03E7A" w:rsidRPr="00DC4C8E">
        <w:rPr>
          <w:rFonts w:ascii="Arial" w:eastAsia="Arial" w:hAnsi="Arial" w:cs="Arial"/>
          <w:sz w:val="24"/>
          <w:szCs w:val="24"/>
        </w:rPr>
        <w:t>must</w:t>
      </w:r>
      <w:r w:rsidRPr="00DC4C8E">
        <w:rPr>
          <w:rFonts w:ascii="Arial" w:eastAsia="Arial" w:hAnsi="Arial" w:cs="Arial"/>
          <w:sz w:val="24"/>
          <w:szCs w:val="24"/>
        </w:rPr>
        <w:t xml:space="preserve"> independently verify any data or information provided by PRMP. PRMP </w:t>
      </w:r>
      <w:r w:rsidR="00D03E7A" w:rsidRPr="00DC4C8E">
        <w:rPr>
          <w:rFonts w:ascii="Arial" w:eastAsia="Arial" w:hAnsi="Arial" w:cs="Arial"/>
          <w:sz w:val="24"/>
          <w:szCs w:val="24"/>
        </w:rPr>
        <w:t xml:space="preserve">disclaims the accuracy of any information or data </w:t>
      </w:r>
      <w:r w:rsidRPr="00DC4C8E">
        <w:rPr>
          <w:rFonts w:ascii="Arial" w:eastAsia="Arial" w:hAnsi="Arial" w:cs="Arial"/>
          <w:sz w:val="24"/>
          <w:szCs w:val="24"/>
        </w:rPr>
        <w:t>it provides to vendors.</w:t>
      </w:r>
    </w:p>
    <w:p w14:paraId="59ECA0AC" w14:textId="170C4ABF" w:rsidR="0064663B" w:rsidRPr="00DC4C8E" w:rsidRDefault="0064663B" w:rsidP="00EF10E6">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Vendors with a handicap or disability may receive accommodations relating to the </w:t>
      </w:r>
      <w:r w:rsidRPr="00DC4C8E">
        <w:rPr>
          <w:rFonts w:ascii="Arial" w:eastAsia="Arial" w:hAnsi="Arial" w:cs="Arial"/>
          <w:sz w:val="24"/>
          <w:szCs w:val="24"/>
        </w:rPr>
        <w:lastRenderedPageBreak/>
        <w:t xml:space="preserve">communication of this RFP and participation in the RFP process. Vendors may contact </w:t>
      </w:r>
      <w:hyperlink r:id="rId20" w:history="1">
        <w:r w:rsidR="00242B2D" w:rsidRPr="002B455D">
          <w:rPr>
            <w:rStyle w:val="Hyperlink"/>
            <w:rFonts w:ascii="Arial" w:eastAsia="Arial" w:hAnsi="Arial" w:cs="Arial"/>
            <w:b/>
            <w:bCs/>
            <w:sz w:val="24"/>
            <w:szCs w:val="24"/>
          </w:rPr>
          <w:t>www.medicaid.procurement@salud.pr.gov</w:t>
        </w:r>
      </w:hyperlink>
      <w:r w:rsidR="0013585E" w:rsidRPr="00DC4C8E">
        <w:rPr>
          <w:rFonts w:ascii="Arial" w:eastAsia="Arial" w:hAnsi="Arial" w:cs="Arial"/>
          <w:b/>
          <w:bCs/>
          <w:sz w:val="24"/>
          <w:szCs w:val="24"/>
        </w:rPr>
        <w:t xml:space="preserve"> </w:t>
      </w:r>
      <w:r w:rsidRPr="00DC4C8E">
        <w:rPr>
          <w:rFonts w:ascii="Arial" w:eastAsia="Arial" w:hAnsi="Arial" w:cs="Arial"/>
          <w:sz w:val="24"/>
          <w:szCs w:val="24"/>
        </w:rPr>
        <w:t xml:space="preserve"> </w:t>
      </w:r>
      <w:r w:rsidR="00242B2D">
        <w:rPr>
          <w:rFonts w:ascii="Arial" w:eastAsia="Arial" w:hAnsi="Arial" w:cs="Arial"/>
          <w:sz w:val="24"/>
          <w:szCs w:val="24"/>
        </w:rPr>
        <w:t>for</w:t>
      </w:r>
      <w:r w:rsidRPr="00DC4C8E">
        <w:rPr>
          <w:rFonts w:ascii="Arial" w:eastAsia="Arial" w:hAnsi="Arial" w:cs="Arial"/>
          <w:sz w:val="24"/>
          <w:szCs w:val="24"/>
        </w:rPr>
        <w:t xml:space="preserve"> reasonable accommodation.</w:t>
      </w:r>
    </w:p>
    <w:p w14:paraId="65DCC80A" w14:textId="77777777" w:rsidR="0064663B" w:rsidRPr="00DC4C8E" w:rsidRDefault="0064663B" w:rsidP="00EF10E6">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102" w:name="_Toc80937238"/>
      <w:bookmarkStart w:id="103" w:name="_Toc82012972"/>
      <w:bookmarkStart w:id="104" w:name="_Toc82070972"/>
      <w:bookmarkStart w:id="105" w:name="_Toc83804954"/>
      <w:bookmarkStart w:id="106" w:name="_Toc89886780"/>
      <w:bookmarkStart w:id="107" w:name="_Toc90028195"/>
      <w:bookmarkStart w:id="108" w:name="_Toc90413130"/>
      <w:r w:rsidRPr="00DC4C8E">
        <w:rPr>
          <w:rFonts w:ascii="Arial" w:eastAsia="Arial" w:hAnsi="Arial" w:cs="Arial"/>
          <w:color w:val="156082" w:themeColor="accent1"/>
          <w:kern w:val="36"/>
          <w:sz w:val="28"/>
          <w:szCs w:val="28"/>
        </w:rPr>
        <w:t>2.5 Vendors Required Review and Waiver of Objections</w:t>
      </w:r>
      <w:bookmarkEnd w:id="102"/>
      <w:bookmarkEnd w:id="103"/>
      <w:bookmarkEnd w:id="104"/>
      <w:bookmarkEnd w:id="105"/>
      <w:bookmarkEnd w:id="106"/>
      <w:bookmarkEnd w:id="107"/>
      <w:bookmarkEnd w:id="108"/>
    </w:p>
    <w:p w14:paraId="61F31480" w14:textId="61456F72" w:rsidR="0064663B" w:rsidRPr="00DC4C8E" w:rsidRDefault="0064663B" w:rsidP="00EF10E6">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Each vendor should carefully review this RFP, including but not limited to attachments, appendices, and any amendments, for questions, comments, defects, objections, or any other matter requiring clarification or correction (collectively called “questions and comments”).</w:t>
      </w:r>
    </w:p>
    <w:p w14:paraId="45666FC8" w14:textId="4A2B29C2" w:rsidR="0064663B" w:rsidRPr="00DC4C8E" w:rsidRDefault="0064663B" w:rsidP="00EF10E6">
      <w:pPr>
        <w:widowControl w:val="0"/>
        <w:spacing w:before="120" w:after="120" w:line="276" w:lineRule="auto"/>
        <w:ind w:left="360"/>
        <w:jc w:val="both"/>
        <w:rPr>
          <w:rFonts w:ascii="Arial" w:eastAsia="Arial" w:hAnsi="Arial" w:cs="Arial"/>
          <w:b/>
          <w:bCs/>
          <w:sz w:val="24"/>
          <w:szCs w:val="24"/>
          <w:u w:val="single"/>
        </w:rPr>
      </w:pPr>
      <w:r w:rsidRPr="00DC4C8E">
        <w:rPr>
          <w:rFonts w:ascii="Arial" w:eastAsia="Arial" w:hAnsi="Arial" w:cs="Arial"/>
          <w:sz w:val="24"/>
          <w:szCs w:val="24"/>
        </w:rPr>
        <w:t xml:space="preserve">Any vendor </w:t>
      </w:r>
      <w:r w:rsidR="00EF10E6" w:rsidRPr="00DC4C8E">
        <w:rPr>
          <w:rFonts w:ascii="Arial" w:eastAsia="Arial" w:hAnsi="Arial" w:cs="Arial"/>
          <w:sz w:val="24"/>
          <w:szCs w:val="24"/>
        </w:rPr>
        <w:t>with questions or comments concerning this RFP must submit</w:t>
      </w:r>
      <w:r w:rsidRPr="00DC4C8E">
        <w:rPr>
          <w:rFonts w:ascii="Arial" w:eastAsia="Arial" w:hAnsi="Arial" w:cs="Arial"/>
          <w:sz w:val="24"/>
          <w:szCs w:val="24"/>
        </w:rPr>
        <w:t xml:space="preserve"> them in writing to PRMP </w:t>
      </w:r>
      <w:r w:rsidR="00EC101C" w:rsidRPr="00DC4C8E">
        <w:rPr>
          <w:rFonts w:ascii="Arial" w:eastAsia="Arial" w:hAnsi="Arial" w:cs="Arial"/>
          <w:sz w:val="24"/>
          <w:szCs w:val="24"/>
        </w:rPr>
        <w:t>by</w:t>
      </w:r>
      <w:r w:rsidRPr="00DC4C8E">
        <w:rPr>
          <w:rFonts w:ascii="Arial" w:eastAsia="Arial" w:hAnsi="Arial" w:cs="Arial"/>
          <w:sz w:val="24"/>
          <w:szCs w:val="24"/>
        </w:rPr>
        <w:t xml:space="preserve"> the Vendor Written Questions Submission Deadline detailed in</w:t>
      </w:r>
      <w:hyperlink w:anchor="_RFQ_Schedule_of_1">
        <w:r w:rsidRPr="00DC4C8E">
          <w:rPr>
            <w:rFonts w:ascii="Arial" w:eastAsia="Arial" w:hAnsi="Arial" w:cs="Arial"/>
            <w:b/>
            <w:bCs/>
            <w:sz w:val="24"/>
            <w:szCs w:val="24"/>
            <w:u w:val="single"/>
          </w:rPr>
          <w:t xml:space="preserve"> 1.3: RFP Schedule of Events</w:t>
        </w:r>
        <w:r w:rsidRPr="00DC4C8E">
          <w:rPr>
            <w:rFonts w:ascii="Arial" w:eastAsia="Arial" w:hAnsi="Arial" w:cs="Arial"/>
            <w:sz w:val="24"/>
            <w:szCs w:val="24"/>
            <w:u w:val="single"/>
          </w:rPr>
          <w:t>.</w:t>
        </w:r>
      </w:hyperlink>
      <w:hyperlink w:anchor="_RFQ_Schedule_of_1">
        <w:r w:rsidRPr="00DC4C8E">
          <w:rPr>
            <w:rFonts w:ascii="Arial" w:eastAsia="Arial" w:hAnsi="Arial" w:cs="Arial"/>
            <w:b/>
            <w:bCs/>
            <w:sz w:val="24"/>
            <w:szCs w:val="24"/>
            <w:u w:val="single"/>
          </w:rPr>
          <w:t xml:space="preserve"> </w:t>
        </w:r>
      </w:hyperlink>
    </w:p>
    <w:p w14:paraId="05DB1A1C" w14:textId="77777777" w:rsidR="0064663B" w:rsidRPr="00DC4C8E" w:rsidRDefault="0064663B" w:rsidP="00EF10E6">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109" w:name="_Toc80937239"/>
      <w:bookmarkStart w:id="110" w:name="_Toc82012973"/>
      <w:bookmarkStart w:id="111" w:name="_Toc82070973"/>
      <w:bookmarkStart w:id="112" w:name="_Toc89886781"/>
      <w:bookmarkStart w:id="113" w:name="_Toc90028196"/>
      <w:bookmarkStart w:id="114" w:name="_Toc90413131"/>
      <w:r w:rsidRPr="00DC4C8E">
        <w:rPr>
          <w:rFonts w:ascii="Arial" w:eastAsia="Arial" w:hAnsi="Arial" w:cs="Arial"/>
          <w:color w:val="156082" w:themeColor="accent1"/>
          <w:kern w:val="36"/>
          <w:sz w:val="28"/>
          <w:szCs w:val="28"/>
        </w:rPr>
        <w:t>2.6 Notice of Intent to Respond</w:t>
      </w:r>
      <w:bookmarkEnd w:id="109"/>
      <w:bookmarkEnd w:id="110"/>
      <w:bookmarkEnd w:id="111"/>
      <w:bookmarkEnd w:id="112"/>
      <w:bookmarkEnd w:id="113"/>
      <w:bookmarkEnd w:id="114"/>
    </w:p>
    <w:p w14:paraId="41855E77" w14:textId="25264A9C" w:rsidR="0064663B" w:rsidRPr="00DC4C8E" w:rsidRDefault="0064663B" w:rsidP="00EF10E6">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Vendors should submit to </w:t>
      </w:r>
      <w:hyperlink r:id="rId21" w:history="1">
        <w:r w:rsidR="00242B2D" w:rsidRPr="002B455D">
          <w:rPr>
            <w:rStyle w:val="Hyperlink"/>
            <w:rFonts w:ascii="Arial" w:eastAsia="Arial" w:hAnsi="Arial" w:cs="Arial"/>
            <w:b/>
            <w:bCs/>
            <w:sz w:val="24"/>
            <w:szCs w:val="24"/>
          </w:rPr>
          <w:t>www.medicaid.procurement@salud.pr.gov</w:t>
        </w:r>
      </w:hyperlink>
      <w:r w:rsidR="0013585E" w:rsidRPr="00DC4C8E">
        <w:rPr>
          <w:rFonts w:ascii="Arial" w:eastAsia="Arial" w:hAnsi="Arial" w:cs="Arial"/>
          <w:sz w:val="24"/>
          <w:szCs w:val="24"/>
        </w:rPr>
        <w:t xml:space="preserve"> </w:t>
      </w:r>
      <w:r w:rsidRPr="00DC4C8E">
        <w:rPr>
          <w:rFonts w:ascii="Arial" w:eastAsia="Arial" w:hAnsi="Arial" w:cs="Arial"/>
          <w:sz w:val="24"/>
          <w:szCs w:val="24"/>
        </w:rPr>
        <w:t>a Notice of Intent to Respond (in the form of a simple email or other written communication). Such notice should include the following information:</w:t>
      </w:r>
    </w:p>
    <w:p w14:paraId="3485E135" w14:textId="77777777" w:rsidR="0064663B" w:rsidRPr="00DC4C8E" w:rsidRDefault="0064663B" w:rsidP="00EF10E6">
      <w:pPr>
        <w:widowControl w:val="0"/>
        <w:numPr>
          <w:ilvl w:val="0"/>
          <w:numId w:val="38"/>
        </w:numPr>
        <w:spacing w:before="120" w:after="120" w:line="276" w:lineRule="auto"/>
        <w:ind w:left="936"/>
        <w:jc w:val="both"/>
        <w:rPr>
          <w:rFonts w:ascii="Arial" w:eastAsia="Arial" w:hAnsi="Arial" w:cs="Arial"/>
          <w:sz w:val="24"/>
          <w:szCs w:val="24"/>
        </w:rPr>
      </w:pPr>
      <w:r w:rsidRPr="00DC4C8E">
        <w:rPr>
          <w:rFonts w:ascii="Arial" w:eastAsia="Arial" w:hAnsi="Arial" w:cs="Arial"/>
          <w:sz w:val="24"/>
          <w:szCs w:val="24"/>
        </w:rPr>
        <w:t>The business or individual’s name (as appropriate).</w:t>
      </w:r>
    </w:p>
    <w:p w14:paraId="0F1D9043" w14:textId="77777777" w:rsidR="0064663B" w:rsidRPr="00DC4C8E" w:rsidRDefault="0064663B" w:rsidP="00EF10E6">
      <w:pPr>
        <w:widowControl w:val="0"/>
        <w:numPr>
          <w:ilvl w:val="0"/>
          <w:numId w:val="38"/>
        </w:numPr>
        <w:spacing w:before="120" w:after="120" w:line="276" w:lineRule="auto"/>
        <w:ind w:left="936"/>
        <w:jc w:val="both"/>
        <w:rPr>
          <w:rFonts w:ascii="Arial" w:eastAsia="Arial" w:hAnsi="Arial" w:cs="Arial"/>
          <w:sz w:val="24"/>
          <w:szCs w:val="24"/>
        </w:rPr>
      </w:pPr>
      <w:r w:rsidRPr="00DC4C8E">
        <w:rPr>
          <w:rFonts w:ascii="Arial" w:eastAsia="Arial" w:hAnsi="Arial" w:cs="Arial"/>
          <w:sz w:val="24"/>
          <w:szCs w:val="24"/>
        </w:rPr>
        <w:t>A contact person’s name and title.</w:t>
      </w:r>
    </w:p>
    <w:p w14:paraId="7C34244A" w14:textId="77777777" w:rsidR="0064663B" w:rsidRPr="00DC4C8E" w:rsidRDefault="0064663B" w:rsidP="00EF10E6">
      <w:pPr>
        <w:widowControl w:val="0"/>
        <w:numPr>
          <w:ilvl w:val="0"/>
          <w:numId w:val="38"/>
        </w:numPr>
        <w:spacing w:before="120" w:after="120" w:line="276" w:lineRule="auto"/>
        <w:ind w:left="936"/>
        <w:jc w:val="both"/>
        <w:rPr>
          <w:rFonts w:ascii="Arial" w:eastAsia="Arial" w:hAnsi="Arial" w:cs="Arial"/>
          <w:sz w:val="24"/>
          <w:szCs w:val="24"/>
        </w:rPr>
      </w:pPr>
      <w:r w:rsidRPr="00DC4C8E">
        <w:rPr>
          <w:rFonts w:ascii="Arial" w:eastAsia="Arial" w:hAnsi="Arial" w:cs="Arial"/>
          <w:sz w:val="24"/>
          <w:szCs w:val="24"/>
        </w:rPr>
        <w:t>The contact person’s mailing address, telephone number, facsimile number, and email address.</w:t>
      </w:r>
    </w:p>
    <w:p w14:paraId="776135CC" w14:textId="40AFCC15" w:rsidR="0064663B" w:rsidRPr="00DC4C8E" w:rsidRDefault="0064663B" w:rsidP="00EF10E6">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A Notice of Intent to Respond creates no obligation and is not a prerequisite for submitting a response; however, it is helpful to facilitate communications of any RFP amendments or other notices and communications relating to this RFP.  Regardless of </w:t>
      </w:r>
      <w:r w:rsidR="00D03E7A" w:rsidRPr="00DC4C8E">
        <w:rPr>
          <w:rFonts w:ascii="Arial" w:eastAsia="Arial" w:hAnsi="Arial" w:cs="Arial"/>
          <w:sz w:val="24"/>
          <w:szCs w:val="24"/>
        </w:rPr>
        <w:t>submitting a Notice of Intent to Respond, vendors are responsible for monitoring the official posting site of the RFP for any amendments or notifications</w:t>
      </w:r>
      <w:r w:rsidRPr="00DC4C8E">
        <w:rPr>
          <w:rFonts w:ascii="Arial" w:eastAsia="Arial" w:hAnsi="Arial" w:cs="Arial"/>
          <w:sz w:val="24"/>
          <w:szCs w:val="24"/>
        </w:rPr>
        <w:t>.</w:t>
      </w:r>
    </w:p>
    <w:p w14:paraId="6759CA51" w14:textId="77777777" w:rsidR="0064663B" w:rsidRPr="00DC4C8E" w:rsidRDefault="0064663B" w:rsidP="00EF10E6">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115" w:name="_Toc80937240"/>
      <w:bookmarkStart w:id="116" w:name="_Toc82012974"/>
      <w:bookmarkStart w:id="117" w:name="_Toc82070974"/>
      <w:bookmarkStart w:id="118" w:name="_Toc83804955"/>
      <w:bookmarkStart w:id="119" w:name="_Toc89886782"/>
      <w:bookmarkStart w:id="120" w:name="_Toc90028197"/>
      <w:bookmarkStart w:id="121" w:name="_Toc90413132"/>
      <w:r w:rsidRPr="00DC4C8E">
        <w:rPr>
          <w:rFonts w:ascii="Arial" w:eastAsia="Arial" w:hAnsi="Arial" w:cs="Arial"/>
          <w:color w:val="156082" w:themeColor="accent1"/>
          <w:kern w:val="36"/>
          <w:sz w:val="28"/>
          <w:szCs w:val="28"/>
        </w:rPr>
        <w:t>2.7 Proposal Submission</w:t>
      </w:r>
      <w:bookmarkEnd w:id="115"/>
      <w:bookmarkEnd w:id="116"/>
      <w:bookmarkEnd w:id="117"/>
      <w:bookmarkEnd w:id="118"/>
      <w:bookmarkEnd w:id="119"/>
      <w:bookmarkEnd w:id="120"/>
      <w:bookmarkEnd w:id="121"/>
    </w:p>
    <w:p w14:paraId="7AB38553" w14:textId="4E5B7FD9" w:rsidR="0064663B" w:rsidRPr="00DC4C8E" w:rsidRDefault="0064663B" w:rsidP="00EF10E6">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A vendor must help ensure that PRMP receives a response </w:t>
      </w:r>
      <w:r w:rsidR="00EC101C" w:rsidRPr="00DC4C8E">
        <w:rPr>
          <w:rFonts w:ascii="Arial" w:eastAsia="Arial" w:hAnsi="Arial" w:cs="Arial"/>
          <w:sz w:val="24"/>
          <w:szCs w:val="24"/>
        </w:rPr>
        <w:t>by</w:t>
      </w:r>
      <w:r w:rsidRPr="00DC4C8E">
        <w:rPr>
          <w:rFonts w:ascii="Arial" w:eastAsia="Arial" w:hAnsi="Arial" w:cs="Arial"/>
          <w:sz w:val="24"/>
          <w:szCs w:val="24"/>
        </w:rPr>
        <w:t xml:space="preserve"> the submission deadline time and date detailed in</w:t>
      </w:r>
      <w:hyperlink w:anchor="_RFQ_Schedule_of_1">
        <w:r w:rsidRPr="00DC4C8E">
          <w:rPr>
            <w:rFonts w:ascii="Arial" w:eastAsia="Arial" w:hAnsi="Arial" w:cs="Arial"/>
            <w:b/>
            <w:bCs/>
            <w:sz w:val="24"/>
            <w:szCs w:val="24"/>
            <w:u w:val="single"/>
          </w:rPr>
          <w:t xml:space="preserve"> 1.3: RFP Schedule of Events</w:t>
        </w:r>
        <w:r w:rsidRPr="00DC4C8E">
          <w:rPr>
            <w:rFonts w:ascii="Arial" w:eastAsia="Arial" w:hAnsi="Arial" w:cs="Arial"/>
            <w:sz w:val="24"/>
            <w:szCs w:val="24"/>
            <w:u w:val="single"/>
          </w:rPr>
          <w:t>.</w:t>
        </w:r>
      </w:hyperlink>
      <w:r w:rsidRPr="00DC4C8E">
        <w:rPr>
          <w:rFonts w:ascii="Arial" w:eastAsia="Arial" w:hAnsi="Arial" w:cs="Arial"/>
          <w:b/>
          <w:bCs/>
          <w:sz w:val="24"/>
          <w:szCs w:val="24"/>
        </w:rPr>
        <w:t xml:space="preserve"> </w:t>
      </w:r>
      <w:r w:rsidRPr="00DC4C8E">
        <w:rPr>
          <w:rFonts w:ascii="Arial" w:eastAsia="Arial" w:hAnsi="Arial" w:cs="Arial"/>
          <w:sz w:val="24"/>
          <w:szCs w:val="24"/>
        </w:rPr>
        <w:t xml:space="preserve">PRMP will not accept late responses, and a vendor’s failure to submit a response before the deadline will </w:t>
      </w:r>
      <w:r w:rsidR="00D46823" w:rsidRPr="00DC4C8E">
        <w:rPr>
          <w:rFonts w:ascii="Arial" w:eastAsia="Arial" w:hAnsi="Arial" w:cs="Arial"/>
          <w:sz w:val="24"/>
          <w:szCs w:val="24"/>
        </w:rPr>
        <w:t>disqualify</w:t>
      </w:r>
      <w:r w:rsidRPr="00DC4C8E">
        <w:rPr>
          <w:rFonts w:ascii="Arial" w:eastAsia="Arial" w:hAnsi="Arial" w:cs="Arial"/>
          <w:sz w:val="24"/>
          <w:szCs w:val="24"/>
        </w:rPr>
        <w:t xml:space="preserve"> the response. </w:t>
      </w:r>
      <w:r w:rsidR="00D46823" w:rsidRPr="00DC4C8E">
        <w:rPr>
          <w:rFonts w:ascii="Arial" w:eastAsia="Arial" w:hAnsi="Arial" w:cs="Arial"/>
          <w:sz w:val="24"/>
          <w:szCs w:val="24"/>
        </w:rPr>
        <w:t>The vendor is responsible for ascertaining</w:t>
      </w:r>
      <w:r w:rsidRPr="00DC4C8E">
        <w:rPr>
          <w:rFonts w:ascii="Arial" w:eastAsia="Arial" w:hAnsi="Arial" w:cs="Arial"/>
          <w:sz w:val="24"/>
          <w:szCs w:val="24"/>
        </w:rPr>
        <w:t xml:space="preserve"> additional security requirements concerning packaging and delivery to PRMP. Vendors should be mindful of any potential delays due to security screening, weather, mail delays, pandemic restrictions, </w:t>
      </w:r>
      <w:r w:rsidR="002B1332" w:rsidRPr="00DC4C8E">
        <w:rPr>
          <w:rFonts w:ascii="Arial" w:eastAsia="Arial" w:hAnsi="Arial" w:cs="Arial"/>
          <w:sz w:val="24"/>
          <w:szCs w:val="24"/>
        </w:rPr>
        <w:t>orders of stay, or other filing delays,</w:t>
      </w:r>
      <w:r w:rsidRPr="00DC4C8E">
        <w:rPr>
          <w:rFonts w:ascii="Arial" w:eastAsia="Arial" w:hAnsi="Arial" w:cs="Arial"/>
          <w:sz w:val="24"/>
          <w:szCs w:val="24"/>
        </w:rPr>
        <w:t xml:space="preserve"> whether foreseeable or unforeseeable.</w:t>
      </w:r>
    </w:p>
    <w:p w14:paraId="540EC3AD" w14:textId="77777777" w:rsidR="0064663B" w:rsidRPr="00DC4C8E" w:rsidRDefault="0064663B" w:rsidP="00EF10E6">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122" w:name="_Toc80937241"/>
      <w:bookmarkStart w:id="123" w:name="_Toc82012975"/>
      <w:bookmarkStart w:id="124" w:name="_Toc82070975"/>
      <w:bookmarkStart w:id="125" w:name="_Toc83804956"/>
      <w:bookmarkStart w:id="126" w:name="_Toc89886783"/>
      <w:bookmarkStart w:id="127" w:name="_Toc90028198"/>
      <w:bookmarkStart w:id="128" w:name="_Toc90413133"/>
      <w:r w:rsidRPr="00DC4C8E">
        <w:rPr>
          <w:rFonts w:ascii="Arial" w:eastAsia="Arial" w:hAnsi="Arial" w:cs="Arial"/>
          <w:color w:val="156082" w:themeColor="accent1"/>
          <w:kern w:val="36"/>
          <w:sz w:val="28"/>
          <w:szCs w:val="28"/>
        </w:rPr>
        <w:t xml:space="preserve">2.8 Amendments to the </w:t>
      </w:r>
      <w:bookmarkEnd w:id="122"/>
      <w:bookmarkEnd w:id="123"/>
      <w:bookmarkEnd w:id="124"/>
      <w:bookmarkEnd w:id="125"/>
      <w:r w:rsidRPr="00DC4C8E">
        <w:rPr>
          <w:rFonts w:ascii="Arial" w:eastAsia="Arial" w:hAnsi="Arial" w:cs="Arial"/>
          <w:color w:val="156082" w:themeColor="accent1"/>
          <w:kern w:val="36"/>
          <w:sz w:val="28"/>
          <w:szCs w:val="28"/>
        </w:rPr>
        <w:t>RFP</w:t>
      </w:r>
      <w:bookmarkEnd w:id="126"/>
      <w:bookmarkEnd w:id="127"/>
      <w:bookmarkEnd w:id="128"/>
    </w:p>
    <w:p w14:paraId="5575ADDF" w14:textId="77777777" w:rsidR="0064663B" w:rsidRPr="00DC4C8E" w:rsidRDefault="0064663B" w:rsidP="002B133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PRMP, at its sole discretion, may amend this RFP in writing at any time before the contract award. However, before any such amendment, PRMP will consider whether </w:t>
      </w:r>
      <w:r w:rsidRPr="00DC4C8E">
        <w:rPr>
          <w:rFonts w:ascii="Arial" w:eastAsia="Arial" w:hAnsi="Arial" w:cs="Arial"/>
          <w:sz w:val="24"/>
          <w:szCs w:val="24"/>
        </w:rPr>
        <w:lastRenderedPageBreak/>
        <w:t xml:space="preserve">it would negatively impact the ability of potential vendors to meet the submission deadline and revise the RFP </w:t>
      </w:r>
      <w:r w:rsidRPr="00DC4C8E">
        <w:rPr>
          <w:rFonts w:ascii="Arial" w:eastAsia="Arial" w:hAnsi="Arial" w:cs="Arial"/>
          <w:b/>
          <w:bCs/>
          <w:sz w:val="24"/>
          <w:szCs w:val="24"/>
        </w:rPr>
        <w:t>Schedule of Events</w:t>
      </w:r>
      <w:r w:rsidRPr="00DC4C8E">
        <w:rPr>
          <w:rFonts w:ascii="Arial" w:eastAsia="Arial" w:hAnsi="Arial" w:cs="Arial"/>
          <w:sz w:val="24"/>
          <w:szCs w:val="24"/>
        </w:rPr>
        <w:t xml:space="preserve"> if deemed appropriate. If an RFP amendment is issued, PRMP will convey it to vendors who submitted a Notice of Intent to Respond. A response must address the final RFP (including its attachments) as amended.</w:t>
      </w:r>
    </w:p>
    <w:p w14:paraId="1E9C1EAD" w14:textId="77777777" w:rsidR="0064663B" w:rsidRPr="00DC4C8E" w:rsidRDefault="0064663B" w:rsidP="002B1332">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129" w:name="_Toc80937242"/>
      <w:bookmarkStart w:id="130" w:name="_Toc82012976"/>
      <w:bookmarkStart w:id="131" w:name="_Toc82070976"/>
      <w:bookmarkStart w:id="132" w:name="_Toc83804957"/>
      <w:bookmarkStart w:id="133" w:name="_Toc89886784"/>
      <w:bookmarkStart w:id="134" w:name="_Toc90028199"/>
      <w:bookmarkStart w:id="135" w:name="_Toc90413134"/>
      <w:r w:rsidRPr="00DC4C8E">
        <w:rPr>
          <w:rFonts w:ascii="Arial" w:eastAsia="Arial" w:hAnsi="Arial" w:cs="Arial"/>
          <w:color w:val="156082" w:themeColor="accent1"/>
          <w:kern w:val="36"/>
          <w:sz w:val="28"/>
          <w:szCs w:val="28"/>
        </w:rPr>
        <w:t>2.9 RFP Cancellation</w:t>
      </w:r>
      <w:bookmarkEnd w:id="129"/>
      <w:bookmarkEnd w:id="130"/>
      <w:bookmarkEnd w:id="131"/>
      <w:bookmarkEnd w:id="132"/>
      <w:bookmarkEnd w:id="133"/>
      <w:bookmarkEnd w:id="134"/>
      <w:bookmarkEnd w:id="135"/>
    </w:p>
    <w:p w14:paraId="6651A471" w14:textId="77777777" w:rsidR="0064663B" w:rsidRPr="00DC4C8E" w:rsidRDefault="0064663B" w:rsidP="002B133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PRMP reserves the right, at its sole discretion, to cancel the RFP or to cancel and reissue this RFP under applicable laws and regulations at any given time.</w:t>
      </w:r>
    </w:p>
    <w:p w14:paraId="651E7BD5" w14:textId="77777777" w:rsidR="0064663B" w:rsidRPr="00DC4C8E" w:rsidRDefault="0064663B" w:rsidP="002B1332">
      <w:pPr>
        <w:widowControl w:val="0"/>
        <w:numPr>
          <w:ilvl w:val="1"/>
          <w:numId w:val="0"/>
        </w:numPr>
        <w:spacing w:before="120" w:after="120" w:line="276" w:lineRule="auto"/>
        <w:ind w:left="792" w:hanging="432"/>
        <w:jc w:val="both"/>
        <w:rPr>
          <w:rFonts w:ascii="Arial" w:eastAsia="Arial" w:hAnsi="Arial" w:cs="Arial"/>
          <w:color w:val="156082" w:themeColor="accent1"/>
          <w:kern w:val="36"/>
          <w:sz w:val="28"/>
          <w:szCs w:val="28"/>
        </w:rPr>
      </w:pPr>
      <w:bookmarkStart w:id="136" w:name="_Toc80937243"/>
      <w:bookmarkStart w:id="137" w:name="_Toc82012977"/>
      <w:bookmarkStart w:id="138" w:name="_Toc82070977"/>
      <w:bookmarkStart w:id="139" w:name="_Toc83804958"/>
      <w:bookmarkStart w:id="140" w:name="_Toc89886785"/>
      <w:bookmarkStart w:id="141" w:name="_Toc90028200"/>
      <w:bookmarkStart w:id="142" w:name="_Toc90413135"/>
      <w:r w:rsidRPr="00DC4C8E">
        <w:rPr>
          <w:rFonts w:ascii="Arial" w:eastAsia="Arial" w:hAnsi="Arial" w:cs="Arial"/>
          <w:color w:val="156082" w:themeColor="accent1"/>
          <w:kern w:val="36"/>
          <w:sz w:val="28"/>
          <w:szCs w:val="28"/>
        </w:rPr>
        <w:t>2.10 PRMP Right of Rejection</w:t>
      </w:r>
      <w:bookmarkEnd w:id="136"/>
      <w:bookmarkEnd w:id="137"/>
      <w:bookmarkEnd w:id="138"/>
      <w:bookmarkEnd w:id="139"/>
      <w:bookmarkEnd w:id="140"/>
      <w:bookmarkEnd w:id="141"/>
      <w:bookmarkEnd w:id="142"/>
    </w:p>
    <w:p w14:paraId="5D819316" w14:textId="5C0EA0C1" w:rsidR="0064663B" w:rsidRPr="00DC4C8E" w:rsidRDefault="0064663B" w:rsidP="002B1332">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Subject to applicable laws and regulations, PRMP reserves the right to reject</w:t>
      </w:r>
      <w:r w:rsidR="0078634F" w:rsidRPr="00DC4C8E">
        <w:rPr>
          <w:rFonts w:ascii="Arial" w:eastAsia="Arial" w:hAnsi="Arial" w:cs="Arial"/>
          <w:sz w:val="24"/>
          <w:szCs w:val="24"/>
        </w:rPr>
        <w:t xml:space="preserve"> any responses at its sole discretion</w:t>
      </w:r>
      <w:r w:rsidRPr="00DC4C8E">
        <w:rPr>
          <w:rFonts w:ascii="Arial" w:eastAsia="Arial" w:hAnsi="Arial" w:cs="Arial"/>
          <w:sz w:val="24"/>
          <w:szCs w:val="24"/>
        </w:rPr>
        <w:t xml:space="preserve">. </w:t>
      </w:r>
      <w:bookmarkStart w:id="143" w:name="_Toc440698"/>
      <w:bookmarkEnd w:id="143"/>
      <w:r w:rsidRPr="00DC4C8E">
        <w:rPr>
          <w:rFonts w:ascii="Arial" w:eastAsia="Arial" w:hAnsi="Arial" w:cs="Arial"/>
          <w:sz w:val="24"/>
          <w:szCs w:val="24"/>
        </w:rPr>
        <w:t>PRMP may deem it as non-responsive and reject any response that does not comply with all terms, conditions, and performance requirements of this RFP. Notwithstanding the foregoing, PRMP reserves the right to waive, at its sole discretion, minor variances from full compliance with this RFP. If PRMP waives variances in response, such waiver shall not modify the RFP requirements or excuse the vendor from full compliance, and PRMP may hold any resulting vendor to strict compliance with this RFP.</w:t>
      </w:r>
    </w:p>
    <w:p w14:paraId="4EF4A4BC" w14:textId="77777777" w:rsidR="0064663B" w:rsidRPr="00DC4C8E" w:rsidRDefault="0064663B" w:rsidP="00EF10E6">
      <w:pPr>
        <w:widowControl w:val="0"/>
        <w:spacing w:before="120" w:after="120" w:line="276" w:lineRule="auto"/>
        <w:ind w:left="360"/>
        <w:jc w:val="both"/>
        <w:rPr>
          <w:rFonts w:ascii="Arial" w:eastAsia="Arial" w:hAnsi="Arial" w:cs="Arial"/>
          <w:color w:val="156082" w:themeColor="accent1"/>
          <w:sz w:val="28"/>
          <w:szCs w:val="28"/>
        </w:rPr>
      </w:pPr>
      <w:bookmarkStart w:id="144" w:name="_Toc80937244"/>
      <w:bookmarkStart w:id="145" w:name="_Toc82012978"/>
      <w:bookmarkStart w:id="146" w:name="_Toc82070978"/>
      <w:bookmarkStart w:id="147" w:name="_Toc83804959"/>
      <w:bookmarkStart w:id="148" w:name="_Toc89886786"/>
      <w:bookmarkStart w:id="149" w:name="_Toc90028201"/>
      <w:bookmarkStart w:id="150" w:name="_Toc90413136"/>
      <w:r w:rsidRPr="00DC4C8E">
        <w:rPr>
          <w:rFonts w:ascii="Arial" w:eastAsia="Arial" w:hAnsi="Arial" w:cs="Arial"/>
          <w:color w:val="156082" w:themeColor="accent1"/>
          <w:sz w:val="28"/>
          <w:szCs w:val="28"/>
        </w:rPr>
        <w:t>2.11 Proposal Submittal and Instructions</w:t>
      </w:r>
      <w:bookmarkEnd w:id="144"/>
      <w:bookmarkEnd w:id="145"/>
      <w:bookmarkEnd w:id="146"/>
      <w:bookmarkEnd w:id="147"/>
      <w:bookmarkEnd w:id="148"/>
      <w:bookmarkEnd w:id="149"/>
      <w:bookmarkEnd w:id="150"/>
    </w:p>
    <w:p w14:paraId="1A608FCC" w14:textId="77777777" w:rsidR="0064663B" w:rsidRPr="00DC4C8E" w:rsidRDefault="0064663B" w:rsidP="00EF10E6">
      <w:pPr>
        <w:widowControl w:val="0"/>
        <w:numPr>
          <w:ilvl w:val="2"/>
          <w:numId w:val="0"/>
        </w:numPr>
        <w:tabs>
          <w:tab w:val="left" w:pos="1710"/>
        </w:tabs>
        <w:spacing w:before="120" w:after="120" w:line="276" w:lineRule="auto"/>
        <w:ind w:left="1152" w:hanging="432"/>
        <w:jc w:val="both"/>
        <w:rPr>
          <w:rFonts w:ascii="Arial" w:eastAsia="Arial" w:hAnsi="Arial" w:cs="Arial"/>
          <w:color w:val="156082" w:themeColor="accent1"/>
          <w:kern w:val="36"/>
          <w:sz w:val="24"/>
          <w:szCs w:val="24"/>
        </w:rPr>
      </w:pPr>
      <w:bookmarkStart w:id="151" w:name="_Toc80937245"/>
      <w:bookmarkStart w:id="152" w:name="_Toc82012979"/>
      <w:bookmarkStart w:id="153" w:name="_Toc82070979"/>
      <w:bookmarkStart w:id="154" w:name="_Toc83804960"/>
      <w:bookmarkStart w:id="155" w:name="_Toc89886787"/>
      <w:bookmarkStart w:id="156" w:name="_Toc90028202"/>
      <w:bookmarkStart w:id="157" w:name="_Toc90413137"/>
      <w:r w:rsidRPr="00DC4C8E">
        <w:rPr>
          <w:rFonts w:ascii="Arial" w:eastAsia="Arial" w:hAnsi="Arial" w:cs="Arial"/>
          <w:color w:val="156082" w:themeColor="accent1"/>
          <w:kern w:val="36"/>
          <w:sz w:val="24"/>
          <w:szCs w:val="24"/>
        </w:rPr>
        <w:t>2.11.1 Economy of Preparation</w:t>
      </w:r>
      <w:bookmarkEnd w:id="151"/>
      <w:bookmarkEnd w:id="152"/>
      <w:bookmarkEnd w:id="153"/>
      <w:bookmarkEnd w:id="154"/>
      <w:bookmarkEnd w:id="155"/>
      <w:bookmarkEnd w:id="156"/>
      <w:bookmarkEnd w:id="157"/>
    </w:p>
    <w:p w14:paraId="0579543D" w14:textId="232D6048" w:rsidR="0064663B" w:rsidRPr="00DC4C8E" w:rsidRDefault="0064663B" w:rsidP="00EF10E6">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Proposals should be prepared simply and economically</w:t>
      </w:r>
      <w:r w:rsidR="00EF10E6" w:rsidRPr="00DC4C8E">
        <w:rPr>
          <w:rFonts w:ascii="Arial" w:eastAsia="Arial" w:hAnsi="Arial" w:cs="Arial"/>
          <w:sz w:val="24"/>
          <w:szCs w:val="24"/>
        </w:rPr>
        <w:t>,</w:t>
      </w:r>
      <w:r w:rsidRPr="00DC4C8E">
        <w:rPr>
          <w:rFonts w:ascii="Arial" w:eastAsia="Arial" w:hAnsi="Arial" w:cs="Arial"/>
          <w:sz w:val="24"/>
          <w:szCs w:val="24"/>
        </w:rPr>
        <w:t xml:space="preserve"> </w:t>
      </w:r>
      <w:r w:rsidR="00EF10E6" w:rsidRPr="00DC4C8E">
        <w:rPr>
          <w:rFonts w:ascii="Arial" w:eastAsia="Arial" w:hAnsi="Arial" w:cs="Arial"/>
          <w:sz w:val="24"/>
          <w:szCs w:val="24"/>
        </w:rPr>
        <w:t>concisely describing</w:t>
      </w:r>
      <w:r w:rsidRPr="00DC4C8E">
        <w:rPr>
          <w:rFonts w:ascii="Arial" w:eastAsia="Arial" w:hAnsi="Arial" w:cs="Arial"/>
          <w:sz w:val="24"/>
          <w:szCs w:val="24"/>
        </w:rPr>
        <w:t xml:space="preserve"> the items requested within this RFP. Emphasis should be placed on the completeness and clarity of the content.</w:t>
      </w:r>
    </w:p>
    <w:p w14:paraId="1AA15472" w14:textId="77777777" w:rsidR="0064663B" w:rsidRPr="00DC4C8E" w:rsidRDefault="0064663B" w:rsidP="00EF10E6">
      <w:pPr>
        <w:widowControl w:val="0"/>
        <w:numPr>
          <w:ilvl w:val="2"/>
          <w:numId w:val="0"/>
        </w:numPr>
        <w:tabs>
          <w:tab w:val="left" w:pos="1710"/>
        </w:tabs>
        <w:spacing w:before="120" w:after="120" w:line="276" w:lineRule="auto"/>
        <w:ind w:left="1152" w:hanging="432"/>
        <w:jc w:val="both"/>
        <w:rPr>
          <w:rFonts w:ascii="Arial" w:eastAsia="Arial" w:hAnsi="Arial" w:cs="Arial"/>
          <w:color w:val="156082" w:themeColor="accent1"/>
          <w:kern w:val="36"/>
          <w:sz w:val="24"/>
          <w:szCs w:val="24"/>
        </w:rPr>
      </w:pPr>
      <w:bookmarkStart w:id="158" w:name="_Toc80937246"/>
      <w:bookmarkStart w:id="159" w:name="_Toc82012980"/>
      <w:bookmarkStart w:id="160" w:name="_Toc82070980"/>
      <w:bookmarkStart w:id="161" w:name="_Toc83804961"/>
      <w:bookmarkStart w:id="162" w:name="_Toc89886788"/>
      <w:bookmarkStart w:id="163" w:name="_Toc90028203"/>
      <w:bookmarkStart w:id="164" w:name="_Toc90413138"/>
      <w:r w:rsidRPr="00DC4C8E">
        <w:rPr>
          <w:rFonts w:ascii="Arial" w:eastAsia="Arial" w:hAnsi="Arial" w:cs="Arial"/>
          <w:color w:val="156082" w:themeColor="accent1"/>
          <w:kern w:val="36"/>
          <w:sz w:val="24"/>
          <w:szCs w:val="24"/>
        </w:rPr>
        <w:t>2.11.2 Incurring Cost</w:t>
      </w:r>
      <w:bookmarkEnd w:id="158"/>
      <w:bookmarkEnd w:id="159"/>
      <w:bookmarkEnd w:id="160"/>
      <w:bookmarkEnd w:id="161"/>
      <w:bookmarkEnd w:id="162"/>
      <w:bookmarkEnd w:id="163"/>
      <w:bookmarkEnd w:id="164"/>
    </w:p>
    <w:p w14:paraId="3A315A4D" w14:textId="45FC0C66" w:rsidR="0064663B" w:rsidRPr="00DC4C8E" w:rsidRDefault="0064663B" w:rsidP="00EF10E6">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Neither PRMP nor its employees or officers shall be held liable for any expenses incurred by any vendor responding to this RFP, including but not limited to preparation, delivery, or travel.</w:t>
      </w:r>
    </w:p>
    <w:p w14:paraId="1262215B" w14:textId="77777777" w:rsidR="0064663B" w:rsidRPr="00DC4C8E" w:rsidRDefault="0064663B" w:rsidP="00EF10E6">
      <w:pPr>
        <w:widowControl w:val="0"/>
        <w:numPr>
          <w:ilvl w:val="2"/>
          <w:numId w:val="0"/>
        </w:numPr>
        <w:tabs>
          <w:tab w:val="left" w:pos="1710"/>
        </w:tabs>
        <w:spacing w:before="120" w:after="120" w:line="276" w:lineRule="auto"/>
        <w:ind w:left="1152" w:hanging="432"/>
        <w:jc w:val="both"/>
        <w:rPr>
          <w:rFonts w:ascii="Arial" w:eastAsia="Arial" w:hAnsi="Arial" w:cs="Arial"/>
          <w:color w:val="156082" w:themeColor="accent1"/>
          <w:kern w:val="36"/>
          <w:sz w:val="24"/>
          <w:szCs w:val="24"/>
        </w:rPr>
      </w:pPr>
      <w:bookmarkStart w:id="165" w:name="_Toc80937247"/>
      <w:bookmarkStart w:id="166" w:name="_Toc82012981"/>
      <w:bookmarkStart w:id="167" w:name="_Toc82070981"/>
      <w:bookmarkStart w:id="168" w:name="_Toc83804962"/>
      <w:bookmarkStart w:id="169" w:name="_Toc89886789"/>
      <w:bookmarkStart w:id="170" w:name="_Toc90028204"/>
      <w:bookmarkStart w:id="171" w:name="_Toc90413139"/>
      <w:r w:rsidRPr="00DC4C8E">
        <w:rPr>
          <w:rFonts w:ascii="Arial" w:eastAsia="Arial" w:hAnsi="Arial" w:cs="Arial"/>
          <w:color w:val="156082" w:themeColor="accent1"/>
          <w:kern w:val="36"/>
          <w:sz w:val="24"/>
          <w:szCs w:val="24"/>
        </w:rPr>
        <w:t>2.11.3 Proposal Format</w:t>
      </w:r>
      <w:bookmarkEnd w:id="165"/>
      <w:bookmarkEnd w:id="166"/>
      <w:bookmarkEnd w:id="167"/>
      <w:bookmarkEnd w:id="168"/>
      <w:bookmarkEnd w:id="169"/>
      <w:bookmarkEnd w:id="170"/>
      <w:bookmarkEnd w:id="171"/>
    </w:p>
    <w:p w14:paraId="59A64A51" w14:textId="77777777" w:rsidR="0064663B" w:rsidRPr="00DC4C8E" w:rsidRDefault="0064663B" w:rsidP="00EF10E6">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These instructions describe the required format for a vendor’s bid proposal. The vendor may include any additional information it believes is relevant. The vendor should leverage the format, contents, and structure in the RFP attachments. Moreover, the structure of each attachment provides the vendor with a template for an in-line response to the RFP. At times, the use of Microsoft Excel will be necessary to respond. An identifiable tab sheet should precede each section of the proposal, and each proposal should follow the format outlined below. All pages, except preprinted technical inserts, should be sequentially numbered.</w:t>
      </w:r>
    </w:p>
    <w:p w14:paraId="5B7DF059" w14:textId="77777777" w:rsidR="0064663B" w:rsidRPr="00DC4C8E" w:rsidRDefault="0064663B" w:rsidP="00EF10E6">
      <w:pPr>
        <w:widowControl w:val="0"/>
        <w:spacing w:before="120" w:after="120" w:line="276" w:lineRule="auto"/>
        <w:ind w:left="720"/>
        <w:jc w:val="both"/>
        <w:rPr>
          <w:rFonts w:ascii="Arial" w:eastAsia="Arial" w:hAnsi="Arial" w:cs="Arial"/>
          <w:b/>
          <w:bCs/>
          <w:sz w:val="24"/>
          <w:szCs w:val="24"/>
          <w:u w:val="single"/>
        </w:rPr>
      </w:pPr>
      <w:r w:rsidRPr="00DC4C8E">
        <w:rPr>
          <w:rFonts w:ascii="Arial" w:eastAsia="Arial" w:hAnsi="Arial" w:cs="Arial"/>
          <w:b/>
          <w:bCs/>
          <w:sz w:val="24"/>
          <w:szCs w:val="24"/>
          <w:u w:val="single"/>
        </w:rPr>
        <w:lastRenderedPageBreak/>
        <w:t>The vendor should include the following information in the attachments:</w:t>
      </w:r>
    </w:p>
    <w:p w14:paraId="097A67E4" w14:textId="77777777" w:rsidR="0064663B" w:rsidRPr="00DC4C8E" w:rsidRDefault="0064663B" w:rsidP="00EF10E6">
      <w:pPr>
        <w:pStyle w:val="ListParagraph"/>
        <w:widowControl w:val="0"/>
        <w:numPr>
          <w:ilvl w:val="0"/>
          <w:numId w:val="82"/>
        </w:numPr>
        <w:spacing w:before="120" w:after="120" w:line="276" w:lineRule="auto"/>
        <w:contextualSpacing w:val="0"/>
        <w:jc w:val="both"/>
        <w:rPr>
          <w:rFonts w:ascii="Arial" w:eastAsia="Arial" w:hAnsi="Arial" w:cs="Arial"/>
          <w:sz w:val="24"/>
          <w:szCs w:val="24"/>
        </w:rPr>
      </w:pPr>
      <w:r w:rsidRPr="00DC4C8E">
        <w:rPr>
          <w:rFonts w:ascii="Arial" w:eastAsia="Arial" w:hAnsi="Arial" w:cs="Arial"/>
          <w:sz w:val="24"/>
          <w:szCs w:val="24"/>
        </w:rPr>
        <w:t xml:space="preserve">A response to any applicable section of the RFP narrative </w:t>
      </w:r>
      <w:proofErr w:type="gramStart"/>
      <w:r w:rsidRPr="00DC4C8E">
        <w:rPr>
          <w:rFonts w:ascii="Arial" w:eastAsia="Arial" w:hAnsi="Arial" w:cs="Arial"/>
          <w:sz w:val="24"/>
          <w:szCs w:val="24"/>
        </w:rPr>
        <w:t>is located in</w:t>
      </w:r>
      <w:proofErr w:type="gramEnd"/>
      <w:r w:rsidRPr="00DC4C8E">
        <w:rPr>
          <w:rFonts w:ascii="Arial" w:eastAsia="Arial" w:hAnsi="Arial" w:cs="Arial"/>
          <w:sz w:val="24"/>
          <w:szCs w:val="24"/>
        </w:rPr>
        <w:t xml:space="preserve"> </w:t>
      </w:r>
      <w:r w:rsidRPr="00DC4C8E">
        <w:rPr>
          <w:rFonts w:ascii="Arial" w:eastAsia="Arial" w:hAnsi="Arial" w:cs="Arial"/>
          <w:b/>
          <w:bCs/>
          <w:sz w:val="24"/>
          <w:szCs w:val="24"/>
        </w:rPr>
        <w:t>3.0: General Instructions.</w:t>
      </w:r>
    </w:p>
    <w:p w14:paraId="37F05C56" w14:textId="77777777" w:rsidR="0064663B" w:rsidRPr="00DC4C8E" w:rsidRDefault="0064663B" w:rsidP="00EF10E6">
      <w:pPr>
        <w:pStyle w:val="ListParagraph"/>
        <w:widowControl w:val="0"/>
        <w:numPr>
          <w:ilvl w:val="0"/>
          <w:numId w:val="82"/>
        </w:numPr>
        <w:spacing w:before="120" w:after="120" w:line="276" w:lineRule="auto"/>
        <w:contextualSpacing w:val="0"/>
        <w:jc w:val="both"/>
        <w:rPr>
          <w:rFonts w:ascii="Arial" w:eastAsia="Arial" w:hAnsi="Arial" w:cs="Arial"/>
          <w:sz w:val="24"/>
          <w:szCs w:val="24"/>
        </w:rPr>
      </w:pPr>
      <w:r w:rsidRPr="00DC4C8E">
        <w:rPr>
          <w:rFonts w:ascii="Arial" w:eastAsia="Arial" w:hAnsi="Arial" w:cs="Arial"/>
          <w:sz w:val="24"/>
          <w:szCs w:val="24"/>
        </w:rPr>
        <w:t>A response to any content requested within the attachments/response templates.</w:t>
      </w:r>
    </w:p>
    <w:p w14:paraId="1B132629" w14:textId="7B5103E6" w:rsidR="0064663B" w:rsidRPr="00DC4C8E" w:rsidRDefault="0064663B" w:rsidP="00EF10E6">
      <w:pPr>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Each proposal should include a response to every request for information in this RFP</w:t>
      </w:r>
      <w:r w:rsidR="002B1332" w:rsidRPr="00DC4C8E">
        <w:rPr>
          <w:rFonts w:ascii="Arial" w:eastAsia="Arial" w:hAnsi="Arial" w:cs="Arial"/>
          <w:sz w:val="24"/>
          <w:szCs w:val="24"/>
        </w:rPr>
        <w:t xml:space="preserve">, whether the request requires a simple "yes" or "no" or </w:t>
      </w:r>
      <w:r w:rsidRPr="00DC4C8E">
        <w:rPr>
          <w:rFonts w:ascii="Arial" w:eastAsia="Arial" w:hAnsi="Arial" w:cs="Arial"/>
          <w:sz w:val="24"/>
          <w:szCs w:val="24"/>
        </w:rPr>
        <w:t xml:space="preserve">a detailed explanation. When a detailed response is required, simply repeating the RFP's requirement and agreeing to comply may not be </w:t>
      </w:r>
      <w:r w:rsidR="002B1332" w:rsidRPr="00DC4C8E">
        <w:rPr>
          <w:rFonts w:ascii="Arial" w:eastAsia="Arial" w:hAnsi="Arial" w:cs="Arial"/>
          <w:sz w:val="24"/>
          <w:szCs w:val="24"/>
        </w:rPr>
        <w:t xml:space="preserve">acceptable </w:t>
      </w:r>
      <w:r w:rsidRPr="00DC4C8E">
        <w:rPr>
          <w:rFonts w:ascii="Arial" w:eastAsia="Arial" w:hAnsi="Arial" w:cs="Arial"/>
          <w:sz w:val="24"/>
          <w:szCs w:val="24"/>
        </w:rPr>
        <w:t>and may cause the proposal to be disqualified.</w:t>
      </w:r>
    </w:p>
    <w:p w14:paraId="48ABC158" w14:textId="44BC50DF" w:rsidR="0064663B" w:rsidRPr="00242B2D" w:rsidRDefault="0064663B" w:rsidP="0085484B">
      <w:pPr>
        <w:spacing w:before="120" w:after="120" w:line="276" w:lineRule="auto"/>
        <w:ind w:left="720"/>
        <w:jc w:val="both"/>
        <w:rPr>
          <w:rFonts w:ascii="Arial" w:eastAsia="Arial" w:hAnsi="Arial" w:cs="Arial"/>
          <w:i/>
          <w:iCs/>
        </w:rPr>
      </w:pPr>
      <w:r w:rsidRPr="00242B2D">
        <w:rPr>
          <w:rFonts w:ascii="Arial" w:eastAsia="Arial" w:hAnsi="Arial" w:cs="Arial"/>
          <w:sz w:val="24"/>
          <w:szCs w:val="24"/>
        </w:rPr>
        <w:t xml:space="preserve">As detailed in </w:t>
      </w:r>
      <w:hyperlink w:anchor="_Attachment_F:_Mandatory">
        <w:r w:rsidRPr="00242B2D">
          <w:rPr>
            <w:rFonts w:ascii="Arial" w:eastAsia="Arial" w:hAnsi="Arial" w:cs="Arial"/>
            <w:b/>
            <w:bCs/>
            <w:sz w:val="24"/>
            <w:szCs w:val="24"/>
            <w:u w:val="single"/>
          </w:rPr>
          <w:t>Attachment E: Mandatory Requirements</w:t>
        </w:r>
      </w:hyperlink>
      <w:r w:rsidR="0085484B" w:rsidRPr="00242B2D">
        <w:rPr>
          <w:rFonts w:ascii="Arial" w:eastAsia="Arial" w:hAnsi="Arial" w:cs="Arial"/>
          <w:b/>
          <w:bCs/>
          <w:sz w:val="24"/>
          <w:szCs w:val="24"/>
          <w:u w:val="single"/>
        </w:rPr>
        <w:t>,</w:t>
      </w:r>
      <w:r w:rsidRPr="00242B2D">
        <w:rPr>
          <w:rFonts w:ascii="Arial" w:eastAsia="Arial" w:hAnsi="Arial" w:cs="Arial"/>
          <w:sz w:val="24"/>
          <w:szCs w:val="24"/>
        </w:rPr>
        <w:t xml:space="preserve"> </w:t>
      </w:r>
      <w:r w:rsidRPr="00242B2D">
        <w:rPr>
          <w:rFonts w:ascii="Arial" w:eastAsia="Arial" w:hAnsi="Arial" w:cs="Arial"/>
          <w:b/>
          <w:bCs/>
          <w:sz w:val="24"/>
          <w:szCs w:val="24"/>
          <w:u w:val="single"/>
        </w:rPr>
        <w:t>Section 5.6: Failure to Meet Mandatory Requirements</w:t>
      </w:r>
      <w:r w:rsidR="0085484B" w:rsidRPr="00242B2D">
        <w:rPr>
          <w:rFonts w:ascii="Arial" w:eastAsia="Arial" w:hAnsi="Arial" w:cs="Arial"/>
          <w:b/>
          <w:bCs/>
          <w:sz w:val="24"/>
          <w:szCs w:val="24"/>
          <w:u w:val="single"/>
        </w:rPr>
        <w:t>,</w:t>
      </w:r>
      <w:r w:rsidR="0085484B" w:rsidRPr="00242B2D">
        <w:rPr>
          <w:rFonts w:ascii="Arial" w:eastAsia="Arial" w:hAnsi="Arial" w:cs="Arial"/>
          <w:b/>
          <w:bCs/>
          <w:sz w:val="24"/>
          <w:szCs w:val="24"/>
        </w:rPr>
        <w:t xml:space="preserve"> and </w:t>
      </w:r>
      <w:r w:rsidR="0085484B" w:rsidRPr="00242B2D">
        <w:rPr>
          <w:rFonts w:ascii="Arial" w:eastAsia="Arial" w:hAnsi="Arial" w:cs="Arial"/>
          <w:b/>
          <w:sz w:val="24"/>
          <w:szCs w:val="24"/>
          <w:u w:val="single"/>
        </w:rPr>
        <w:t>Table 8: Mandatory Qualifications</w:t>
      </w:r>
      <w:r w:rsidRPr="00242B2D">
        <w:rPr>
          <w:rFonts w:ascii="Arial" w:eastAsia="Arial" w:hAnsi="Arial" w:cs="Arial"/>
          <w:sz w:val="24"/>
          <w:szCs w:val="24"/>
        </w:rPr>
        <w:t xml:space="preserve">, the </w:t>
      </w:r>
      <w:r w:rsidR="002B1332" w:rsidRPr="00242B2D">
        <w:rPr>
          <w:rFonts w:ascii="Arial" w:eastAsia="Arial" w:hAnsi="Arial" w:cs="Arial"/>
          <w:sz w:val="24"/>
          <w:szCs w:val="24"/>
        </w:rPr>
        <w:t>vendor must meet the mandatory requirements</w:t>
      </w:r>
      <w:r w:rsidR="0085484B" w:rsidRPr="00242B2D">
        <w:rPr>
          <w:rFonts w:ascii="Arial" w:eastAsia="Arial" w:hAnsi="Arial" w:cs="Arial"/>
          <w:sz w:val="24"/>
          <w:szCs w:val="24"/>
        </w:rPr>
        <w:t xml:space="preserve"> and qualifications</w:t>
      </w:r>
      <w:r w:rsidR="002B1332" w:rsidRPr="00242B2D">
        <w:rPr>
          <w:rFonts w:ascii="Arial" w:eastAsia="Arial" w:hAnsi="Arial" w:cs="Arial"/>
          <w:sz w:val="24"/>
          <w:szCs w:val="24"/>
        </w:rPr>
        <w:t xml:space="preserve"> as </w:t>
      </w:r>
      <w:r w:rsidRPr="00242B2D">
        <w:rPr>
          <w:rFonts w:ascii="Arial" w:eastAsia="Arial" w:hAnsi="Arial" w:cs="Arial"/>
          <w:sz w:val="24"/>
          <w:szCs w:val="24"/>
        </w:rPr>
        <w:t>part of the submitted proposal. Failure on the part of the vendor to meet any of the mandatory requirements</w:t>
      </w:r>
      <w:r w:rsidR="0085484B" w:rsidRPr="00242B2D">
        <w:rPr>
          <w:rFonts w:ascii="Arial" w:eastAsia="Arial" w:hAnsi="Arial" w:cs="Arial"/>
          <w:sz w:val="24"/>
          <w:szCs w:val="24"/>
        </w:rPr>
        <w:t xml:space="preserve"> and qualifications</w:t>
      </w:r>
      <w:r w:rsidRPr="00242B2D">
        <w:rPr>
          <w:rFonts w:ascii="Arial" w:eastAsia="Arial" w:hAnsi="Arial" w:cs="Arial"/>
          <w:sz w:val="24"/>
          <w:szCs w:val="24"/>
        </w:rPr>
        <w:t xml:space="preserve"> may result in disqualification of the proposal at the sole discretion of PRMP. </w:t>
      </w:r>
      <w:r w:rsidRPr="00242B2D">
        <w:rPr>
          <w:rFonts w:ascii="Arial" w:eastAsia="Arial" w:hAnsi="Arial" w:cs="Arial"/>
          <w:b/>
          <w:bCs/>
          <w:sz w:val="24"/>
          <w:szCs w:val="24"/>
        </w:rPr>
        <w:t>Mandatory requirements</w:t>
      </w:r>
      <w:r w:rsidR="0085484B" w:rsidRPr="00242B2D">
        <w:rPr>
          <w:rFonts w:ascii="Arial" w:eastAsia="Arial" w:hAnsi="Arial" w:cs="Arial"/>
          <w:b/>
          <w:bCs/>
          <w:sz w:val="24"/>
          <w:szCs w:val="24"/>
        </w:rPr>
        <w:t xml:space="preserve"> and qualifications</w:t>
      </w:r>
      <w:r w:rsidRPr="00242B2D">
        <w:rPr>
          <w:rFonts w:ascii="Arial" w:eastAsia="Arial" w:hAnsi="Arial" w:cs="Arial"/>
          <w:b/>
          <w:bCs/>
          <w:sz w:val="24"/>
          <w:szCs w:val="24"/>
        </w:rPr>
        <w:t xml:space="preserve"> are not scored but are reviewed on a “pass” or “fail” basis.</w:t>
      </w:r>
    </w:p>
    <w:p w14:paraId="00252DA1" w14:textId="0E2AEC34" w:rsidR="0064663B" w:rsidRPr="00DC4C8E" w:rsidRDefault="0064663B" w:rsidP="00EF10E6">
      <w:pPr>
        <w:spacing w:before="120" w:after="120" w:line="276" w:lineRule="auto"/>
        <w:ind w:left="720"/>
        <w:jc w:val="both"/>
        <w:rPr>
          <w:rFonts w:ascii="Arial" w:eastAsia="Arial" w:hAnsi="Arial" w:cs="Arial"/>
          <w:sz w:val="24"/>
          <w:szCs w:val="24"/>
        </w:rPr>
      </w:pPr>
      <w:r w:rsidRPr="00242B2D">
        <w:rPr>
          <w:rFonts w:ascii="Arial" w:eastAsia="Arial" w:hAnsi="Arial" w:cs="Arial"/>
          <w:sz w:val="24"/>
          <w:szCs w:val="24"/>
        </w:rPr>
        <w:t>Vendors are advised to limit marketing statements and positioning to the area(s)</w:t>
      </w:r>
      <w:r w:rsidRPr="00DC4C8E">
        <w:rPr>
          <w:rFonts w:ascii="Arial" w:eastAsia="Arial" w:hAnsi="Arial" w:cs="Arial"/>
          <w:sz w:val="24"/>
          <w:szCs w:val="24"/>
        </w:rPr>
        <w:t xml:space="preserve"> of the RFP applicable to those statement(s) and</w:t>
      </w:r>
      <w:r w:rsidR="00EF10E6" w:rsidRPr="00DC4C8E">
        <w:rPr>
          <w:rFonts w:ascii="Arial" w:eastAsia="Arial" w:hAnsi="Arial" w:cs="Arial"/>
          <w:sz w:val="24"/>
          <w:szCs w:val="24"/>
        </w:rPr>
        <w:t xml:space="preserve"> </w:t>
      </w:r>
      <w:r w:rsidR="002B1332" w:rsidRPr="00DC4C8E">
        <w:rPr>
          <w:rFonts w:ascii="Arial" w:eastAsia="Arial" w:hAnsi="Arial" w:cs="Arial"/>
          <w:sz w:val="24"/>
          <w:szCs w:val="24"/>
        </w:rPr>
        <w:t>refrain from including</w:t>
      </w:r>
      <w:r w:rsidRPr="00DC4C8E">
        <w:rPr>
          <w:rFonts w:ascii="Arial" w:eastAsia="Arial" w:hAnsi="Arial" w:cs="Arial"/>
          <w:sz w:val="24"/>
          <w:szCs w:val="24"/>
        </w:rPr>
        <w:t xml:space="preserve"> duplicative or otherwise repetitive statements throughout their responses. The vendor’s in-line responses, </w:t>
      </w:r>
      <w:r w:rsidR="002B1332" w:rsidRPr="00DC4C8E">
        <w:rPr>
          <w:rFonts w:ascii="Arial" w:eastAsia="Arial" w:hAnsi="Arial" w:cs="Arial"/>
          <w:sz w:val="24"/>
          <w:szCs w:val="24"/>
        </w:rPr>
        <w:t xml:space="preserve">including </w:t>
      </w:r>
      <w:r w:rsidRPr="00DC4C8E">
        <w:rPr>
          <w:rFonts w:ascii="Arial" w:eastAsia="Arial" w:hAnsi="Arial" w:cs="Arial"/>
          <w:sz w:val="24"/>
          <w:szCs w:val="24"/>
        </w:rPr>
        <w:t xml:space="preserve">the text of PRMP’s specifications, should not exceed the page count noted in each Attachment and should be limited to the minimum number of pages needed to respond. Vendors must choose a similarly sized typeface (generally 11 points for text and nine points for tables) for PRMP’s requirements and not utilize smaller than nine-point fonts to work within this page limit restriction. The page limit counts the front and back of each sheet as separate pages. This page limit will not apply to the following RFP components: </w:t>
      </w:r>
    </w:p>
    <w:p w14:paraId="277981FF" w14:textId="31F6A290" w:rsidR="002D6D39" w:rsidRPr="00DC4C8E" w:rsidRDefault="004327EF" w:rsidP="00EF10E6">
      <w:pPr>
        <w:pStyle w:val="ListParagraph"/>
        <w:numPr>
          <w:ilvl w:val="0"/>
          <w:numId w:val="58"/>
        </w:numPr>
        <w:spacing w:before="120" w:after="120" w:line="276" w:lineRule="auto"/>
        <w:contextualSpacing w:val="0"/>
        <w:jc w:val="both"/>
        <w:rPr>
          <w:rFonts w:ascii="Arial" w:eastAsia="Arial" w:hAnsi="Arial" w:cs="Arial"/>
          <w:sz w:val="24"/>
          <w:szCs w:val="24"/>
        </w:rPr>
      </w:pPr>
      <w:hyperlink w:anchor="_Attachment_C:_Vendor">
        <w:r w:rsidR="0064663B" w:rsidRPr="00DC4C8E">
          <w:rPr>
            <w:rFonts w:ascii="Arial" w:eastAsia="Arial" w:hAnsi="Arial" w:cs="Arial"/>
            <w:b/>
            <w:bCs/>
            <w:sz w:val="24"/>
            <w:szCs w:val="24"/>
            <w:u w:val="single"/>
          </w:rPr>
          <w:t>Attachment C: Vendor Qualifications &amp; Experience</w:t>
        </w:r>
      </w:hyperlink>
      <w:r w:rsidR="0064663B" w:rsidRPr="00DC4C8E">
        <w:rPr>
          <w:rFonts w:ascii="Arial" w:eastAsia="Arial" w:hAnsi="Arial" w:cs="Arial"/>
          <w:sz w:val="24"/>
          <w:szCs w:val="24"/>
        </w:rPr>
        <w:t xml:space="preserve">, the following sections only: </w:t>
      </w:r>
      <w:r w:rsidR="002D6D39" w:rsidRPr="00DC4C8E">
        <w:rPr>
          <w:rFonts w:ascii="Arial" w:eastAsia="Arial" w:hAnsi="Arial" w:cs="Arial"/>
          <w:sz w:val="24"/>
          <w:szCs w:val="24"/>
        </w:rPr>
        <w:t xml:space="preserve">  </w:t>
      </w:r>
      <w:r w:rsidR="0064663B" w:rsidRPr="00DC4C8E">
        <w:rPr>
          <w:rFonts w:ascii="Arial" w:eastAsia="Arial" w:hAnsi="Arial" w:cs="Arial"/>
          <w:sz w:val="24"/>
          <w:szCs w:val="24"/>
        </w:rPr>
        <w:t>Section 4: Business Disputes</w:t>
      </w:r>
    </w:p>
    <w:p w14:paraId="39F6467B" w14:textId="77777777" w:rsidR="0064663B" w:rsidRPr="00DC4C8E" w:rsidRDefault="004327EF" w:rsidP="00EF10E6">
      <w:pPr>
        <w:pStyle w:val="ListParagraph"/>
        <w:numPr>
          <w:ilvl w:val="0"/>
          <w:numId w:val="58"/>
        </w:numPr>
        <w:spacing w:before="120" w:after="120" w:line="276" w:lineRule="auto"/>
        <w:contextualSpacing w:val="0"/>
        <w:jc w:val="both"/>
        <w:rPr>
          <w:rFonts w:ascii="Arial" w:eastAsia="Arial" w:hAnsi="Arial" w:cs="Arial"/>
          <w:sz w:val="24"/>
          <w:szCs w:val="24"/>
        </w:rPr>
      </w:pPr>
      <w:hyperlink w:anchor="_Attachment_D:_Project">
        <w:r w:rsidR="0064663B" w:rsidRPr="00DC4C8E">
          <w:rPr>
            <w:rFonts w:ascii="Arial" w:eastAsia="Arial" w:hAnsi="Arial" w:cs="Arial"/>
            <w:b/>
            <w:bCs/>
            <w:sz w:val="24"/>
            <w:szCs w:val="24"/>
            <w:u w:val="single"/>
          </w:rPr>
          <w:t>Attachment D: Organization and Staffing</w:t>
        </w:r>
      </w:hyperlink>
      <w:r w:rsidR="0064663B" w:rsidRPr="00DC4C8E">
        <w:rPr>
          <w:rFonts w:ascii="Arial" w:eastAsia="Arial" w:hAnsi="Arial" w:cs="Arial"/>
          <w:sz w:val="24"/>
          <w:szCs w:val="24"/>
        </w:rPr>
        <w:t>, the following section only:</w:t>
      </w:r>
    </w:p>
    <w:p w14:paraId="37FABC71" w14:textId="77777777" w:rsidR="0064663B" w:rsidRPr="00DC4C8E" w:rsidRDefault="0064663B" w:rsidP="00EF10E6">
      <w:pPr>
        <w:pStyle w:val="ListParagraph"/>
        <w:spacing w:before="120" w:after="120" w:line="276" w:lineRule="auto"/>
        <w:ind w:left="1800"/>
        <w:contextualSpacing w:val="0"/>
        <w:jc w:val="both"/>
        <w:rPr>
          <w:rFonts w:ascii="Arial" w:eastAsia="Arial" w:hAnsi="Arial" w:cs="Arial"/>
          <w:sz w:val="24"/>
          <w:szCs w:val="24"/>
        </w:rPr>
      </w:pPr>
      <w:r w:rsidRPr="00DC4C8E">
        <w:rPr>
          <w:rFonts w:ascii="Arial" w:eastAsia="Arial" w:hAnsi="Arial" w:cs="Arial"/>
          <w:sz w:val="24"/>
          <w:szCs w:val="24"/>
        </w:rPr>
        <w:t>Section 3: Resumes and References</w:t>
      </w:r>
    </w:p>
    <w:p w14:paraId="291C1A23" w14:textId="478D33B6" w:rsidR="0064663B" w:rsidRPr="00DC4C8E" w:rsidRDefault="0064663B" w:rsidP="00EF10E6">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Each proposal should contain the following tabbed sections outlined below in the in-line response. In general, where assumptions are noted, vendors are permitted to add a section to the attachment templates that allows for assumptions to be noted. Assumptions should not be provided</w:t>
      </w:r>
      <w:r w:rsidR="00EF10E6" w:rsidRPr="00DC4C8E">
        <w:rPr>
          <w:rFonts w:ascii="Arial" w:eastAsia="Arial" w:hAnsi="Arial" w:cs="Arial"/>
          <w:sz w:val="24"/>
          <w:szCs w:val="24"/>
        </w:rPr>
        <w:t>; exceptions should be provided instead</w:t>
      </w:r>
      <w:r w:rsidRPr="00DC4C8E">
        <w:rPr>
          <w:rFonts w:ascii="Arial" w:eastAsia="Arial" w:hAnsi="Arial" w:cs="Arial"/>
          <w:sz w:val="24"/>
          <w:szCs w:val="24"/>
        </w:rPr>
        <w:t>.</w:t>
      </w:r>
    </w:p>
    <w:p w14:paraId="2405C4AC" w14:textId="3DD1A1FD" w:rsidR="00314A92" w:rsidRPr="00DC4C8E" w:rsidRDefault="0064663B" w:rsidP="00EF10E6">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lastRenderedPageBreak/>
        <w:t xml:space="preserve">Vendor responses should </w:t>
      </w:r>
      <w:r w:rsidR="002B1332" w:rsidRPr="00DC4C8E">
        <w:rPr>
          <w:rFonts w:ascii="Arial" w:eastAsia="Arial" w:hAnsi="Arial" w:cs="Arial"/>
          <w:sz w:val="24"/>
          <w:szCs w:val="24"/>
        </w:rPr>
        <w:t>address both the sections noted below in the Table and their related subsections</w:t>
      </w:r>
      <w:r w:rsidRPr="00DC4C8E">
        <w:rPr>
          <w:rFonts w:ascii="Arial" w:eastAsia="Arial" w:hAnsi="Arial" w:cs="Arial"/>
          <w:sz w:val="24"/>
          <w:szCs w:val="24"/>
        </w:rPr>
        <w:t xml:space="preserve"> in the RFP.</w:t>
      </w:r>
      <w:bookmarkStart w:id="172" w:name="_Toc82014669"/>
      <w:bookmarkStart w:id="173" w:name="_Toc82070931"/>
      <w:bookmarkStart w:id="174" w:name="_Toc90412996"/>
      <w:bookmarkStart w:id="175" w:name="_Toc138425830"/>
    </w:p>
    <w:p w14:paraId="09AA3C3D" w14:textId="1CE1F878" w:rsidR="0064663B" w:rsidRPr="00DC4C8E" w:rsidRDefault="0064663B" w:rsidP="00EF10E6">
      <w:pPr>
        <w:spacing w:before="120" w:after="120" w:line="276" w:lineRule="auto"/>
        <w:jc w:val="center"/>
        <w:rPr>
          <w:rFonts w:ascii="Arial" w:eastAsia="Arial" w:hAnsi="Arial" w:cs="Arial"/>
          <w:b/>
          <w:color w:val="FFFFFF" w:themeColor="background1"/>
        </w:rPr>
      </w:pPr>
      <w:r w:rsidRPr="00DC4C8E">
        <w:rPr>
          <w:rFonts w:ascii="Arial" w:eastAsia="Arial" w:hAnsi="Arial" w:cs="Arial"/>
          <w:b/>
          <w:color w:val="000000" w:themeColor="text1"/>
        </w:rPr>
        <w:t xml:space="preserve">Table </w:t>
      </w:r>
      <w:r w:rsidRPr="00DC4C8E">
        <w:rPr>
          <w:rFonts w:ascii="Arial" w:hAnsi="Arial" w:cs="Arial"/>
          <w:b/>
          <w:color w:val="000000" w:themeColor="text1"/>
        </w:rPr>
        <w:t>2</w:t>
      </w:r>
      <w:r w:rsidRPr="00DC4C8E">
        <w:rPr>
          <w:rFonts w:ascii="Arial" w:eastAsia="Arial" w:hAnsi="Arial" w:cs="Arial"/>
          <w:b/>
          <w:color w:val="000000" w:themeColor="text1"/>
        </w:rPr>
        <w:t xml:space="preserve">: Expected </w:t>
      </w:r>
      <w:r w:rsidRPr="00DC4C8E">
        <w:rPr>
          <w:rFonts w:ascii="Arial" w:eastAsia="Arial" w:hAnsi="Arial" w:cs="Arial"/>
          <w:b/>
        </w:rPr>
        <w:t>Proposal Sections and Content Structure</w:t>
      </w:r>
      <w:bookmarkEnd w:id="172"/>
      <w:bookmarkEnd w:id="173"/>
      <w:bookmarkEnd w:id="174"/>
      <w:bookmarkEnd w:id="175"/>
    </w:p>
    <w:tbl>
      <w:tblPr>
        <w:tblStyle w:val="CSG43"/>
        <w:tblW w:w="3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4950"/>
      </w:tblGrid>
      <w:tr w:rsidR="007D53D6" w:rsidRPr="00DC4C8E" w14:paraId="6EA10788" w14:textId="77777777" w:rsidTr="00EF10E6">
        <w:trPr>
          <w:cnfStyle w:val="100000000000" w:firstRow="1" w:lastRow="0" w:firstColumn="0" w:lastColumn="0" w:oddVBand="0" w:evenVBand="0" w:oddHBand="0" w:evenHBand="0" w:firstRowFirstColumn="0" w:firstRowLastColumn="0" w:lastRowFirstColumn="0" w:lastRowLastColumn="0"/>
          <w:jc w:val="center"/>
        </w:trPr>
        <w:tc>
          <w:tcPr>
            <w:tcW w:w="1644" w:type="pct"/>
            <w:shd w:val="clear" w:color="auto" w:fill="00527B"/>
          </w:tcPr>
          <w:p w14:paraId="62D5B23F" w14:textId="77777777" w:rsidR="0064663B" w:rsidRPr="00DC4C8E" w:rsidRDefault="0064663B" w:rsidP="002B1332">
            <w:pPr>
              <w:spacing w:before="120" w:after="120" w:line="276" w:lineRule="auto"/>
              <w:rPr>
                <w:rFonts w:ascii="Arial" w:eastAsia="Arial" w:hAnsi="Arial" w:cs="Arial"/>
                <w:color w:val="FFFFFF"/>
              </w:rPr>
            </w:pPr>
            <w:r w:rsidRPr="00DC4C8E">
              <w:rPr>
                <w:rFonts w:ascii="Arial" w:eastAsia="Arial" w:hAnsi="Arial" w:cs="Arial"/>
                <w:color w:val="FFFFFF" w:themeColor="background1"/>
              </w:rPr>
              <w:t>Proposal Section</w:t>
            </w:r>
          </w:p>
        </w:tc>
        <w:tc>
          <w:tcPr>
            <w:tcW w:w="3356" w:type="pct"/>
            <w:shd w:val="clear" w:color="auto" w:fill="00527B"/>
          </w:tcPr>
          <w:p w14:paraId="3B23FCAB" w14:textId="77777777" w:rsidR="0064663B" w:rsidRPr="00DC4C8E" w:rsidRDefault="0064663B" w:rsidP="002B1332">
            <w:pPr>
              <w:spacing w:before="120" w:after="120" w:line="276" w:lineRule="auto"/>
              <w:rPr>
                <w:rFonts w:ascii="Arial" w:eastAsia="Arial" w:hAnsi="Arial" w:cs="Arial"/>
                <w:color w:val="FFFFFF"/>
              </w:rPr>
            </w:pPr>
            <w:r w:rsidRPr="00DC4C8E">
              <w:rPr>
                <w:rFonts w:ascii="Arial" w:eastAsia="Arial" w:hAnsi="Arial" w:cs="Arial"/>
                <w:color w:val="FFFFFF" w:themeColor="background1"/>
              </w:rPr>
              <w:t>Response Template/Contents</w:t>
            </w:r>
          </w:p>
        </w:tc>
      </w:tr>
      <w:tr w:rsidR="007D53D6" w:rsidRPr="00DC4C8E" w14:paraId="0301FD8A" w14:textId="77777777" w:rsidTr="00EF10E6">
        <w:trPr>
          <w:cnfStyle w:val="000000100000" w:firstRow="0" w:lastRow="0" w:firstColumn="0" w:lastColumn="0" w:oddVBand="0" w:evenVBand="0" w:oddHBand="1" w:evenHBand="0" w:firstRowFirstColumn="0" w:firstRowLastColumn="0" w:lastRowFirstColumn="0" w:lastRowLastColumn="0"/>
          <w:trHeight w:val="98"/>
          <w:jc w:val="center"/>
        </w:trPr>
        <w:tc>
          <w:tcPr>
            <w:tcW w:w="1644" w:type="pct"/>
            <w:shd w:val="clear" w:color="auto" w:fill="F4E7AE"/>
          </w:tcPr>
          <w:p w14:paraId="32AADD53" w14:textId="77777777" w:rsidR="0064663B" w:rsidRPr="00DC4C8E" w:rsidRDefault="0064663B" w:rsidP="008701BC">
            <w:pPr>
              <w:spacing w:before="0" w:after="0" w:line="240" w:lineRule="auto"/>
              <w:rPr>
                <w:rFonts w:eastAsia="Arial" w:cs="Arial"/>
              </w:rPr>
            </w:pPr>
            <w:r w:rsidRPr="00DC4C8E">
              <w:rPr>
                <w:rFonts w:eastAsia="Arial" w:cs="Arial"/>
              </w:rPr>
              <w:t>Cost Proposal</w:t>
            </w:r>
          </w:p>
        </w:tc>
        <w:tc>
          <w:tcPr>
            <w:tcW w:w="3356" w:type="pct"/>
            <w:shd w:val="clear" w:color="auto" w:fill="F4E7AE"/>
          </w:tcPr>
          <w:p w14:paraId="5FF988CD" w14:textId="77777777" w:rsidR="0064663B" w:rsidRPr="00DC4C8E" w:rsidRDefault="0064663B" w:rsidP="008701BC">
            <w:pPr>
              <w:spacing w:before="0" w:after="0" w:line="240" w:lineRule="auto"/>
              <w:rPr>
                <w:rFonts w:eastAsia="Arial" w:cs="Arial"/>
              </w:rPr>
            </w:pPr>
            <w:r w:rsidRPr="00DC4C8E">
              <w:rPr>
                <w:rFonts w:eastAsia="Arial" w:cs="Arial"/>
              </w:rPr>
              <w:t>Attachment A: Cost Proposal</w:t>
            </w:r>
          </w:p>
        </w:tc>
      </w:tr>
      <w:tr w:rsidR="007D53D6" w:rsidRPr="00DC4C8E" w14:paraId="0E872EF6" w14:textId="77777777" w:rsidTr="00EF10E6">
        <w:trPr>
          <w:cnfStyle w:val="000000010000" w:firstRow="0" w:lastRow="0" w:firstColumn="0" w:lastColumn="0" w:oddVBand="0" w:evenVBand="0" w:oddHBand="0" w:evenHBand="1" w:firstRowFirstColumn="0" w:firstRowLastColumn="0" w:lastRowFirstColumn="0" w:lastRowLastColumn="0"/>
          <w:trHeight w:val="98"/>
          <w:jc w:val="center"/>
        </w:trPr>
        <w:tc>
          <w:tcPr>
            <w:tcW w:w="1644" w:type="pct"/>
            <w:shd w:val="clear" w:color="auto" w:fill="FFFFFF" w:themeFill="background1"/>
          </w:tcPr>
          <w:p w14:paraId="7E683B2B" w14:textId="77777777" w:rsidR="0064663B" w:rsidRPr="00DC4C8E" w:rsidRDefault="0064663B" w:rsidP="008701BC">
            <w:pPr>
              <w:spacing w:before="0" w:after="0" w:line="240" w:lineRule="auto"/>
              <w:jc w:val="right"/>
              <w:rPr>
                <w:rFonts w:eastAsia="Arial" w:cs="Arial"/>
              </w:rPr>
            </w:pPr>
            <w:r w:rsidRPr="00DC4C8E">
              <w:rPr>
                <w:rFonts w:eastAsia="Arial" w:cs="Arial"/>
              </w:rPr>
              <w:t>Contents:</w:t>
            </w:r>
          </w:p>
        </w:tc>
        <w:tc>
          <w:tcPr>
            <w:tcW w:w="3356" w:type="pct"/>
            <w:shd w:val="clear" w:color="auto" w:fill="FFFFFF" w:themeFill="background1"/>
          </w:tcPr>
          <w:p w14:paraId="7FB2EEFC" w14:textId="77777777" w:rsidR="0064663B" w:rsidRPr="00DC4C8E" w:rsidRDefault="0064663B" w:rsidP="008701BC">
            <w:pPr>
              <w:spacing w:before="0" w:after="0" w:line="240" w:lineRule="auto"/>
              <w:rPr>
                <w:rFonts w:eastAsia="Arial" w:cs="Arial"/>
              </w:rPr>
            </w:pPr>
            <w:r w:rsidRPr="00DC4C8E">
              <w:rPr>
                <w:rFonts w:eastAsia="Arial" w:cs="Arial"/>
              </w:rPr>
              <w:t>Microsoft Excel</w:t>
            </w:r>
            <w:r w:rsidRPr="00DC4C8E">
              <w:rPr>
                <w:rFonts w:eastAsia="Arial" w:cs="Arial"/>
                <w:i/>
                <w:iCs/>
                <w:shd w:val="clear" w:color="auto" w:fill="FFFFFF"/>
              </w:rPr>
              <w:t>®</w:t>
            </w:r>
            <w:r w:rsidRPr="00DC4C8E">
              <w:rPr>
                <w:rFonts w:eastAsia="Arial" w:cs="Arial"/>
              </w:rPr>
              <w:t xml:space="preserve"> workbook: Attachment A </w:t>
            </w:r>
          </w:p>
        </w:tc>
      </w:tr>
      <w:tr w:rsidR="007D53D6" w:rsidRPr="00DC4C8E" w14:paraId="7088A931" w14:textId="77777777" w:rsidTr="00EF10E6">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644" w:type="pct"/>
            <w:shd w:val="clear" w:color="auto" w:fill="E1EBF2"/>
            <w:vAlign w:val="center"/>
          </w:tcPr>
          <w:p w14:paraId="73215F1E" w14:textId="77777777" w:rsidR="0064663B" w:rsidRPr="00DC4C8E" w:rsidRDefault="0064663B" w:rsidP="008701BC">
            <w:pPr>
              <w:spacing w:before="0" w:after="0" w:line="240" w:lineRule="auto"/>
              <w:rPr>
                <w:rFonts w:eastAsia="Arial" w:cs="Arial"/>
              </w:rPr>
            </w:pPr>
            <w:r w:rsidRPr="00DC4C8E">
              <w:rPr>
                <w:rFonts w:eastAsia="Arial" w:cs="Arial"/>
              </w:rPr>
              <w:t>Technical Proposal</w:t>
            </w:r>
          </w:p>
        </w:tc>
        <w:tc>
          <w:tcPr>
            <w:tcW w:w="3356" w:type="pct"/>
            <w:shd w:val="clear" w:color="auto" w:fill="E1EBF2"/>
            <w:vAlign w:val="center"/>
          </w:tcPr>
          <w:p w14:paraId="624AF43D" w14:textId="77777777" w:rsidR="0064663B" w:rsidRPr="00DC4C8E" w:rsidRDefault="0064663B" w:rsidP="008701BC">
            <w:pPr>
              <w:spacing w:before="0" w:after="0" w:line="240" w:lineRule="auto"/>
              <w:rPr>
                <w:rFonts w:eastAsia="Arial" w:cs="Arial"/>
              </w:rPr>
            </w:pPr>
            <w:r w:rsidRPr="00DC4C8E">
              <w:rPr>
                <w:rFonts w:eastAsia="Arial" w:cs="Arial"/>
              </w:rPr>
              <w:t>Attachment B: Title Page, Vendor Information, Brief Proposal Summary, Executive Summary, Subcontractor Letters, and Table of Contents</w:t>
            </w:r>
          </w:p>
        </w:tc>
      </w:tr>
      <w:tr w:rsidR="007D53D6" w:rsidRPr="00DC4C8E" w14:paraId="67A85353" w14:textId="77777777" w:rsidTr="00EF10E6">
        <w:trPr>
          <w:cnfStyle w:val="000000010000" w:firstRow="0" w:lastRow="0" w:firstColumn="0" w:lastColumn="0" w:oddVBand="0" w:evenVBand="0" w:oddHBand="0" w:evenHBand="1" w:firstRowFirstColumn="0" w:firstRowLastColumn="0" w:lastRowFirstColumn="0" w:lastRowLastColumn="0"/>
          <w:trHeight w:val="70"/>
          <w:jc w:val="center"/>
        </w:trPr>
        <w:tc>
          <w:tcPr>
            <w:tcW w:w="1644" w:type="pct"/>
            <w:shd w:val="clear" w:color="auto" w:fill="FFFFFF" w:themeFill="background1"/>
          </w:tcPr>
          <w:p w14:paraId="45CF9F42" w14:textId="77777777" w:rsidR="0064663B" w:rsidRPr="00DC4C8E" w:rsidRDefault="0064663B" w:rsidP="008701BC">
            <w:pPr>
              <w:spacing w:before="0" w:after="0" w:line="240" w:lineRule="auto"/>
              <w:jc w:val="right"/>
              <w:rPr>
                <w:rFonts w:eastAsia="Arial" w:cs="Arial"/>
              </w:rPr>
            </w:pPr>
            <w:r w:rsidRPr="00DC4C8E">
              <w:rPr>
                <w:rFonts w:eastAsia="Arial" w:cs="Arial"/>
              </w:rPr>
              <w:t>Contents:</w:t>
            </w:r>
          </w:p>
        </w:tc>
        <w:tc>
          <w:tcPr>
            <w:tcW w:w="3356" w:type="pct"/>
            <w:shd w:val="clear" w:color="auto" w:fill="FFFFFF" w:themeFill="background1"/>
          </w:tcPr>
          <w:p w14:paraId="491D7487"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Title Page</w:t>
            </w:r>
          </w:p>
          <w:p w14:paraId="0A0C38D0"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Vendor Information</w:t>
            </w:r>
          </w:p>
          <w:p w14:paraId="11EC27E8"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Executive Summary</w:t>
            </w:r>
          </w:p>
          <w:p w14:paraId="2BC3A66E"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Subcontractor Letters</w:t>
            </w:r>
          </w:p>
          <w:p w14:paraId="0BD497D1"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Table of Contents</w:t>
            </w:r>
          </w:p>
          <w:p w14:paraId="75D0D5D5"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Disclosure of Response Contents</w:t>
            </w:r>
          </w:p>
        </w:tc>
      </w:tr>
      <w:tr w:rsidR="007D53D6" w:rsidRPr="00DC4C8E" w14:paraId="0A34BEA7" w14:textId="77777777" w:rsidTr="00EF10E6">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644" w:type="pct"/>
            <w:shd w:val="clear" w:color="auto" w:fill="E1EBF2"/>
            <w:vAlign w:val="center"/>
          </w:tcPr>
          <w:p w14:paraId="3F91763D" w14:textId="77777777" w:rsidR="0064663B" w:rsidRPr="00DC4C8E" w:rsidRDefault="0064663B" w:rsidP="008701BC">
            <w:pPr>
              <w:keepNext/>
              <w:spacing w:before="0" w:after="0" w:line="240" w:lineRule="auto"/>
              <w:rPr>
                <w:rFonts w:eastAsia="Arial" w:cs="Arial"/>
              </w:rPr>
            </w:pPr>
            <w:r w:rsidRPr="00DC4C8E">
              <w:rPr>
                <w:rFonts w:eastAsia="Arial" w:cs="Arial"/>
              </w:rPr>
              <w:t>Technical Proposal</w:t>
            </w:r>
          </w:p>
        </w:tc>
        <w:tc>
          <w:tcPr>
            <w:tcW w:w="3356" w:type="pct"/>
            <w:shd w:val="clear" w:color="auto" w:fill="E1EBF2"/>
            <w:vAlign w:val="center"/>
          </w:tcPr>
          <w:p w14:paraId="4A71C8E4" w14:textId="77777777" w:rsidR="0064663B" w:rsidRPr="00DC4C8E" w:rsidRDefault="0064663B" w:rsidP="008701BC">
            <w:pPr>
              <w:spacing w:before="0" w:after="0" w:line="240" w:lineRule="auto"/>
              <w:rPr>
                <w:rFonts w:eastAsia="Arial" w:cs="Arial"/>
              </w:rPr>
            </w:pPr>
            <w:r w:rsidRPr="00DC4C8E">
              <w:rPr>
                <w:rFonts w:eastAsia="Arial" w:cs="Arial"/>
              </w:rPr>
              <w:t>Attachment C: Vendor Qualifications and Experience</w:t>
            </w:r>
          </w:p>
        </w:tc>
      </w:tr>
      <w:tr w:rsidR="007D53D6" w:rsidRPr="00DC4C8E" w14:paraId="08BD39FB" w14:textId="77777777" w:rsidTr="00EF10E6">
        <w:trPr>
          <w:cnfStyle w:val="000000010000" w:firstRow="0" w:lastRow="0" w:firstColumn="0" w:lastColumn="0" w:oddVBand="0" w:evenVBand="0" w:oddHBand="0" w:evenHBand="1" w:firstRowFirstColumn="0" w:firstRowLastColumn="0" w:lastRowFirstColumn="0" w:lastRowLastColumn="0"/>
          <w:trHeight w:val="1034"/>
          <w:jc w:val="center"/>
        </w:trPr>
        <w:tc>
          <w:tcPr>
            <w:tcW w:w="1644" w:type="pct"/>
            <w:shd w:val="clear" w:color="auto" w:fill="FFFFFF" w:themeFill="background1"/>
          </w:tcPr>
          <w:p w14:paraId="2482CEC2" w14:textId="77777777" w:rsidR="0064663B" w:rsidRPr="00DC4C8E" w:rsidRDefault="0064663B" w:rsidP="008701BC">
            <w:pPr>
              <w:spacing w:before="0" w:after="0" w:line="240" w:lineRule="auto"/>
              <w:jc w:val="right"/>
              <w:rPr>
                <w:rFonts w:eastAsia="Arial" w:cs="Arial"/>
              </w:rPr>
            </w:pPr>
            <w:r w:rsidRPr="00DC4C8E">
              <w:rPr>
                <w:rFonts w:eastAsia="Arial" w:cs="Arial"/>
              </w:rPr>
              <w:t>Contents:</w:t>
            </w:r>
          </w:p>
        </w:tc>
        <w:tc>
          <w:tcPr>
            <w:tcW w:w="3356" w:type="pct"/>
            <w:shd w:val="clear" w:color="auto" w:fill="FFFFFF" w:themeFill="background1"/>
          </w:tcPr>
          <w:p w14:paraId="4942A3E5"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Organization Overview</w:t>
            </w:r>
          </w:p>
          <w:p w14:paraId="1C96639B"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Mandatory Qualifications and Certifications</w:t>
            </w:r>
          </w:p>
          <w:p w14:paraId="5077FBDD"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Existing Business Relationships with Puerto Rico</w:t>
            </w:r>
          </w:p>
          <w:p w14:paraId="26061CDC"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Business Disputes</w:t>
            </w:r>
          </w:p>
          <w:p w14:paraId="538DFA03"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References</w:t>
            </w:r>
          </w:p>
        </w:tc>
      </w:tr>
      <w:tr w:rsidR="007D53D6" w:rsidRPr="00DC4C8E" w14:paraId="0ECFDF73" w14:textId="77777777" w:rsidTr="00EF10E6">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644" w:type="pct"/>
            <w:shd w:val="clear" w:color="auto" w:fill="E1EBF2"/>
            <w:vAlign w:val="center"/>
          </w:tcPr>
          <w:p w14:paraId="5E661372" w14:textId="77777777" w:rsidR="0064663B" w:rsidRPr="00DC4C8E" w:rsidRDefault="0064663B" w:rsidP="008701BC">
            <w:pPr>
              <w:keepNext/>
              <w:spacing w:before="0" w:after="0" w:line="240" w:lineRule="auto"/>
              <w:rPr>
                <w:rFonts w:eastAsia="Arial" w:cs="Arial"/>
              </w:rPr>
            </w:pPr>
            <w:r w:rsidRPr="00DC4C8E">
              <w:rPr>
                <w:rFonts w:eastAsia="Arial" w:cs="Arial"/>
              </w:rPr>
              <w:t>Technical Proposal</w:t>
            </w:r>
          </w:p>
        </w:tc>
        <w:tc>
          <w:tcPr>
            <w:tcW w:w="3356" w:type="pct"/>
            <w:shd w:val="clear" w:color="auto" w:fill="E1EBF2"/>
            <w:vAlign w:val="center"/>
          </w:tcPr>
          <w:p w14:paraId="0D04DE46" w14:textId="77777777" w:rsidR="0064663B" w:rsidRPr="00DC4C8E" w:rsidRDefault="0064663B" w:rsidP="008701BC">
            <w:pPr>
              <w:spacing w:before="0" w:after="0" w:line="240" w:lineRule="auto"/>
              <w:rPr>
                <w:rFonts w:eastAsia="Arial" w:cs="Arial"/>
              </w:rPr>
            </w:pPr>
            <w:r w:rsidRPr="00DC4C8E">
              <w:rPr>
                <w:rFonts w:eastAsia="Arial" w:cs="Arial"/>
              </w:rPr>
              <w:t>Attachment D: Organization, Staffing, and Key Personnel</w:t>
            </w:r>
          </w:p>
        </w:tc>
      </w:tr>
      <w:tr w:rsidR="007D53D6" w:rsidRPr="00DC4C8E" w14:paraId="6CD21531" w14:textId="77777777" w:rsidTr="00EF10E6">
        <w:trPr>
          <w:cnfStyle w:val="000000010000" w:firstRow="0" w:lastRow="0" w:firstColumn="0" w:lastColumn="0" w:oddVBand="0" w:evenVBand="0" w:oddHBand="0" w:evenHBand="1" w:firstRowFirstColumn="0" w:firstRowLastColumn="0" w:lastRowFirstColumn="0" w:lastRowLastColumn="0"/>
          <w:trHeight w:val="70"/>
          <w:jc w:val="center"/>
        </w:trPr>
        <w:tc>
          <w:tcPr>
            <w:tcW w:w="1644" w:type="pct"/>
            <w:shd w:val="clear" w:color="auto" w:fill="FFFFFF" w:themeFill="background1"/>
          </w:tcPr>
          <w:p w14:paraId="57BC0535" w14:textId="77777777" w:rsidR="0064663B" w:rsidRPr="00DC4C8E" w:rsidRDefault="0064663B" w:rsidP="008701BC">
            <w:pPr>
              <w:spacing w:before="0" w:after="0" w:line="240" w:lineRule="auto"/>
              <w:jc w:val="right"/>
              <w:rPr>
                <w:rFonts w:eastAsia="Arial" w:cs="Arial"/>
              </w:rPr>
            </w:pPr>
            <w:r w:rsidRPr="00DC4C8E">
              <w:rPr>
                <w:rFonts w:eastAsia="Arial" w:cs="Arial"/>
              </w:rPr>
              <w:t>Contents:</w:t>
            </w:r>
          </w:p>
        </w:tc>
        <w:tc>
          <w:tcPr>
            <w:tcW w:w="3356" w:type="pct"/>
            <w:shd w:val="clear" w:color="auto" w:fill="FFFFFF" w:themeFill="background1"/>
          </w:tcPr>
          <w:p w14:paraId="6320B890"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Initial Staffing Plan</w:t>
            </w:r>
          </w:p>
          <w:p w14:paraId="7955653E" w14:textId="77777777" w:rsidR="0064663B" w:rsidRPr="00DC4C8E" w:rsidRDefault="0064663B" w:rsidP="0064663B">
            <w:pPr>
              <w:numPr>
                <w:ilvl w:val="2"/>
                <w:numId w:val="41"/>
              </w:numPr>
              <w:spacing w:before="0" w:after="0" w:line="240" w:lineRule="auto"/>
              <w:ind w:left="259" w:hanging="259"/>
              <w:rPr>
                <w:rFonts w:eastAsia="Arial" w:cs="Arial"/>
              </w:rPr>
            </w:pPr>
            <w:r w:rsidRPr="00DC4C8E">
              <w:rPr>
                <w:rFonts w:eastAsia="Arial" w:cs="Arial"/>
              </w:rPr>
              <w:t>Use of PRMP Staff</w:t>
            </w:r>
          </w:p>
          <w:p w14:paraId="5C1A022B"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Key Staff, Resumes, and References</w:t>
            </w:r>
          </w:p>
        </w:tc>
      </w:tr>
      <w:tr w:rsidR="007D53D6" w:rsidRPr="00DC4C8E" w14:paraId="4767517C" w14:textId="77777777" w:rsidTr="00EF10E6">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644" w:type="pct"/>
            <w:shd w:val="clear" w:color="auto" w:fill="E1EBF2"/>
            <w:vAlign w:val="center"/>
          </w:tcPr>
          <w:p w14:paraId="5283F661" w14:textId="77777777" w:rsidR="0064663B" w:rsidRPr="00DC4C8E" w:rsidRDefault="0064663B" w:rsidP="008701BC">
            <w:pPr>
              <w:spacing w:before="0" w:after="0" w:line="240" w:lineRule="auto"/>
              <w:rPr>
                <w:rFonts w:eastAsia="Arial" w:cs="Arial"/>
              </w:rPr>
            </w:pPr>
            <w:r w:rsidRPr="00DC4C8E">
              <w:rPr>
                <w:rFonts w:eastAsia="Arial" w:cs="Arial"/>
              </w:rPr>
              <w:t>Technical Proposal</w:t>
            </w:r>
          </w:p>
        </w:tc>
        <w:tc>
          <w:tcPr>
            <w:tcW w:w="3356" w:type="pct"/>
            <w:shd w:val="clear" w:color="auto" w:fill="E1EBF2"/>
            <w:vAlign w:val="center"/>
          </w:tcPr>
          <w:p w14:paraId="2B8FD190" w14:textId="77777777" w:rsidR="0064663B" w:rsidRPr="00DC4C8E" w:rsidRDefault="0064663B" w:rsidP="008701BC">
            <w:pPr>
              <w:spacing w:before="0" w:after="0" w:line="240" w:lineRule="auto"/>
              <w:rPr>
                <w:rFonts w:eastAsia="Arial" w:cs="Arial"/>
              </w:rPr>
            </w:pPr>
            <w:r w:rsidRPr="00DC4C8E">
              <w:rPr>
                <w:rFonts w:eastAsia="Arial" w:cs="Arial"/>
              </w:rPr>
              <w:t>Attachment E: Mandatory Requirements</w:t>
            </w:r>
          </w:p>
        </w:tc>
      </w:tr>
      <w:tr w:rsidR="007D53D6" w:rsidRPr="00DC4C8E" w14:paraId="46191134" w14:textId="77777777" w:rsidTr="00EF10E6">
        <w:tblPrEx>
          <w:jc w:val="left"/>
        </w:tblPrEx>
        <w:trPr>
          <w:cnfStyle w:val="000000010000" w:firstRow="0" w:lastRow="0" w:firstColumn="0" w:lastColumn="0" w:oddVBand="0" w:evenVBand="0" w:oddHBand="0" w:evenHBand="1" w:firstRowFirstColumn="0" w:firstRowLastColumn="0" w:lastRowFirstColumn="0" w:lastRowLastColumn="0"/>
          <w:trHeight w:val="70"/>
        </w:trPr>
        <w:tc>
          <w:tcPr>
            <w:tcW w:w="1644" w:type="pct"/>
            <w:shd w:val="clear" w:color="auto" w:fill="FFFFFF" w:themeFill="background1"/>
          </w:tcPr>
          <w:p w14:paraId="61ADE985" w14:textId="77777777" w:rsidR="0064663B" w:rsidRPr="00DC4C8E" w:rsidRDefault="0064663B" w:rsidP="008701BC">
            <w:pPr>
              <w:spacing w:before="0" w:after="0" w:line="240" w:lineRule="auto"/>
              <w:jc w:val="right"/>
              <w:rPr>
                <w:rFonts w:eastAsia="Arial" w:cs="Arial"/>
              </w:rPr>
            </w:pPr>
            <w:r w:rsidRPr="00DC4C8E">
              <w:rPr>
                <w:rFonts w:eastAsia="Arial" w:cs="Arial"/>
              </w:rPr>
              <w:t>Contents:</w:t>
            </w:r>
          </w:p>
        </w:tc>
        <w:tc>
          <w:tcPr>
            <w:tcW w:w="3356" w:type="pct"/>
            <w:shd w:val="clear" w:color="auto" w:fill="FFFFFF" w:themeFill="background1"/>
          </w:tcPr>
          <w:p w14:paraId="67E48D99"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 xml:space="preserve">Mandatory Requirements Attestation </w:t>
            </w:r>
          </w:p>
        </w:tc>
      </w:tr>
      <w:tr w:rsidR="007D53D6" w:rsidRPr="00DC4C8E" w14:paraId="08C8CB22" w14:textId="77777777" w:rsidTr="00EF10E6">
        <w:tblPrEx>
          <w:jc w:val="left"/>
        </w:tblPrEx>
        <w:trPr>
          <w:cnfStyle w:val="000000100000" w:firstRow="0" w:lastRow="0" w:firstColumn="0" w:lastColumn="0" w:oddVBand="0" w:evenVBand="0" w:oddHBand="1" w:evenHBand="0" w:firstRowFirstColumn="0" w:firstRowLastColumn="0" w:lastRowFirstColumn="0" w:lastRowLastColumn="0"/>
          <w:trHeight w:val="458"/>
        </w:trPr>
        <w:tc>
          <w:tcPr>
            <w:tcW w:w="1644" w:type="pct"/>
            <w:shd w:val="clear" w:color="auto" w:fill="E1EBF2"/>
            <w:vAlign w:val="center"/>
          </w:tcPr>
          <w:p w14:paraId="4AB5E3F0" w14:textId="77777777" w:rsidR="0064663B" w:rsidRPr="00DC4C8E" w:rsidRDefault="0064663B" w:rsidP="008701BC">
            <w:pPr>
              <w:spacing w:before="0" w:after="0" w:line="240" w:lineRule="auto"/>
              <w:rPr>
                <w:rFonts w:eastAsia="Arial" w:cs="Arial"/>
              </w:rPr>
            </w:pPr>
            <w:r w:rsidRPr="00DC4C8E">
              <w:rPr>
                <w:rFonts w:eastAsia="Arial" w:cs="Arial"/>
              </w:rPr>
              <w:t>Technical Proposal</w:t>
            </w:r>
          </w:p>
        </w:tc>
        <w:tc>
          <w:tcPr>
            <w:tcW w:w="3356" w:type="pct"/>
            <w:shd w:val="clear" w:color="auto" w:fill="E1EBF2"/>
            <w:vAlign w:val="center"/>
          </w:tcPr>
          <w:p w14:paraId="3EF6452E" w14:textId="77777777" w:rsidR="0064663B" w:rsidRPr="00DC4C8E" w:rsidRDefault="0064663B" w:rsidP="008701BC">
            <w:pPr>
              <w:spacing w:before="0" w:after="0" w:line="240" w:lineRule="auto"/>
              <w:rPr>
                <w:rFonts w:eastAsia="Arial" w:cs="Arial"/>
              </w:rPr>
            </w:pPr>
            <w:r w:rsidRPr="00DC4C8E">
              <w:rPr>
                <w:rFonts w:eastAsia="Arial" w:cs="Arial"/>
              </w:rPr>
              <w:t>Attachment F: Response to Statement of Work</w:t>
            </w:r>
          </w:p>
        </w:tc>
      </w:tr>
      <w:tr w:rsidR="007D53D6" w:rsidRPr="00DC4C8E" w14:paraId="08C6D9B3" w14:textId="77777777" w:rsidTr="00EF10E6">
        <w:tblPrEx>
          <w:jc w:val="left"/>
        </w:tblPrEx>
        <w:trPr>
          <w:cnfStyle w:val="000000010000" w:firstRow="0" w:lastRow="0" w:firstColumn="0" w:lastColumn="0" w:oddVBand="0" w:evenVBand="0" w:oddHBand="0" w:evenHBand="1" w:firstRowFirstColumn="0" w:firstRowLastColumn="0" w:lastRowFirstColumn="0" w:lastRowLastColumn="0"/>
          <w:trHeight w:val="432"/>
        </w:trPr>
        <w:tc>
          <w:tcPr>
            <w:tcW w:w="1644" w:type="pct"/>
            <w:shd w:val="clear" w:color="auto" w:fill="FFFFFF" w:themeFill="background1"/>
          </w:tcPr>
          <w:p w14:paraId="1A258D87" w14:textId="77777777" w:rsidR="0064663B" w:rsidRPr="00DC4C8E" w:rsidRDefault="0064663B" w:rsidP="008701BC">
            <w:pPr>
              <w:spacing w:before="0" w:after="0" w:line="240" w:lineRule="auto"/>
              <w:jc w:val="right"/>
              <w:rPr>
                <w:rFonts w:eastAsia="Arial" w:cs="Arial"/>
              </w:rPr>
            </w:pPr>
            <w:r w:rsidRPr="00DC4C8E">
              <w:rPr>
                <w:rFonts w:eastAsia="Arial" w:cs="Arial"/>
              </w:rPr>
              <w:t>Contents</w:t>
            </w:r>
          </w:p>
        </w:tc>
        <w:tc>
          <w:tcPr>
            <w:tcW w:w="3356" w:type="pct"/>
            <w:shd w:val="clear" w:color="auto" w:fill="FFFFFF" w:themeFill="background1"/>
          </w:tcPr>
          <w:p w14:paraId="2DB33408"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 xml:space="preserve">Scope and Requirements Management and Expertise approach. </w:t>
            </w:r>
          </w:p>
          <w:p w14:paraId="4EDFF564"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 xml:space="preserve">Security and Privacy Assessment knowledge and experience. </w:t>
            </w:r>
          </w:p>
          <w:p w14:paraId="00D5D90B"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 xml:space="preserve">Deliverables. </w:t>
            </w:r>
          </w:p>
          <w:p w14:paraId="26F43B10"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 xml:space="preserve">Staffing approach. </w:t>
            </w:r>
          </w:p>
          <w:p w14:paraId="028A93E8"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 xml:space="preserve">Management approach. </w:t>
            </w:r>
          </w:p>
          <w:p w14:paraId="1958E803"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Security approach.</w:t>
            </w:r>
          </w:p>
          <w:p w14:paraId="02C98A2F"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Transition approach.</w:t>
            </w:r>
          </w:p>
        </w:tc>
      </w:tr>
      <w:tr w:rsidR="007D53D6" w:rsidRPr="00DC4C8E" w14:paraId="27603820" w14:textId="77777777" w:rsidTr="00EF10E6">
        <w:tblPrEx>
          <w:jc w:val="left"/>
        </w:tblPrEx>
        <w:trPr>
          <w:cnfStyle w:val="000000100000" w:firstRow="0" w:lastRow="0" w:firstColumn="0" w:lastColumn="0" w:oddVBand="0" w:evenVBand="0" w:oddHBand="1" w:evenHBand="0" w:firstRowFirstColumn="0" w:firstRowLastColumn="0" w:lastRowFirstColumn="0" w:lastRowLastColumn="0"/>
          <w:trHeight w:val="432"/>
        </w:trPr>
        <w:tc>
          <w:tcPr>
            <w:tcW w:w="1644" w:type="pct"/>
            <w:shd w:val="clear" w:color="auto" w:fill="E1EBF2"/>
            <w:vAlign w:val="center"/>
          </w:tcPr>
          <w:p w14:paraId="4F9A4EBB" w14:textId="77777777" w:rsidR="0064663B" w:rsidRPr="00DC4C8E" w:rsidRDefault="0064663B" w:rsidP="008701BC">
            <w:pPr>
              <w:spacing w:before="0" w:after="0" w:line="240" w:lineRule="auto"/>
              <w:rPr>
                <w:rFonts w:eastAsia="Arial" w:cs="Arial"/>
              </w:rPr>
            </w:pPr>
            <w:r w:rsidRPr="00DC4C8E">
              <w:rPr>
                <w:rFonts w:eastAsia="Arial" w:cs="Arial"/>
              </w:rPr>
              <w:t>Technical Proposal</w:t>
            </w:r>
          </w:p>
        </w:tc>
        <w:tc>
          <w:tcPr>
            <w:tcW w:w="3356" w:type="pct"/>
            <w:shd w:val="clear" w:color="auto" w:fill="E1EBF2"/>
            <w:vAlign w:val="center"/>
          </w:tcPr>
          <w:p w14:paraId="6DCB3294" w14:textId="77777777" w:rsidR="0064663B" w:rsidRPr="00DC4C8E" w:rsidRDefault="0064663B" w:rsidP="008701BC">
            <w:pPr>
              <w:spacing w:before="0" w:after="0" w:line="240" w:lineRule="auto"/>
              <w:rPr>
                <w:rFonts w:eastAsia="Arial" w:cs="Arial"/>
              </w:rPr>
            </w:pPr>
            <w:r w:rsidRPr="00DC4C8E">
              <w:rPr>
                <w:rFonts w:eastAsia="Arial" w:cs="Arial"/>
              </w:rPr>
              <w:t>Attachment G: Terms and Conditions Response</w:t>
            </w:r>
          </w:p>
        </w:tc>
      </w:tr>
      <w:tr w:rsidR="007D53D6" w:rsidRPr="00DC4C8E" w14:paraId="3CF9312A" w14:textId="77777777" w:rsidTr="00EF10E6">
        <w:tblPrEx>
          <w:jc w:val="left"/>
        </w:tblPrEx>
        <w:trPr>
          <w:cnfStyle w:val="000000010000" w:firstRow="0" w:lastRow="0" w:firstColumn="0" w:lastColumn="0" w:oddVBand="0" w:evenVBand="0" w:oddHBand="0" w:evenHBand="1" w:firstRowFirstColumn="0" w:firstRowLastColumn="0" w:lastRowFirstColumn="0" w:lastRowLastColumn="0"/>
          <w:trHeight w:val="70"/>
        </w:trPr>
        <w:tc>
          <w:tcPr>
            <w:tcW w:w="1644" w:type="pct"/>
            <w:shd w:val="clear" w:color="auto" w:fill="FFFFFF" w:themeFill="background1"/>
          </w:tcPr>
          <w:p w14:paraId="3155EDE1" w14:textId="77777777" w:rsidR="0064663B" w:rsidRPr="00DC4C8E" w:rsidRDefault="0064663B" w:rsidP="008701BC">
            <w:pPr>
              <w:spacing w:before="0" w:after="0" w:line="240" w:lineRule="auto"/>
              <w:jc w:val="right"/>
              <w:rPr>
                <w:rFonts w:eastAsia="Arial" w:cs="Arial"/>
              </w:rPr>
            </w:pPr>
            <w:r w:rsidRPr="00DC4C8E">
              <w:rPr>
                <w:rFonts w:eastAsia="Arial" w:cs="Arial"/>
              </w:rPr>
              <w:lastRenderedPageBreak/>
              <w:t>Contents</w:t>
            </w:r>
          </w:p>
        </w:tc>
        <w:tc>
          <w:tcPr>
            <w:tcW w:w="3356" w:type="pct"/>
            <w:shd w:val="clear" w:color="auto" w:fill="FFFFFF" w:themeFill="background1"/>
          </w:tcPr>
          <w:p w14:paraId="4893AACD"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Title Page</w:t>
            </w:r>
          </w:p>
          <w:p w14:paraId="640C610C"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RFP Terms and Conditions</w:t>
            </w:r>
          </w:p>
          <w:p w14:paraId="49F3FCC0"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Customary Terms and Conditions</w:t>
            </w:r>
          </w:p>
          <w:p w14:paraId="3034211A"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Mandatory Requirements and Terms</w:t>
            </w:r>
          </w:p>
          <w:p w14:paraId="5AE6A3A2"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 xml:space="preserve">Commercial Materials </w:t>
            </w:r>
          </w:p>
          <w:p w14:paraId="5D2058BD" w14:textId="77777777" w:rsidR="0064663B" w:rsidRPr="00DC4C8E" w:rsidRDefault="0064663B" w:rsidP="0064663B">
            <w:pPr>
              <w:numPr>
                <w:ilvl w:val="2"/>
                <w:numId w:val="41"/>
              </w:numPr>
              <w:spacing w:before="0" w:after="0" w:line="240" w:lineRule="auto"/>
              <w:ind w:left="256" w:hanging="256"/>
              <w:rPr>
                <w:rFonts w:eastAsia="Arial" w:cs="Arial"/>
              </w:rPr>
            </w:pPr>
            <w:r w:rsidRPr="00DC4C8E">
              <w:rPr>
                <w:rFonts w:eastAsia="Arial" w:cs="Arial"/>
              </w:rPr>
              <w:t>Exceptions (if applicable)</w:t>
            </w:r>
          </w:p>
        </w:tc>
      </w:tr>
    </w:tbl>
    <w:p w14:paraId="3EDFDE51" w14:textId="374AE5F3" w:rsidR="0064663B" w:rsidRPr="00DC4C8E" w:rsidRDefault="0064663B" w:rsidP="00EF10E6">
      <w:pPr>
        <w:widowControl w:val="0"/>
        <w:numPr>
          <w:ilvl w:val="2"/>
          <w:numId w:val="0"/>
        </w:numPr>
        <w:spacing w:before="120" w:after="120" w:line="276" w:lineRule="auto"/>
        <w:ind w:left="1152" w:hanging="432"/>
        <w:jc w:val="both"/>
        <w:rPr>
          <w:rFonts w:ascii="Arial" w:eastAsia="Arial" w:hAnsi="Arial" w:cs="Arial"/>
          <w:color w:val="156082" w:themeColor="accent1"/>
          <w:kern w:val="36"/>
          <w:sz w:val="24"/>
          <w:szCs w:val="24"/>
        </w:rPr>
      </w:pPr>
      <w:bookmarkStart w:id="176" w:name="_Toc80937248"/>
      <w:bookmarkStart w:id="177" w:name="_Toc82012982"/>
      <w:bookmarkStart w:id="178" w:name="_Toc82070982"/>
      <w:bookmarkStart w:id="179" w:name="_Toc83804963"/>
      <w:bookmarkStart w:id="180" w:name="_Toc89886790"/>
      <w:bookmarkStart w:id="181" w:name="_Toc90028205"/>
      <w:bookmarkStart w:id="182" w:name="_Toc90413140"/>
      <w:r w:rsidRPr="00DC4C8E">
        <w:rPr>
          <w:rFonts w:ascii="Arial" w:eastAsia="Arial" w:hAnsi="Arial" w:cs="Arial"/>
          <w:color w:val="156082" w:themeColor="accent1"/>
          <w:kern w:val="36"/>
          <w:sz w:val="24"/>
          <w:szCs w:val="24"/>
        </w:rPr>
        <w:t>2.11.4 Two-Part Submission</w:t>
      </w:r>
      <w:bookmarkEnd w:id="176"/>
      <w:bookmarkEnd w:id="177"/>
      <w:bookmarkEnd w:id="178"/>
      <w:bookmarkEnd w:id="179"/>
      <w:bookmarkEnd w:id="180"/>
      <w:bookmarkEnd w:id="181"/>
      <w:bookmarkEnd w:id="182"/>
    </w:p>
    <w:p w14:paraId="2D609CE6" w14:textId="0FF83D51" w:rsidR="0064663B" w:rsidRPr="00DC4C8E" w:rsidRDefault="0064663B" w:rsidP="00EF10E6">
      <w:pPr>
        <w:widowControl w:val="0"/>
        <w:spacing w:before="120" w:after="120" w:line="276" w:lineRule="auto"/>
        <w:ind w:left="720"/>
        <w:jc w:val="both"/>
        <w:rPr>
          <w:rFonts w:ascii="Arial" w:eastAsia="Arial" w:hAnsi="Arial" w:cs="Arial"/>
          <w:b/>
          <w:bCs/>
          <w:sz w:val="24"/>
          <w:szCs w:val="24"/>
          <w:u w:val="single"/>
        </w:rPr>
      </w:pPr>
      <w:r w:rsidRPr="00DC4C8E">
        <w:rPr>
          <w:rFonts w:ascii="Arial" w:eastAsia="Arial" w:hAnsi="Arial" w:cs="Arial"/>
          <w:sz w:val="24"/>
          <w:szCs w:val="24"/>
        </w:rPr>
        <w:t xml:space="preserve">Vendors should submit proposals in two distinct parts: technical and cost. Technical proposals should </w:t>
      </w:r>
      <w:r w:rsidR="00EC101C" w:rsidRPr="00DC4C8E">
        <w:rPr>
          <w:rFonts w:ascii="Arial" w:eastAsia="Arial" w:hAnsi="Arial" w:cs="Arial"/>
          <w:sz w:val="24"/>
          <w:szCs w:val="24"/>
        </w:rPr>
        <w:t>be free of</w:t>
      </w:r>
      <w:r w:rsidRPr="00DC4C8E">
        <w:rPr>
          <w:rFonts w:ascii="Arial" w:eastAsia="Arial" w:hAnsi="Arial" w:cs="Arial"/>
          <w:sz w:val="24"/>
          <w:szCs w:val="24"/>
        </w:rPr>
        <w:t xml:space="preserve"> cost information relating to the services. Cost proposals should </w:t>
      </w:r>
      <w:r w:rsidR="00EF10E6" w:rsidRPr="00DC4C8E">
        <w:rPr>
          <w:rFonts w:ascii="Arial" w:eastAsia="Arial" w:hAnsi="Arial" w:cs="Arial"/>
          <w:sz w:val="24"/>
          <w:szCs w:val="24"/>
        </w:rPr>
        <w:t xml:space="preserve">include </w:t>
      </w:r>
      <w:r w:rsidRPr="00DC4C8E">
        <w:rPr>
          <w:rFonts w:ascii="Arial" w:eastAsia="Arial" w:hAnsi="Arial" w:cs="Arial"/>
          <w:sz w:val="24"/>
          <w:szCs w:val="24"/>
        </w:rPr>
        <w:t xml:space="preserve">all cost information and be sealed in a separate envelope from the technical proposal to facilitate a secondary cost proposal opening. In addition to printed copies of the technical and cost proposals, the vendor should submit </w:t>
      </w:r>
      <w:r w:rsidRPr="00DC4C8E">
        <w:rPr>
          <w:rFonts w:ascii="Arial" w:eastAsia="Arial" w:hAnsi="Arial" w:cs="Arial"/>
          <w:b/>
          <w:bCs/>
          <w:sz w:val="24"/>
          <w:szCs w:val="24"/>
        </w:rPr>
        <w:t>two (2) electronic copies of their technical proposal (PDF and Microsoft Excel, as appropriate) and cost proposal (Microsoft Excel).</w:t>
      </w:r>
      <w:r w:rsidRPr="00DC4C8E">
        <w:rPr>
          <w:rFonts w:ascii="Arial" w:eastAsia="Arial" w:hAnsi="Arial" w:cs="Arial"/>
          <w:sz w:val="24"/>
          <w:szCs w:val="24"/>
        </w:rPr>
        <w:t xml:space="preserve"> Please </w:t>
      </w:r>
      <w:r w:rsidRPr="00DC4C8E">
        <w:rPr>
          <w:rFonts w:ascii="Arial" w:eastAsia="Arial" w:hAnsi="Arial" w:cs="Arial"/>
          <w:b/>
          <w:bCs/>
          <w:sz w:val="24"/>
          <w:szCs w:val="24"/>
        </w:rPr>
        <w:t>submit separate USBs or other electronic media for the technical and cost proposals for a total of four (4) USBs (two technical proposals and two cost proposals).</w:t>
      </w:r>
      <w:r w:rsidRPr="00DC4C8E">
        <w:rPr>
          <w:rFonts w:ascii="Arial" w:eastAsia="Arial" w:hAnsi="Arial" w:cs="Arial"/>
          <w:sz w:val="24"/>
          <w:szCs w:val="24"/>
        </w:rPr>
        <w:t xml:space="preserve"> </w:t>
      </w:r>
      <w:r w:rsidRPr="00DC4C8E">
        <w:rPr>
          <w:rFonts w:ascii="Arial" w:eastAsia="Arial" w:hAnsi="Arial" w:cs="Arial"/>
          <w:sz w:val="24"/>
          <w:szCs w:val="24"/>
          <w:u w:val="single"/>
        </w:rPr>
        <w:t xml:space="preserve">Please submit two (2) printed copies of both the technical and cost </w:t>
      </w:r>
      <w:r w:rsidR="00DC4C8E" w:rsidRPr="00DC4C8E">
        <w:rPr>
          <w:rFonts w:ascii="Arial" w:eastAsia="Arial" w:hAnsi="Arial" w:cs="Arial"/>
          <w:sz w:val="24"/>
          <w:szCs w:val="24"/>
          <w:u w:val="single"/>
        </w:rPr>
        <w:t>proposals and</w:t>
      </w:r>
      <w:r w:rsidRPr="00DC4C8E">
        <w:rPr>
          <w:rFonts w:ascii="Arial" w:eastAsia="Arial" w:hAnsi="Arial" w:cs="Arial"/>
          <w:sz w:val="24"/>
          <w:szCs w:val="24"/>
          <w:u w:val="single"/>
        </w:rPr>
        <w:t xml:space="preserve"> be sure the technical and cost proposals </w:t>
      </w:r>
      <w:r w:rsidRPr="00DC4C8E">
        <w:rPr>
          <w:rFonts w:ascii="Arial" w:eastAsia="Arial" w:hAnsi="Arial" w:cs="Arial"/>
          <w:b/>
          <w:bCs/>
          <w:sz w:val="24"/>
          <w:szCs w:val="24"/>
          <w:u w:val="single"/>
        </w:rPr>
        <w:t>are packaged separately.</w:t>
      </w:r>
    </w:p>
    <w:p w14:paraId="6E6FE45D" w14:textId="77777777" w:rsidR="0064663B" w:rsidRPr="00DC4C8E" w:rsidRDefault="0064663B" w:rsidP="00EF10E6">
      <w:pPr>
        <w:widowControl w:val="0"/>
        <w:spacing w:before="120" w:after="120" w:line="276" w:lineRule="auto"/>
        <w:ind w:left="1152" w:hanging="432"/>
        <w:jc w:val="both"/>
        <w:rPr>
          <w:rFonts w:ascii="Arial" w:eastAsia="Arial" w:hAnsi="Arial" w:cs="Arial"/>
          <w:sz w:val="24"/>
          <w:szCs w:val="24"/>
        </w:rPr>
      </w:pPr>
      <w:r w:rsidRPr="00DC4C8E">
        <w:rPr>
          <w:rFonts w:ascii="Arial" w:eastAsia="Arial" w:hAnsi="Arial" w:cs="Arial"/>
          <w:sz w:val="24"/>
          <w:szCs w:val="24"/>
        </w:rPr>
        <w:t>Proposals should be submitted to the below address:</w:t>
      </w:r>
    </w:p>
    <w:p w14:paraId="5598C88F" w14:textId="6A24C091" w:rsidR="0064663B" w:rsidRPr="00DC4C8E" w:rsidRDefault="0064663B" w:rsidP="0064663B">
      <w:pPr>
        <w:spacing w:after="0" w:line="240" w:lineRule="auto"/>
        <w:ind w:left="1440"/>
        <w:rPr>
          <w:rFonts w:ascii="Arial" w:eastAsia="Arial" w:hAnsi="Arial" w:cs="Arial"/>
          <w:b/>
          <w:bCs/>
          <w:sz w:val="24"/>
          <w:szCs w:val="24"/>
        </w:rPr>
      </w:pPr>
      <w:r w:rsidRPr="00DC4C8E">
        <w:rPr>
          <w:rFonts w:ascii="Arial" w:eastAsia="Arial" w:hAnsi="Arial" w:cs="Arial"/>
          <w:b/>
          <w:bCs/>
          <w:sz w:val="24"/>
          <w:szCs w:val="24"/>
        </w:rPr>
        <w:t>Puerto Rico Department of Health</w:t>
      </w:r>
    </w:p>
    <w:p w14:paraId="6152EAB1" w14:textId="7BC9FB0D" w:rsidR="0064663B" w:rsidRPr="00DC4C8E" w:rsidRDefault="0064663B" w:rsidP="0064663B">
      <w:pPr>
        <w:spacing w:after="0" w:line="240" w:lineRule="auto"/>
        <w:ind w:left="1440"/>
        <w:rPr>
          <w:rFonts w:ascii="Arial" w:eastAsia="Arial" w:hAnsi="Arial" w:cs="Arial"/>
          <w:b/>
          <w:bCs/>
          <w:sz w:val="24"/>
          <w:szCs w:val="24"/>
        </w:rPr>
      </w:pPr>
      <w:r w:rsidRPr="00DC4C8E">
        <w:rPr>
          <w:rFonts w:ascii="Arial" w:eastAsia="Arial" w:hAnsi="Arial" w:cs="Arial"/>
          <w:b/>
          <w:bCs/>
          <w:sz w:val="24"/>
          <w:szCs w:val="24"/>
        </w:rPr>
        <w:t xml:space="preserve">Medicaid Program, ATTN: </w:t>
      </w:r>
      <w:r w:rsidR="007D53D6" w:rsidRPr="00DC4C8E">
        <w:rPr>
          <w:rFonts w:ascii="Arial" w:eastAsia="Arial" w:hAnsi="Arial" w:cs="Arial"/>
          <w:b/>
          <w:bCs/>
          <w:sz w:val="24"/>
          <w:szCs w:val="24"/>
        </w:rPr>
        <w:t xml:space="preserve"> </w:t>
      </w:r>
      <w:r w:rsidR="007D53D6" w:rsidRPr="00DC4C8E">
        <w:rPr>
          <w:rFonts w:ascii="Arial" w:eastAsia="Arial" w:hAnsi="Arial" w:cs="Arial"/>
          <w:b/>
          <w:bCs/>
          <w:sz w:val="24"/>
          <w:szCs w:val="24"/>
          <w:u w:val="single"/>
        </w:rPr>
        <w:t>Nereida Montes Melendez</w:t>
      </w:r>
    </w:p>
    <w:p w14:paraId="450272D9" w14:textId="77777777" w:rsidR="0064663B" w:rsidRPr="00DC4C8E" w:rsidRDefault="0064663B" w:rsidP="0064663B">
      <w:pPr>
        <w:spacing w:after="0" w:line="240" w:lineRule="auto"/>
        <w:ind w:left="1440"/>
        <w:rPr>
          <w:rFonts w:ascii="Arial" w:eastAsia="Arial" w:hAnsi="Arial" w:cs="Arial"/>
          <w:b/>
          <w:bCs/>
          <w:sz w:val="24"/>
          <w:szCs w:val="24"/>
        </w:rPr>
      </w:pPr>
      <w:r w:rsidRPr="00DC4C8E">
        <w:rPr>
          <w:rFonts w:ascii="Arial" w:eastAsia="Arial" w:hAnsi="Arial" w:cs="Arial"/>
          <w:b/>
          <w:bCs/>
          <w:sz w:val="24"/>
          <w:szCs w:val="24"/>
        </w:rPr>
        <w:t>268 Luis Muñoz Rivera Ave.</w:t>
      </w:r>
    </w:p>
    <w:p w14:paraId="09FCD3EA" w14:textId="77777777" w:rsidR="0064663B" w:rsidRPr="00DC4C8E" w:rsidRDefault="0064663B" w:rsidP="0064663B">
      <w:pPr>
        <w:spacing w:after="0" w:line="240" w:lineRule="auto"/>
        <w:ind w:left="1440"/>
        <w:rPr>
          <w:rFonts w:ascii="Arial" w:eastAsia="Arial" w:hAnsi="Arial" w:cs="Arial"/>
          <w:b/>
          <w:bCs/>
          <w:sz w:val="24"/>
          <w:szCs w:val="24"/>
        </w:rPr>
      </w:pPr>
      <w:r w:rsidRPr="00DC4C8E">
        <w:rPr>
          <w:rFonts w:ascii="Arial" w:eastAsia="Arial" w:hAnsi="Arial" w:cs="Arial"/>
          <w:b/>
          <w:bCs/>
          <w:sz w:val="24"/>
          <w:szCs w:val="24"/>
        </w:rPr>
        <w:t>World Plaza – 5th Floor (Suite 501)</w:t>
      </w:r>
    </w:p>
    <w:p w14:paraId="435A6CC2" w14:textId="77777777" w:rsidR="0064663B" w:rsidRPr="00DC4C8E" w:rsidRDefault="0064663B" w:rsidP="0064663B">
      <w:pPr>
        <w:spacing w:after="0" w:line="240" w:lineRule="auto"/>
        <w:ind w:left="1440"/>
        <w:rPr>
          <w:rFonts w:ascii="Arial" w:eastAsia="Arial" w:hAnsi="Arial" w:cs="Arial"/>
          <w:b/>
          <w:bCs/>
          <w:sz w:val="24"/>
          <w:szCs w:val="24"/>
          <w:lang w:val="es-ES"/>
        </w:rPr>
      </w:pPr>
      <w:r w:rsidRPr="00DC4C8E">
        <w:rPr>
          <w:rFonts w:ascii="Arial" w:eastAsia="Arial" w:hAnsi="Arial" w:cs="Arial"/>
          <w:b/>
          <w:bCs/>
          <w:sz w:val="24"/>
          <w:szCs w:val="24"/>
          <w:lang w:val="es-ES"/>
        </w:rPr>
        <w:t>San Juan, Puerto Rico 00918</w:t>
      </w:r>
    </w:p>
    <w:p w14:paraId="7F0B2384" w14:textId="0EB12899" w:rsidR="0064663B" w:rsidRPr="00DC4C8E" w:rsidRDefault="0064663B" w:rsidP="00EF10E6">
      <w:pPr>
        <w:widowControl w:val="0"/>
        <w:numPr>
          <w:ilvl w:val="2"/>
          <w:numId w:val="0"/>
        </w:numPr>
        <w:spacing w:before="120" w:after="120" w:line="276" w:lineRule="auto"/>
        <w:ind w:left="720"/>
        <w:jc w:val="both"/>
        <w:rPr>
          <w:rFonts w:ascii="Arial" w:eastAsia="Arial" w:hAnsi="Arial" w:cs="Arial"/>
          <w:color w:val="156082" w:themeColor="accent1"/>
          <w:kern w:val="36"/>
          <w:sz w:val="24"/>
          <w:szCs w:val="24"/>
          <w:lang w:val="es-ES"/>
        </w:rPr>
      </w:pPr>
      <w:bookmarkStart w:id="183" w:name="_Toc80937249"/>
      <w:bookmarkStart w:id="184" w:name="_Toc82012983"/>
      <w:bookmarkStart w:id="185" w:name="_Toc82070983"/>
      <w:bookmarkStart w:id="186" w:name="_Toc83804964"/>
      <w:bookmarkStart w:id="187" w:name="_Toc89886791"/>
      <w:bookmarkStart w:id="188" w:name="_Toc90028206"/>
      <w:bookmarkStart w:id="189" w:name="_Toc90413141"/>
      <w:r w:rsidRPr="00DC4C8E">
        <w:rPr>
          <w:rFonts w:ascii="Arial" w:eastAsia="Arial" w:hAnsi="Arial" w:cs="Arial"/>
          <w:color w:val="156082" w:themeColor="accent1"/>
          <w:kern w:val="36"/>
          <w:sz w:val="24"/>
          <w:szCs w:val="24"/>
          <w:lang w:val="es-ES"/>
        </w:rPr>
        <w:t>2.11.5 Response Reference</w:t>
      </w:r>
      <w:bookmarkEnd w:id="183"/>
      <w:bookmarkEnd w:id="184"/>
      <w:bookmarkEnd w:id="185"/>
      <w:bookmarkEnd w:id="186"/>
      <w:bookmarkEnd w:id="187"/>
      <w:bookmarkEnd w:id="188"/>
      <w:bookmarkEnd w:id="189"/>
    </w:p>
    <w:p w14:paraId="695E855F" w14:textId="5CCD9AAC" w:rsidR="0064663B" w:rsidRPr="00DC4C8E" w:rsidRDefault="0064663B" w:rsidP="00EF10E6">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The vendor’s response should reference how the information provided applies to the RFP request. </w:t>
      </w:r>
      <w:r w:rsidR="00D03E7A" w:rsidRPr="00DC4C8E">
        <w:rPr>
          <w:rFonts w:ascii="Arial" w:eastAsia="Arial" w:hAnsi="Arial" w:cs="Arial"/>
          <w:sz w:val="24"/>
          <w:szCs w:val="24"/>
        </w:rPr>
        <w:t>Listing</w:t>
      </w:r>
      <w:r w:rsidRPr="00DC4C8E">
        <w:rPr>
          <w:rFonts w:ascii="Arial" w:eastAsia="Arial" w:hAnsi="Arial" w:cs="Arial"/>
          <w:sz w:val="24"/>
          <w:szCs w:val="24"/>
        </w:rPr>
        <w:t xml:space="preserve"> the RFP number and restating the RFP request as a header in the proposal would be considered a clear reference.</w:t>
      </w:r>
    </w:p>
    <w:p w14:paraId="6A2F889E" w14:textId="5276AFC9" w:rsidR="0064663B" w:rsidRPr="00DC4C8E" w:rsidRDefault="0064663B" w:rsidP="00EF10E6">
      <w:pPr>
        <w:widowControl w:val="0"/>
        <w:numPr>
          <w:ilvl w:val="1"/>
          <w:numId w:val="0"/>
        </w:numPr>
        <w:spacing w:before="120" w:after="120" w:line="276" w:lineRule="auto"/>
        <w:ind w:left="360"/>
        <w:jc w:val="both"/>
        <w:rPr>
          <w:rFonts w:ascii="Arial" w:eastAsia="Arial" w:hAnsi="Arial" w:cs="Arial"/>
          <w:color w:val="156082" w:themeColor="accent1"/>
          <w:kern w:val="36"/>
          <w:sz w:val="28"/>
          <w:szCs w:val="28"/>
        </w:rPr>
      </w:pPr>
      <w:bookmarkStart w:id="190" w:name="_Toc80937250"/>
      <w:bookmarkStart w:id="191" w:name="_Toc82012984"/>
      <w:bookmarkStart w:id="192" w:name="_Toc82070984"/>
      <w:bookmarkStart w:id="193" w:name="_Toc83804965"/>
      <w:bookmarkStart w:id="194" w:name="_Toc89886792"/>
      <w:bookmarkStart w:id="195" w:name="_Toc90028207"/>
      <w:bookmarkStart w:id="196" w:name="_Toc90413142"/>
      <w:r w:rsidRPr="00DC4C8E">
        <w:rPr>
          <w:rFonts w:ascii="Arial" w:eastAsia="Arial" w:hAnsi="Arial" w:cs="Arial"/>
          <w:color w:val="156082" w:themeColor="accent1"/>
          <w:kern w:val="36"/>
          <w:sz w:val="28"/>
          <w:szCs w:val="28"/>
        </w:rPr>
        <w:t>2.12 Changes to Proposals</w:t>
      </w:r>
      <w:bookmarkEnd w:id="190"/>
      <w:bookmarkEnd w:id="191"/>
      <w:bookmarkEnd w:id="192"/>
      <w:bookmarkEnd w:id="193"/>
      <w:bookmarkEnd w:id="194"/>
      <w:bookmarkEnd w:id="195"/>
      <w:bookmarkEnd w:id="196"/>
    </w:p>
    <w:p w14:paraId="3C98FFF2" w14:textId="7690BAB2" w:rsidR="0064663B" w:rsidRPr="00DC4C8E" w:rsidRDefault="0064663B" w:rsidP="00EF10E6">
      <w:pPr>
        <w:widowControl w:val="0"/>
        <w:spacing w:before="120" w:after="120" w:line="276" w:lineRule="auto"/>
        <w:ind w:left="360"/>
        <w:jc w:val="both"/>
        <w:rPr>
          <w:rFonts w:ascii="Arial" w:eastAsia="Arial" w:hAnsi="Arial" w:cs="Arial"/>
          <w:b/>
          <w:bCs/>
          <w:sz w:val="24"/>
          <w:szCs w:val="24"/>
        </w:rPr>
      </w:pPr>
      <w:r w:rsidRPr="00DC4C8E">
        <w:rPr>
          <w:rFonts w:ascii="Arial" w:eastAsia="Arial" w:hAnsi="Arial" w:cs="Arial"/>
          <w:sz w:val="24"/>
          <w:szCs w:val="24"/>
        </w:rPr>
        <w:t xml:space="preserve">A vendor is responsible for all response errors and/or omissions. A vendor is not allowed to alter or revise response documents after the submission deadline date and time detailed in </w:t>
      </w:r>
      <w:r w:rsidRPr="00DC4C8E">
        <w:rPr>
          <w:rFonts w:ascii="Arial" w:eastAsia="Arial" w:hAnsi="Arial" w:cs="Arial"/>
          <w:b/>
          <w:bCs/>
          <w:sz w:val="24"/>
          <w:szCs w:val="24"/>
        </w:rPr>
        <w:t>1.3: RFP Schedule of Events.</w:t>
      </w:r>
    </w:p>
    <w:p w14:paraId="549FCBFE" w14:textId="77777777" w:rsidR="0064663B" w:rsidRPr="00DC4C8E" w:rsidRDefault="0064663B" w:rsidP="00EF10E6">
      <w:pPr>
        <w:widowControl w:val="0"/>
        <w:numPr>
          <w:ilvl w:val="1"/>
          <w:numId w:val="0"/>
        </w:numPr>
        <w:spacing w:before="120" w:after="120" w:line="276" w:lineRule="auto"/>
        <w:ind w:left="360"/>
        <w:jc w:val="both"/>
        <w:rPr>
          <w:rFonts w:ascii="Arial" w:eastAsia="Arial" w:hAnsi="Arial" w:cs="Arial"/>
          <w:color w:val="156082" w:themeColor="accent1"/>
          <w:kern w:val="36"/>
          <w:sz w:val="28"/>
          <w:szCs w:val="28"/>
        </w:rPr>
      </w:pPr>
      <w:bookmarkStart w:id="197" w:name="_Toc80937251"/>
      <w:bookmarkStart w:id="198" w:name="_Toc82012985"/>
      <w:bookmarkStart w:id="199" w:name="_Toc82070985"/>
      <w:bookmarkStart w:id="200" w:name="_Toc83804966"/>
      <w:bookmarkStart w:id="201" w:name="_Toc89886793"/>
      <w:bookmarkStart w:id="202" w:name="_Toc90028208"/>
      <w:bookmarkStart w:id="203" w:name="_Toc90413143"/>
      <w:r w:rsidRPr="00DC4C8E">
        <w:rPr>
          <w:rFonts w:ascii="Arial" w:eastAsia="Arial" w:hAnsi="Arial" w:cs="Arial"/>
          <w:color w:val="156082" w:themeColor="accent1"/>
          <w:kern w:val="36"/>
          <w:sz w:val="28"/>
          <w:szCs w:val="28"/>
        </w:rPr>
        <w:t>2.13 Withdrawal of Proposals</w:t>
      </w:r>
      <w:bookmarkEnd w:id="197"/>
      <w:bookmarkEnd w:id="198"/>
      <w:bookmarkEnd w:id="199"/>
      <w:bookmarkEnd w:id="200"/>
      <w:bookmarkEnd w:id="201"/>
      <w:bookmarkEnd w:id="202"/>
      <w:bookmarkEnd w:id="203"/>
    </w:p>
    <w:p w14:paraId="1161AA64" w14:textId="417A31E7" w:rsidR="0064663B" w:rsidRPr="00DC4C8E" w:rsidRDefault="0064663B" w:rsidP="00EF10E6">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A vendor may withdraw a submitted response </w:t>
      </w:r>
      <w:r w:rsidR="00D03E7A" w:rsidRPr="00DC4C8E">
        <w:rPr>
          <w:rFonts w:ascii="Arial" w:eastAsia="Arial" w:hAnsi="Arial" w:cs="Arial"/>
          <w:sz w:val="24"/>
          <w:szCs w:val="24"/>
        </w:rPr>
        <w:t>before the</w:t>
      </w:r>
      <w:r w:rsidRPr="00DC4C8E">
        <w:rPr>
          <w:rFonts w:ascii="Arial" w:eastAsia="Arial" w:hAnsi="Arial" w:cs="Arial"/>
          <w:sz w:val="24"/>
          <w:szCs w:val="24"/>
        </w:rPr>
        <w:t xml:space="preserve"> deadline date and time detailed in </w:t>
      </w:r>
      <w:r w:rsidRPr="00DC4C8E">
        <w:rPr>
          <w:rFonts w:ascii="Arial" w:eastAsia="Arial" w:hAnsi="Arial" w:cs="Arial"/>
          <w:b/>
          <w:bCs/>
          <w:sz w:val="24"/>
          <w:szCs w:val="24"/>
        </w:rPr>
        <w:t xml:space="preserve">1.3: RFP Schedule of Events </w:t>
      </w:r>
      <w:r w:rsidRPr="00DC4C8E">
        <w:rPr>
          <w:rFonts w:ascii="Arial" w:eastAsia="Arial" w:hAnsi="Arial" w:cs="Arial"/>
          <w:sz w:val="24"/>
          <w:szCs w:val="24"/>
        </w:rPr>
        <w:t xml:space="preserve">by submitting a written request signed by </w:t>
      </w:r>
      <w:r w:rsidRPr="00DC4C8E">
        <w:rPr>
          <w:rFonts w:ascii="Arial" w:eastAsia="Arial" w:hAnsi="Arial" w:cs="Arial"/>
          <w:sz w:val="24"/>
          <w:szCs w:val="24"/>
        </w:rPr>
        <w:lastRenderedPageBreak/>
        <w:t xml:space="preserve">an authorized vendor representative. After withdrawing a response, a vendor may submit another response at any time before the submission deadline. After the submission deadline, a vendor may only withdraw all or a portion of a response where </w:t>
      </w:r>
      <w:r w:rsidR="00D03E7A" w:rsidRPr="00DC4C8E">
        <w:rPr>
          <w:rFonts w:ascii="Arial" w:eastAsia="Arial" w:hAnsi="Arial" w:cs="Arial"/>
          <w:sz w:val="24"/>
          <w:szCs w:val="24"/>
        </w:rPr>
        <w:t>enforcing</w:t>
      </w:r>
      <w:r w:rsidRPr="00DC4C8E">
        <w:rPr>
          <w:rFonts w:ascii="Arial" w:eastAsia="Arial" w:hAnsi="Arial" w:cs="Arial"/>
          <w:sz w:val="24"/>
          <w:szCs w:val="24"/>
        </w:rPr>
        <w:t xml:space="preserve"> the response would impose an unconscionable hardship on the vendor.</w:t>
      </w:r>
    </w:p>
    <w:p w14:paraId="6AD26D02" w14:textId="77777777" w:rsidR="0064663B" w:rsidRPr="00DC4C8E" w:rsidRDefault="0064663B" w:rsidP="00653835">
      <w:pPr>
        <w:widowControl w:val="0"/>
        <w:numPr>
          <w:ilvl w:val="1"/>
          <w:numId w:val="0"/>
        </w:numPr>
        <w:spacing w:before="120" w:after="120" w:line="276" w:lineRule="auto"/>
        <w:ind w:left="360"/>
        <w:jc w:val="both"/>
        <w:rPr>
          <w:rFonts w:ascii="Arial" w:eastAsia="Arial" w:hAnsi="Arial" w:cs="Arial"/>
          <w:color w:val="156082" w:themeColor="accent1"/>
          <w:kern w:val="36"/>
          <w:sz w:val="28"/>
          <w:szCs w:val="28"/>
        </w:rPr>
      </w:pPr>
      <w:bookmarkStart w:id="204" w:name="_Toc80937252"/>
      <w:bookmarkStart w:id="205" w:name="_Toc82012986"/>
      <w:bookmarkStart w:id="206" w:name="_Toc82070986"/>
      <w:bookmarkStart w:id="207" w:name="_Toc83804967"/>
      <w:bookmarkStart w:id="208" w:name="_Toc89886794"/>
      <w:bookmarkStart w:id="209" w:name="_Toc90028209"/>
      <w:bookmarkStart w:id="210" w:name="_Toc90413144"/>
      <w:r w:rsidRPr="00DC4C8E">
        <w:rPr>
          <w:rFonts w:ascii="Arial" w:eastAsia="Arial" w:hAnsi="Arial" w:cs="Arial"/>
          <w:color w:val="156082" w:themeColor="accent1"/>
          <w:kern w:val="36"/>
          <w:sz w:val="28"/>
          <w:szCs w:val="28"/>
        </w:rPr>
        <w:t>2.14 Multiple Proposals</w:t>
      </w:r>
      <w:bookmarkEnd w:id="204"/>
      <w:bookmarkEnd w:id="205"/>
      <w:bookmarkEnd w:id="206"/>
      <w:bookmarkEnd w:id="207"/>
      <w:bookmarkEnd w:id="208"/>
      <w:bookmarkEnd w:id="209"/>
      <w:bookmarkEnd w:id="210"/>
    </w:p>
    <w:p w14:paraId="25ACC5C9" w14:textId="6F398521" w:rsidR="0064663B" w:rsidRPr="00DC4C8E" w:rsidRDefault="0064663B" w:rsidP="00653835">
      <w:pPr>
        <w:widowControl w:val="0"/>
        <w:spacing w:before="120" w:after="120" w:line="276" w:lineRule="auto"/>
        <w:ind w:left="360"/>
        <w:jc w:val="both"/>
        <w:rPr>
          <w:rFonts w:ascii="Arial" w:eastAsia="Arial" w:hAnsi="Arial" w:cs="Arial"/>
          <w:sz w:val="24"/>
          <w:szCs w:val="24"/>
        </w:rPr>
      </w:pPr>
      <w:r w:rsidRPr="00DC4C8E">
        <w:rPr>
          <w:rFonts w:ascii="Arial" w:eastAsia="Arial" w:hAnsi="Arial" w:cs="Arial"/>
          <w:sz w:val="24"/>
          <w:szCs w:val="24"/>
        </w:rPr>
        <w:t xml:space="preserve">A vendor must not submit multiple responses in different forms </w:t>
      </w:r>
      <w:r w:rsidR="0080185F" w:rsidRPr="00DC4C8E">
        <w:rPr>
          <w:rFonts w:ascii="Arial" w:eastAsia="Arial" w:hAnsi="Arial" w:cs="Arial"/>
          <w:sz w:val="24"/>
          <w:szCs w:val="24"/>
        </w:rPr>
        <w:t>and/</w:t>
      </w:r>
      <w:r w:rsidRPr="00DC4C8E">
        <w:rPr>
          <w:rFonts w:ascii="Arial" w:eastAsia="Arial" w:hAnsi="Arial" w:cs="Arial"/>
          <w:sz w:val="24"/>
          <w:szCs w:val="24"/>
        </w:rPr>
        <w:t xml:space="preserve">or scopes and cannot submit separate bids as a principal or subcontractor. </w:t>
      </w:r>
    </w:p>
    <w:p w14:paraId="702C84C3" w14:textId="4077A4CD" w:rsidR="0064663B" w:rsidRPr="00DC4C8E" w:rsidRDefault="0064663B" w:rsidP="00653835">
      <w:pPr>
        <w:widowControl w:val="0"/>
        <w:numPr>
          <w:ilvl w:val="1"/>
          <w:numId w:val="0"/>
        </w:numPr>
        <w:spacing w:before="120" w:after="120" w:line="276" w:lineRule="auto"/>
        <w:ind w:left="360"/>
        <w:jc w:val="both"/>
        <w:rPr>
          <w:rFonts w:ascii="Arial" w:eastAsia="Arial" w:hAnsi="Arial" w:cs="Arial"/>
          <w:color w:val="156082" w:themeColor="accent1"/>
          <w:kern w:val="36"/>
          <w:sz w:val="28"/>
          <w:szCs w:val="28"/>
        </w:rPr>
      </w:pPr>
      <w:r w:rsidRPr="00DC4C8E">
        <w:rPr>
          <w:rFonts w:ascii="Arial" w:eastAsia="Arial" w:hAnsi="Arial" w:cs="Arial"/>
          <w:color w:val="156082" w:themeColor="accent1"/>
          <w:kern w:val="36"/>
          <w:sz w:val="28"/>
          <w:szCs w:val="28"/>
        </w:rPr>
        <w:t xml:space="preserve">2.15 Administrative and Judicial Review Process </w:t>
      </w:r>
    </w:p>
    <w:p w14:paraId="76EE1763" w14:textId="7A6E3C54" w:rsidR="0064663B" w:rsidRPr="00DC4C8E" w:rsidRDefault="0064663B" w:rsidP="00653835">
      <w:pPr>
        <w:widowControl w:val="0"/>
        <w:spacing w:before="120" w:after="120" w:line="276" w:lineRule="auto"/>
        <w:ind w:left="360"/>
        <w:jc w:val="both"/>
        <w:rPr>
          <w:rFonts w:ascii="Arial" w:eastAsiaTheme="minorEastAsia" w:hAnsi="Arial" w:cs="Arial"/>
          <w:sz w:val="24"/>
          <w:szCs w:val="24"/>
        </w:rPr>
      </w:pPr>
      <w:r w:rsidRPr="00DC4C8E">
        <w:rPr>
          <w:rFonts w:ascii="Arial" w:eastAsia="Times New Roman" w:hAnsi="Arial" w:cs="Arial"/>
          <w:color w:val="212121"/>
          <w:sz w:val="24"/>
          <w:szCs w:val="24"/>
          <w:bdr w:val="none" w:sz="0" w:space="0" w:color="auto" w:frame="1"/>
        </w:rPr>
        <w:t>Any person or party adversely affected or aggrieved by an award made regarding this Request for Proposal proceeding may, according to 3 L.P.R.A. § 9659, file a motion for reconsideration with the Puerto Rico Department of Health (</w:t>
      </w:r>
      <w:proofErr w:type="spellStart"/>
      <w:r w:rsidRPr="00DC4C8E">
        <w:rPr>
          <w:rFonts w:ascii="Arial" w:eastAsia="Times New Roman" w:hAnsi="Arial" w:cs="Arial"/>
          <w:color w:val="212121"/>
          <w:sz w:val="24"/>
          <w:szCs w:val="24"/>
          <w:bdr w:val="none" w:sz="0" w:space="0" w:color="auto" w:frame="1"/>
        </w:rPr>
        <w:t>PRDoH</w:t>
      </w:r>
      <w:proofErr w:type="spellEnd"/>
      <w:r w:rsidRPr="00DC4C8E">
        <w:rPr>
          <w:rFonts w:ascii="Arial" w:eastAsia="Times New Roman" w:hAnsi="Arial" w:cs="Arial"/>
          <w:color w:val="212121"/>
          <w:sz w:val="24"/>
          <w:szCs w:val="24"/>
          <w:bdr w:val="none" w:sz="0" w:space="0" w:color="auto" w:frame="1"/>
        </w:rPr>
        <w:t xml:space="preserve">) within a term of ten (10) </w:t>
      </w:r>
      <w:r w:rsidR="005348E6" w:rsidRPr="00DC4C8E">
        <w:rPr>
          <w:rFonts w:ascii="Arial" w:eastAsia="Times New Roman" w:hAnsi="Arial" w:cs="Arial"/>
          <w:color w:val="212121"/>
          <w:sz w:val="24"/>
          <w:szCs w:val="24"/>
          <w:bdr w:val="none" w:sz="0" w:space="0" w:color="auto" w:frame="1"/>
        </w:rPr>
        <w:t xml:space="preserve">business </w:t>
      </w:r>
      <w:r w:rsidRPr="00DC4C8E">
        <w:rPr>
          <w:rFonts w:ascii="Arial" w:eastAsia="Times New Roman" w:hAnsi="Arial" w:cs="Arial"/>
          <w:color w:val="212121"/>
          <w:sz w:val="24"/>
          <w:szCs w:val="24"/>
          <w:bdr w:val="none" w:sz="0" w:space="0" w:color="auto" w:frame="1"/>
        </w:rPr>
        <w:t xml:space="preserve">days from the date of the notification of the award.  </w:t>
      </w:r>
      <w:proofErr w:type="spellStart"/>
      <w:r w:rsidRPr="00DC4C8E">
        <w:rPr>
          <w:rFonts w:ascii="Arial" w:eastAsia="Times New Roman" w:hAnsi="Arial" w:cs="Arial"/>
          <w:color w:val="212121"/>
          <w:sz w:val="24"/>
          <w:szCs w:val="24"/>
          <w:bdr w:val="none" w:sz="0" w:space="0" w:color="auto" w:frame="1"/>
        </w:rPr>
        <w:t>PRDoH</w:t>
      </w:r>
      <w:proofErr w:type="spellEnd"/>
      <w:r w:rsidRPr="00DC4C8E">
        <w:rPr>
          <w:rFonts w:ascii="Arial" w:eastAsia="Times New Roman" w:hAnsi="Arial" w:cs="Arial"/>
          <w:color w:val="212121"/>
          <w:sz w:val="24"/>
          <w:szCs w:val="24"/>
          <w:bdr w:val="none" w:sz="0" w:space="0" w:color="auto" w:frame="1"/>
        </w:rPr>
        <w:t xml:space="preserve"> must consider the motion for reconsideration within ten (10) business days of being filed.  If any determination is made in its consideration, the term to request the appeal for judicial review will begin from the date on which a copy of the notification of the decision of </w:t>
      </w:r>
      <w:proofErr w:type="spellStart"/>
      <w:r w:rsidRPr="00DC4C8E">
        <w:rPr>
          <w:rFonts w:ascii="Arial" w:eastAsia="Times New Roman" w:hAnsi="Arial" w:cs="Arial"/>
          <w:color w:val="212121"/>
          <w:sz w:val="24"/>
          <w:szCs w:val="24"/>
          <w:bdr w:val="none" w:sz="0" w:space="0" w:color="auto" w:frame="1"/>
        </w:rPr>
        <w:t>PRDoH</w:t>
      </w:r>
      <w:proofErr w:type="spellEnd"/>
      <w:r w:rsidRPr="00DC4C8E">
        <w:rPr>
          <w:rFonts w:ascii="Arial" w:eastAsia="Times New Roman" w:hAnsi="Arial" w:cs="Arial"/>
          <w:color w:val="212121"/>
          <w:sz w:val="24"/>
          <w:szCs w:val="24"/>
          <w:bdr w:val="none" w:sz="0" w:space="0" w:color="auto" w:frame="1"/>
        </w:rPr>
        <w:t xml:space="preserve"> is filed on record, according to the case, resolving the motion for reconsideration.  If the filing date of the copy of the notification of the decision is different from that of the deposit in the ordinary mail or the sending by electronic means of said notification, the term will be calculated from the date of the deposit in the ordinary mail or sending by electronic means, as appropriate.  If </w:t>
      </w:r>
      <w:proofErr w:type="spellStart"/>
      <w:r w:rsidRPr="00DC4C8E">
        <w:rPr>
          <w:rFonts w:ascii="Arial" w:eastAsia="Times New Roman" w:hAnsi="Arial" w:cs="Arial"/>
          <w:color w:val="212121"/>
          <w:sz w:val="24"/>
          <w:szCs w:val="24"/>
          <w:bdr w:val="none" w:sz="0" w:space="0" w:color="auto" w:frame="1"/>
        </w:rPr>
        <w:t>PRDoH</w:t>
      </w:r>
      <w:proofErr w:type="spellEnd"/>
      <w:r w:rsidRPr="00DC4C8E">
        <w:rPr>
          <w:rFonts w:ascii="Arial" w:eastAsia="Times New Roman" w:hAnsi="Arial" w:cs="Arial"/>
          <w:color w:val="212121"/>
          <w:sz w:val="24"/>
          <w:szCs w:val="24"/>
          <w:bdr w:val="none" w:sz="0" w:space="0" w:color="auto" w:frame="1"/>
        </w:rPr>
        <w:t xml:space="preserve"> fails to take any action concerning the motion for reconsideration within ten (10) days of its filing, it shall be understood that the motion was denied outright, and the time to request judicial review shall start to run from said date.</w:t>
      </w:r>
    </w:p>
    <w:p w14:paraId="27041632" w14:textId="58B5927A" w:rsidR="0064663B" w:rsidRPr="00DC4C8E" w:rsidRDefault="0064663B" w:rsidP="00EF10E6">
      <w:pPr>
        <w:widowControl w:val="0"/>
        <w:shd w:val="clear" w:color="auto" w:fill="FFFFFF"/>
        <w:spacing w:before="120" w:after="120" w:line="276" w:lineRule="auto"/>
        <w:ind w:left="360"/>
        <w:jc w:val="both"/>
        <w:textAlignment w:val="baseline"/>
        <w:rPr>
          <w:rFonts w:ascii="Arial" w:eastAsia="Times New Roman" w:hAnsi="Arial" w:cs="Arial"/>
          <w:color w:val="212121"/>
          <w:sz w:val="24"/>
          <w:szCs w:val="24"/>
          <w:bdr w:val="none" w:sz="0" w:space="0" w:color="auto" w:frame="1"/>
        </w:rPr>
      </w:pPr>
      <w:r w:rsidRPr="00DC4C8E">
        <w:rPr>
          <w:rFonts w:ascii="Arial" w:eastAsia="Times New Roman" w:hAnsi="Arial" w:cs="Arial"/>
          <w:color w:val="212121"/>
          <w:sz w:val="24"/>
          <w:szCs w:val="24"/>
          <w:bdr w:val="none" w:sz="0" w:space="0" w:color="auto" w:frame="1"/>
        </w:rPr>
        <w:t xml:space="preserve">If </w:t>
      </w:r>
      <w:proofErr w:type="spellStart"/>
      <w:r w:rsidRPr="00DC4C8E">
        <w:rPr>
          <w:rFonts w:ascii="Arial" w:eastAsia="Times New Roman" w:hAnsi="Arial" w:cs="Arial"/>
          <w:color w:val="212121"/>
          <w:sz w:val="24"/>
          <w:szCs w:val="24"/>
          <w:bdr w:val="none" w:sz="0" w:space="0" w:color="auto" w:frame="1"/>
        </w:rPr>
        <w:t>PRDoH</w:t>
      </w:r>
      <w:proofErr w:type="spellEnd"/>
      <w:r w:rsidRPr="00DC4C8E">
        <w:rPr>
          <w:rFonts w:ascii="Arial" w:eastAsia="Times New Roman" w:hAnsi="Arial" w:cs="Arial"/>
          <w:color w:val="212121"/>
          <w:sz w:val="24"/>
          <w:szCs w:val="24"/>
          <w:bdr w:val="none" w:sz="0" w:space="0" w:color="auto" w:frame="1"/>
        </w:rPr>
        <w:t xml:space="preserve"> accepts the reconsideration request within the term provided, it must issue the reconsideration decision or resolution within thirty (30) days following the filing of the motion</w:t>
      </w:r>
      <w:r w:rsidR="007D53D6" w:rsidRPr="00DC4C8E">
        <w:rPr>
          <w:rFonts w:ascii="Arial" w:eastAsia="Times New Roman" w:hAnsi="Arial" w:cs="Arial"/>
          <w:color w:val="212121"/>
          <w:sz w:val="24"/>
          <w:szCs w:val="24"/>
          <w:bdr w:val="none" w:sz="0" w:space="0" w:color="auto" w:frame="1"/>
        </w:rPr>
        <w:t xml:space="preserve"> </w:t>
      </w:r>
      <w:r w:rsidRPr="00DC4C8E">
        <w:rPr>
          <w:rFonts w:ascii="Arial" w:eastAsia="Times New Roman" w:hAnsi="Arial" w:cs="Arial"/>
          <w:color w:val="212121"/>
          <w:sz w:val="24"/>
          <w:szCs w:val="24"/>
          <w:bdr w:val="none" w:sz="0" w:space="0" w:color="auto" w:frame="1"/>
        </w:rPr>
        <w:t xml:space="preserve">for reconsideration. If </w:t>
      </w:r>
      <w:proofErr w:type="spellStart"/>
      <w:r w:rsidRPr="00DC4C8E">
        <w:rPr>
          <w:rFonts w:ascii="Arial" w:eastAsia="Times New Roman" w:hAnsi="Arial" w:cs="Arial"/>
          <w:color w:val="212121"/>
          <w:sz w:val="24"/>
          <w:szCs w:val="24"/>
          <w:bdr w:val="none" w:sz="0" w:space="0" w:color="auto" w:frame="1"/>
        </w:rPr>
        <w:t>PRDoH</w:t>
      </w:r>
      <w:proofErr w:type="spellEnd"/>
      <w:r w:rsidRPr="00DC4C8E">
        <w:rPr>
          <w:rFonts w:ascii="Arial" w:eastAsia="Times New Roman" w:hAnsi="Arial" w:cs="Arial"/>
          <w:color w:val="212121"/>
          <w:sz w:val="24"/>
          <w:szCs w:val="24"/>
          <w:bdr w:val="none" w:sz="0" w:space="0" w:color="auto" w:frame="1"/>
        </w:rPr>
        <w:t xml:space="preserve"> accepts the motion for reconsideration but fails to take any action concerning the motion within thirty (30) days of its filing, it will lose its jurisdiction, and the term to request the judicial review will begin from the expiration of said term of thirty (30) days.  </w:t>
      </w:r>
      <w:r w:rsidR="0080185F" w:rsidRPr="00DC4C8E">
        <w:rPr>
          <w:rFonts w:ascii="Arial" w:eastAsia="Times New Roman" w:hAnsi="Arial" w:cs="Arial"/>
          <w:color w:val="212121"/>
          <w:sz w:val="24"/>
          <w:szCs w:val="24"/>
          <w:bdr w:val="none" w:sz="0" w:space="0" w:color="auto" w:frame="1"/>
        </w:rPr>
        <w:t xml:space="preserve"> </w:t>
      </w:r>
      <w:proofErr w:type="spellStart"/>
      <w:r w:rsidR="0080185F" w:rsidRPr="00DC4C8E">
        <w:rPr>
          <w:rFonts w:ascii="Arial" w:eastAsia="Times New Roman" w:hAnsi="Arial" w:cs="Arial"/>
          <w:color w:val="212121"/>
          <w:sz w:val="24"/>
          <w:szCs w:val="24"/>
          <w:bdr w:val="none" w:sz="0" w:space="0" w:color="auto" w:frame="1"/>
        </w:rPr>
        <w:t>PRDoH</w:t>
      </w:r>
      <w:proofErr w:type="spellEnd"/>
      <w:r w:rsidRPr="00DC4C8E">
        <w:rPr>
          <w:rFonts w:ascii="Arial" w:eastAsia="Times New Roman" w:hAnsi="Arial" w:cs="Arial"/>
          <w:color w:val="212121"/>
          <w:sz w:val="24"/>
          <w:szCs w:val="24"/>
          <w:bdr w:val="none" w:sz="0" w:space="0" w:color="auto" w:frame="1"/>
        </w:rPr>
        <w:t xml:space="preserve"> may extend said term only once, for an additional period of fifteen (15) days.</w:t>
      </w:r>
    </w:p>
    <w:p w14:paraId="62D43EEC" w14:textId="77777777" w:rsidR="0064663B" w:rsidRPr="00DC4C8E" w:rsidRDefault="0064663B" w:rsidP="00EF10E6">
      <w:pPr>
        <w:widowControl w:val="0"/>
        <w:shd w:val="clear" w:color="auto" w:fill="FFFFFF"/>
        <w:spacing w:before="120" w:after="120" w:line="276" w:lineRule="auto"/>
        <w:ind w:left="360"/>
        <w:jc w:val="both"/>
        <w:textAlignment w:val="baseline"/>
        <w:rPr>
          <w:rFonts w:ascii="Arial" w:eastAsia="Times New Roman" w:hAnsi="Arial" w:cs="Arial"/>
          <w:color w:val="212121"/>
          <w:sz w:val="24"/>
          <w:szCs w:val="24"/>
        </w:rPr>
      </w:pPr>
      <w:r w:rsidRPr="00DC4C8E">
        <w:rPr>
          <w:rFonts w:ascii="Arial" w:eastAsia="Times New Roman" w:hAnsi="Arial" w:cs="Arial"/>
          <w:color w:val="212121"/>
          <w:sz w:val="24"/>
          <w:szCs w:val="24"/>
        </w:rPr>
        <w:t>Any person or party adversely affected by a final reconsideration decision or resolution may file a petition for review with the Puerto Rico Court of Appeals within a term of twenty (20) business days of such final decision or determination being filed.  See 3 L.P.R.A § 9672.</w:t>
      </w:r>
    </w:p>
    <w:p w14:paraId="037EDDDF" w14:textId="48C138AA" w:rsidR="0064663B" w:rsidRPr="00DC4C8E" w:rsidRDefault="0064663B" w:rsidP="0080185F">
      <w:pPr>
        <w:widowControl w:val="0"/>
        <w:shd w:val="clear" w:color="auto" w:fill="FFFFFF"/>
        <w:spacing w:before="120" w:after="120" w:line="276" w:lineRule="auto"/>
        <w:ind w:left="360"/>
        <w:jc w:val="both"/>
        <w:textAlignment w:val="baseline"/>
        <w:rPr>
          <w:rFonts w:ascii="Arial" w:eastAsia="Times New Roman" w:hAnsi="Arial" w:cs="Arial"/>
          <w:color w:val="212121"/>
          <w:sz w:val="24"/>
          <w:szCs w:val="24"/>
        </w:rPr>
      </w:pPr>
      <w:r w:rsidRPr="00DC4C8E">
        <w:rPr>
          <w:rFonts w:ascii="Arial" w:eastAsia="Times New Roman" w:hAnsi="Arial" w:cs="Arial"/>
          <w:color w:val="212121"/>
          <w:sz w:val="24"/>
          <w:szCs w:val="24"/>
        </w:rPr>
        <w:t>The mere presentation of a motion for reconsideration does not have the effect of preventing PRMP from continuing with the procurement process intended within this Request for Proposal.</w:t>
      </w:r>
    </w:p>
    <w:p w14:paraId="35126A56" w14:textId="4BC0B7A6" w:rsidR="0064663B" w:rsidRPr="00DF4D0D" w:rsidRDefault="0064663B" w:rsidP="0080185F">
      <w:pPr>
        <w:widowControl w:val="0"/>
        <w:spacing w:before="120" w:after="120" w:line="276" w:lineRule="auto"/>
        <w:ind w:left="360"/>
        <w:jc w:val="both"/>
        <w:rPr>
          <w:rFonts w:ascii="Arial" w:eastAsiaTheme="minorEastAsia" w:hAnsi="Arial" w:cs="Arial"/>
          <w:color w:val="000000" w:themeColor="text1"/>
          <w:sz w:val="24"/>
          <w:szCs w:val="24"/>
        </w:rPr>
      </w:pPr>
      <w:r w:rsidRPr="00DC4C8E">
        <w:rPr>
          <w:rFonts w:ascii="Arial" w:eastAsiaTheme="minorEastAsia" w:hAnsi="Arial" w:cs="Arial"/>
          <w:color w:val="000000" w:themeColor="text1"/>
          <w:sz w:val="24"/>
          <w:szCs w:val="24"/>
        </w:rPr>
        <w:lastRenderedPageBreak/>
        <w:t xml:space="preserve">Challenges must be submitted using the form and according to the instructions in </w:t>
      </w:r>
      <w:hyperlink r:id="rId22" w:anchor="_Appendix_5:_Terms" w:history="1">
        <w:r w:rsidRPr="00DC4C8E">
          <w:rPr>
            <w:rFonts w:ascii="Arial" w:eastAsiaTheme="minorEastAsia" w:hAnsi="Arial" w:cs="Arial"/>
            <w:b/>
            <w:bCs/>
            <w:color w:val="000000" w:themeColor="text1"/>
            <w:sz w:val="24"/>
            <w:szCs w:val="24"/>
            <w:u w:val="single"/>
          </w:rPr>
          <w:t>Attachment I: Terms for Filing a Review</w:t>
        </w:r>
      </w:hyperlink>
      <w:r w:rsidRPr="00DC4C8E">
        <w:rPr>
          <w:rFonts w:ascii="Arial" w:eastAsiaTheme="minorEastAsia" w:hAnsi="Arial" w:cs="Arial"/>
          <w:color w:val="000000" w:themeColor="text1"/>
          <w:sz w:val="24"/>
          <w:szCs w:val="24"/>
        </w:rPr>
        <w:t xml:space="preserve"> of this RFP</w:t>
      </w:r>
      <w:r w:rsidR="0080185F" w:rsidRPr="00DC4C8E">
        <w:rPr>
          <w:rFonts w:ascii="Arial" w:eastAsiaTheme="minorEastAsia" w:hAnsi="Arial" w:cs="Arial"/>
          <w:color w:val="000000" w:themeColor="text1"/>
          <w:sz w:val="24"/>
          <w:szCs w:val="24"/>
        </w:rPr>
        <w:t>. They</w:t>
      </w:r>
      <w:r w:rsidRPr="00DC4C8E">
        <w:rPr>
          <w:rFonts w:ascii="Arial" w:eastAsiaTheme="minorEastAsia" w:hAnsi="Arial" w:cs="Arial"/>
          <w:color w:val="000000" w:themeColor="text1"/>
          <w:sz w:val="24"/>
          <w:szCs w:val="24"/>
        </w:rPr>
        <w:t xml:space="preserve"> </w:t>
      </w:r>
      <w:r w:rsidRPr="00DC4C8E">
        <w:rPr>
          <w:rFonts w:ascii="Arial" w:eastAsia="MS Mincho" w:hAnsi="Arial" w:cs="Arial"/>
          <w:color w:val="000000" w:themeColor="text1"/>
          <w:sz w:val="24"/>
          <w:szCs w:val="24"/>
        </w:rPr>
        <w:t xml:space="preserve">shall be considered waived and invalid if the objection has not been submitted as instructed in </w:t>
      </w:r>
      <w:r w:rsidRPr="00DF4D0D">
        <w:rPr>
          <w:rFonts w:ascii="Arial" w:eastAsia="MS Mincho" w:hAnsi="Arial" w:cs="Arial"/>
          <w:color w:val="000000" w:themeColor="text1"/>
          <w:sz w:val="24"/>
          <w:szCs w:val="24"/>
        </w:rPr>
        <w:t>Attachment I</w:t>
      </w:r>
      <w:r w:rsidRPr="00DF4D0D">
        <w:rPr>
          <w:rFonts w:ascii="Arial" w:eastAsiaTheme="minorEastAsia" w:hAnsi="Arial" w:cs="Arial"/>
          <w:color w:val="000000" w:themeColor="text1"/>
          <w:sz w:val="24"/>
          <w:szCs w:val="24"/>
        </w:rPr>
        <w:t>.</w:t>
      </w:r>
    </w:p>
    <w:p w14:paraId="1E86332C" w14:textId="14EFA941" w:rsidR="0064663B" w:rsidRPr="00DC4C8E" w:rsidRDefault="0064663B" w:rsidP="00EF10E6">
      <w:pPr>
        <w:widowControl w:val="0"/>
        <w:spacing w:before="120" w:after="120" w:line="276" w:lineRule="auto"/>
        <w:ind w:left="360" w:hanging="360"/>
        <w:jc w:val="both"/>
        <w:rPr>
          <w:rFonts w:ascii="Arial" w:eastAsia="Arial" w:hAnsi="Arial" w:cs="Arial"/>
          <w:color w:val="156082" w:themeColor="accent1"/>
          <w:kern w:val="36"/>
          <w:sz w:val="32"/>
          <w:szCs w:val="32"/>
        </w:rPr>
      </w:pPr>
      <w:bookmarkStart w:id="211" w:name="_Statement_of_Work"/>
      <w:bookmarkStart w:id="212" w:name="_Toc81571854"/>
      <w:bookmarkStart w:id="213" w:name="_Toc81923560"/>
      <w:bookmarkStart w:id="214" w:name="_Toc81930079"/>
      <w:bookmarkStart w:id="215" w:name="_Toc82012987"/>
      <w:bookmarkStart w:id="216" w:name="_Toc82070987"/>
      <w:bookmarkStart w:id="217" w:name="_Toc83804968"/>
      <w:bookmarkStart w:id="218" w:name="_Toc81942657"/>
      <w:bookmarkStart w:id="219" w:name="_Toc81948352"/>
      <w:bookmarkStart w:id="220" w:name="_Toc89886795"/>
      <w:bookmarkStart w:id="221" w:name="_Toc90028210"/>
      <w:bookmarkStart w:id="222" w:name="_Toc90413145"/>
      <w:bookmarkStart w:id="223" w:name="_Hlk169696095"/>
      <w:bookmarkEnd w:id="211"/>
      <w:r w:rsidRPr="00DC4C8E">
        <w:rPr>
          <w:rFonts w:ascii="Arial" w:eastAsia="Arial" w:hAnsi="Arial" w:cs="Arial"/>
          <w:color w:val="156082" w:themeColor="accent1"/>
          <w:kern w:val="36"/>
          <w:sz w:val="32"/>
          <w:szCs w:val="32"/>
        </w:rPr>
        <w:t xml:space="preserve">3. </w:t>
      </w:r>
      <w:bookmarkStart w:id="224" w:name="_Hlk170726979"/>
      <w:r w:rsidRPr="00DC4C8E">
        <w:rPr>
          <w:rFonts w:ascii="Arial" w:eastAsia="Arial" w:hAnsi="Arial" w:cs="Arial"/>
          <w:color w:val="156082" w:themeColor="accent1"/>
          <w:kern w:val="36"/>
          <w:sz w:val="32"/>
          <w:szCs w:val="32"/>
        </w:rPr>
        <w:t>Statement of Work (SOW)</w:t>
      </w:r>
      <w:bookmarkEnd w:id="212"/>
      <w:bookmarkEnd w:id="213"/>
      <w:bookmarkEnd w:id="214"/>
      <w:bookmarkEnd w:id="215"/>
      <w:bookmarkEnd w:id="216"/>
      <w:bookmarkEnd w:id="217"/>
      <w:bookmarkEnd w:id="218"/>
      <w:bookmarkEnd w:id="219"/>
      <w:bookmarkEnd w:id="220"/>
      <w:bookmarkEnd w:id="221"/>
      <w:bookmarkEnd w:id="222"/>
    </w:p>
    <w:p w14:paraId="1D65CEDE" w14:textId="77777777" w:rsidR="0064663B" w:rsidRPr="00DC4C8E" w:rsidRDefault="0064663B" w:rsidP="00EF10E6">
      <w:pPr>
        <w:widowControl w:val="0"/>
        <w:numPr>
          <w:ilvl w:val="1"/>
          <w:numId w:val="0"/>
        </w:numPr>
        <w:spacing w:before="120" w:after="120" w:line="276" w:lineRule="auto"/>
        <w:ind w:left="360"/>
        <w:jc w:val="both"/>
        <w:rPr>
          <w:rFonts w:ascii="Arial" w:eastAsia="Arial" w:hAnsi="Arial" w:cs="Arial"/>
          <w:color w:val="156082" w:themeColor="accent1"/>
          <w:kern w:val="36"/>
          <w:sz w:val="28"/>
          <w:szCs w:val="28"/>
        </w:rPr>
      </w:pPr>
      <w:bookmarkStart w:id="225" w:name="_Toc82012988"/>
      <w:bookmarkStart w:id="226" w:name="_Toc82070988"/>
      <w:bookmarkStart w:id="227" w:name="_Toc83804969"/>
      <w:bookmarkStart w:id="228" w:name="_Toc89886796"/>
      <w:bookmarkStart w:id="229" w:name="_Toc90028211"/>
      <w:bookmarkStart w:id="230" w:name="_Toc90413146"/>
      <w:r w:rsidRPr="00DC4C8E">
        <w:rPr>
          <w:rFonts w:ascii="Arial" w:eastAsia="Arial" w:hAnsi="Arial" w:cs="Arial"/>
          <w:color w:val="156082" w:themeColor="accent1"/>
          <w:kern w:val="36"/>
          <w:sz w:val="28"/>
          <w:szCs w:val="28"/>
        </w:rPr>
        <w:t>3.1 Services Required</w:t>
      </w:r>
      <w:bookmarkEnd w:id="225"/>
      <w:bookmarkEnd w:id="226"/>
      <w:bookmarkEnd w:id="227"/>
      <w:bookmarkEnd w:id="228"/>
      <w:bookmarkEnd w:id="229"/>
      <w:bookmarkEnd w:id="230"/>
    </w:p>
    <w:p w14:paraId="65BDD0BF" w14:textId="2F102E3C" w:rsidR="0064663B" w:rsidRPr="00DC4C8E" w:rsidRDefault="0064663B" w:rsidP="00EF10E6">
      <w:pPr>
        <w:widowControl w:val="0"/>
        <w:spacing w:before="120" w:after="120" w:line="276" w:lineRule="auto"/>
        <w:ind w:left="360"/>
        <w:jc w:val="both"/>
        <w:rPr>
          <w:rFonts w:ascii="Arial" w:hAnsi="Arial" w:cs="Arial"/>
          <w:color w:val="000000"/>
          <w:sz w:val="24"/>
          <w:szCs w:val="24"/>
        </w:rPr>
      </w:pPr>
      <w:r w:rsidRPr="00DC4C8E">
        <w:rPr>
          <w:rFonts w:ascii="Arial" w:hAnsi="Arial" w:cs="Arial"/>
          <w:sz w:val="24"/>
          <w:szCs w:val="24"/>
        </w:rPr>
        <w:t xml:space="preserve">PRMP </w:t>
      </w:r>
      <w:r w:rsidRPr="00DC4C8E">
        <w:rPr>
          <w:rFonts w:ascii="Arial" w:hAnsi="Arial" w:cs="Arial"/>
          <w:color w:val="000000"/>
          <w:sz w:val="24"/>
          <w:szCs w:val="24"/>
        </w:rPr>
        <w:t>recognizes the importance of an independent third party that can u</w:t>
      </w:r>
      <w:r w:rsidRPr="00DC4C8E">
        <w:rPr>
          <w:rFonts w:ascii="Arial" w:eastAsia="Times New Roman" w:hAnsi="Arial" w:cs="Arial"/>
          <w:sz w:val="24"/>
          <w:szCs w:val="24"/>
        </w:rPr>
        <w:t>nderstand the specific requirements and regulations applicable to Medicaid Programs and that can conduct comprehensive security and privacy assessments, including vulnerability assessments and penetration testing, to identify and address any weaknesses or vulnerabilities in the Medicaid systems and infrastructure</w:t>
      </w:r>
      <w:r w:rsidRPr="00DC4C8E">
        <w:rPr>
          <w:rFonts w:ascii="Arial" w:hAnsi="Arial" w:cs="Arial"/>
          <w:color w:val="000000"/>
          <w:sz w:val="24"/>
          <w:szCs w:val="24"/>
        </w:rPr>
        <w:t xml:space="preserve">. The requested services must be understood and tied to meeting the requirements under the latest MARS-E </w:t>
      </w:r>
      <w:r w:rsidRPr="00DC4C8E">
        <w:rPr>
          <w:rFonts w:ascii="Arial" w:hAnsi="Arial" w:cs="Arial"/>
          <w:sz w:val="24"/>
          <w:szCs w:val="24"/>
        </w:rPr>
        <w:t xml:space="preserve">(or ARC-AMPE) </w:t>
      </w:r>
      <w:r w:rsidRPr="00DC4C8E">
        <w:rPr>
          <w:rFonts w:ascii="Arial" w:hAnsi="Arial" w:cs="Arial"/>
          <w:color w:val="000000"/>
          <w:sz w:val="24"/>
          <w:szCs w:val="24"/>
        </w:rPr>
        <w:t xml:space="preserve">controls and performing associated analyses. The following sections capture the tasks PRMP expects the vendor to perform and the resulting deliverables. All work performed shall </w:t>
      </w:r>
      <w:r w:rsidR="003C7431" w:rsidRPr="00DC4C8E">
        <w:rPr>
          <w:rFonts w:ascii="Arial" w:hAnsi="Arial" w:cs="Arial"/>
          <w:color w:val="000000"/>
          <w:sz w:val="24"/>
          <w:szCs w:val="24"/>
        </w:rPr>
        <w:t>align</w:t>
      </w:r>
      <w:r w:rsidRPr="00DC4C8E">
        <w:rPr>
          <w:rFonts w:ascii="Arial" w:hAnsi="Arial" w:cs="Arial"/>
          <w:color w:val="000000"/>
          <w:sz w:val="24"/>
          <w:szCs w:val="24"/>
        </w:rPr>
        <w:t xml:space="preserve"> with current CMS security standards in effect </w:t>
      </w:r>
      <w:r w:rsidR="003C7431" w:rsidRPr="00DC4C8E">
        <w:rPr>
          <w:rFonts w:ascii="Arial" w:hAnsi="Arial" w:cs="Arial"/>
          <w:color w:val="000000"/>
          <w:sz w:val="24"/>
          <w:szCs w:val="24"/>
        </w:rPr>
        <w:t>when</w:t>
      </w:r>
      <w:r w:rsidRPr="00DC4C8E">
        <w:rPr>
          <w:rFonts w:ascii="Arial" w:hAnsi="Arial" w:cs="Arial"/>
          <w:color w:val="000000"/>
          <w:sz w:val="24"/>
          <w:szCs w:val="24"/>
        </w:rPr>
        <w:t xml:space="preserve"> the tasks are undertaken, including the versions of frameworks used. Vendor compliance with the latest applicable regulatory guidance is required</w:t>
      </w:r>
      <w:r w:rsidR="003C7431" w:rsidRPr="00DC4C8E">
        <w:rPr>
          <w:rFonts w:ascii="Arial" w:hAnsi="Arial" w:cs="Arial"/>
          <w:color w:val="000000"/>
          <w:sz w:val="24"/>
          <w:szCs w:val="24"/>
        </w:rPr>
        <w:t xml:space="preserve"> if</w:t>
      </w:r>
      <w:r w:rsidRPr="00DC4C8E">
        <w:rPr>
          <w:rFonts w:ascii="Arial" w:hAnsi="Arial" w:cs="Arial"/>
          <w:color w:val="000000"/>
          <w:sz w:val="24"/>
          <w:szCs w:val="24"/>
        </w:rPr>
        <w:t xml:space="preserve"> any referenced standards or publications are updated (e.g.</w:t>
      </w:r>
      <w:r w:rsidR="003C7431" w:rsidRPr="00DC4C8E">
        <w:rPr>
          <w:rFonts w:ascii="Arial" w:hAnsi="Arial" w:cs="Arial"/>
          <w:color w:val="000000"/>
          <w:sz w:val="24"/>
          <w:szCs w:val="24"/>
        </w:rPr>
        <w:t>,</w:t>
      </w:r>
      <w:r w:rsidRPr="00DC4C8E">
        <w:rPr>
          <w:rFonts w:ascii="Arial" w:hAnsi="Arial" w:cs="Arial"/>
          <w:color w:val="000000"/>
          <w:sz w:val="24"/>
          <w:szCs w:val="24"/>
        </w:rPr>
        <w:t xml:space="preserve"> MARS-E, NIST, etc.). </w:t>
      </w:r>
    </w:p>
    <w:p w14:paraId="3DFE0EC5" w14:textId="34530C15" w:rsidR="0064663B" w:rsidRPr="00DC4C8E" w:rsidRDefault="0064663B" w:rsidP="00EF10E6">
      <w:pPr>
        <w:widowControl w:val="0"/>
        <w:spacing w:before="120" w:after="120" w:line="276" w:lineRule="auto"/>
        <w:ind w:left="360"/>
        <w:jc w:val="both"/>
        <w:rPr>
          <w:rFonts w:ascii="Arial" w:eastAsia="Arial" w:hAnsi="Arial" w:cs="Arial"/>
          <w:color w:val="156082" w:themeColor="accent1"/>
          <w:sz w:val="28"/>
          <w:szCs w:val="28"/>
        </w:rPr>
      </w:pPr>
      <w:r w:rsidRPr="00DC4C8E">
        <w:rPr>
          <w:rFonts w:ascii="Arial" w:eastAsia="Arial" w:hAnsi="Arial" w:cs="Arial"/>
          <w:color w:val="156082" w:themeColor="accent1"/>
          <w:sz w:val="28"/>
          <w:szCs w:val="28"/>
        </w:rPr>
        <w:t>3.2 Major Tasks and Deliverables</w:t>
      </w:r>
    </w:p>
    <w:p w14:paraId="4E2A1D0A" w14:textId="710353F9" w:rsidR="003C7431" w:rsidRPr="00DC4C8E" w:rsidRDefault="0064663B" w:rsidP="00EF10E6">
      <w:pPr>
        <w:widowControl w:val="0"/>
        <w:spacing w:before="120" w:after="120" w:line="276" w:lineRule="auto"/>
        <w:ind w:left="720"/>
        <w:jc w:val="both"/>
        <w:rPr>
          <w:rFonts w:ascii="Arial" w:eastAsia="Arial" w:hAnsi="Arial" w:cs="Arial"/>
          <w:color w:val="156082" w:themeColor="accent1"/>
          <w:sz w:val="24"/>
          <w:szCs w:val="24"/>
        </w:rPr>
      </w:pPr>
      <w:r w:rsidRPr="00DC4C8E">
        <w:rPr>
          <w:rFonts w:ascii="Arial" w:eastAsia="Arial" w:hAnsi="Arial" w:cs="Arial"/>
          <w:color w:val="156082" w:themeColor="accent1"/>
          <w:sz w:val="24"/>
          <w:szCs w:val="24"/>
        </w:rPr>
        <w:t xml:space="preserve">3.2.1 </w:t>
      </w:r>
      <w:r w:rsidR="003C7431" w:rsidRPr="00DC4C8E">
        <w:rPr>
          <w:rFonts w:ascii="Arial" w:eastAsia="Arial" w:hAnsi="Arial" w:cs="Arial"/>
          <w:color w:val="156082" w:themeColor="accent1"/>
          <w:sz w:val="24"/>
          <w:szCs w:val="24"/>
        </w:rPr>
        <w:t>Major Tasks</w:t>
      </w:r>
    </w:p>
    <w:p w14:paraId="56897E2C" w14:textId="181225D3" w:rsidR="0064663B" w:rsidRPr="00DC4C8E" w:rsidRDefault="003C7431" w:rsidP="003C7431">
      <w:pPr>
        <w:widowControl w:val="0"/>
        <w:spacing w:before="120" w:after="120" w:line="276" w:lineRule="auto"/>
        <w:ind w:left="1440"/>
        <w:jc w:val="both"/>
        <w:rPr>
          <w:rFonts w:ascii="Arial" w:eastAsia="Arial" w:hAnsi="Arial" w:cs="Arial"/>
          <w:color w:val="156082" w:themeColor="accent1"/>
          <w:sz w:val="24"/>
          <w:szCs w:val="24"/>
        </w:rPr>
      </w:pPr>
      <w:r w:rsidRPr="00DC4C8E">
        <w:rPr>
          <w:rFonts w:ascii="Arial" w:eastAsia="Arial" w:hAnsi="Arial" w:cs="Arial"/>
          <w:color w:val="156082" w:themeColor="accent1"/>
          <w:sz w:val="24"/>
          <w:szCs w:val="24"/>
        </w:rPr>
        <w:t xml:space="preserve">3.2.1.1 </w:t>
      </w:r>
      <w:r w:rsidR="0064663B" w:rsidRPr="00DC4C8E">
        <w:rPr>
          <w:rFonts w:ascii="Arial" w:eastAsia="Arial" w:hAnsi="Arial" w:cs="Arial"/>
          <w:color w:val="156082" w:themeColor="accent1"/>
          <w:sz w:val="24"/>
          <w:szCs w:val="24"/>
        </w:rPr>
        <w:t xml:space="preserve">Develop and Maintain a Work Plan </w:t>
      </w:r>
    </w:p>
    <w:p w14:paraId="73BA3952" w14:textId="2654FD4E" w:rsidR="0064663B" w:rsidRPr="00DC4C8E" w:rsidRDefault="00D92D73" w:rsidP="003C7431">
      <w:pPr>
        <w:widowControl w:val="0"/>
        <w:spacing w:before="120" w:after="120" w:line="276" w:lineRule="auto"/>
        <w:ind w:left="1440"/>
        <w:jc w:val="both"/>
        <w:rPr>
          <w:rFonts w:ascii="Arial" w:hAnsi="Arial" w:cs="Arial"/>
          <w:color w:val="000000"/>
          <w:sz w:val="24"/>
          <w:szCs w:val="24"/>
        </w:rPr>
      </w:pPr>
      <w:r w:rsidRPr="00DC4C8E">
        <w:rPr>
          <w:rFonts w:ascii="Arial" w:hAnsi="Arial" w:cs="Arial"/>
          <w:color w:val="000000"/>
          <w:sz w:val="24"/>
          <w:szCs w:val="24"/>
        </w:rPr>
        <w:t>The</w:t>
      </w:r>
      <w:r w:rsidR="0064663B" w:rsidRPr="00DC4C8E">
        <w:rPr>
          <w:rFonts w:ascii="Arial" w:hAnsi="Arial" w:cs="Arial"/>
          <w:color w:val="000000"/>
          <w:sz w:val="24"/>
          <w:szCs w:val="24"/>
        </w:rPr>
        <w:t xml:space="preserve"> vendor and PRMP will develop</w:t>
      </w:r>
      <w:r w:rsidR="00322305" w:rsidRPr="00DC4C8E">
        <w:rPr>
          <w:rFonts w:ascii="Arial" w:hAnsi="Arial" w:cs="Arial"/>
          <w:color w:val="000000"/>
          <w:sz w:val="24"/>
          <w:szCs w:val="24"/>
        </w:rPr>
        <w:t xml:space="preserve"> and maintain an updated, mutually agreed-upon</w:t>
      </w:r>
      <w:r w:rsidR="0064663B" w:rsidRPr="00DC4C8E">
        <w:rPr>
          <w:rFonts w:ascii="Arial" w:hAnsi="Arial" w:cs="Arial"/>
          <w:color w:val="000000"/>
          <w:sz w:val="24"/>
          <w:szCs w:val="24"/>
        </w:rPr>
        <w:t xml:space="preserve"> work plan </w:t>
      </w:r>
      <w:r w:rsidR="0064663B" w:rsidRPr="00DC4C8E">
        <w:rPr>
          <w:rFonts w:ascii="Arial" w:hAnsi="Arial" w:cs="Arial"/>
          <w:sz w:val="24"/>
          <w:szCs w:val="24"/>
        </w:rPr>
        <w:t>detailing the tasks to be completed to provide the deliverables defined within this RFP and</w:t>
      </w:r>
      <w:r w:rsidR="0064663B" w:rsidRPr="00DC4C8E">
        <w:rPr>
          <w:rFonts w:ascii="Arial" w:hAnsi="Arial" w:cs="Arial"/>
          <w:color w:val="000000"/>
          <w:sz w:val="24"/>
          <w:szCs w:val="24"/>
        </w:rPr>
        <w:t xml:space="preserve"> the division of responsibility between PRMP personnel and the vendor’s staff. </w:t>
      </w:r>
      <w:r w:rsidR="0064663B" w:rsidRPr="00DC4C8E">
        <w:rPr>
          <w:rFonts w:ascii="Arial" w:hAnsi="Arial" w:cs="Arial"/>
          <w:sz w:val="24"/>
          <w:szCs w:val="24"/>
        </w:rPr>
        <w:t>The work plan must be comprehensive and address all aspects of the required assessment</w:t>
      </w:r>
      <w:r w:rsidR="00322305" w:rsidRPr="00DC4C8E">
        <w:rPr>
          <w:rFonts w:ascii="Arial" w:hAnsi="Arial" w:cs="Arial"/>
          <w:sz w:val="24"/>
          <w:szCs w:val="24"/>
        </w:rPr>
        <w:t>s</w:t>
      </w:r>
      <w:r w:rsidR="0064663B" w:rsidRPr="00DC4C8E">
        <w:rPr>
          <w:rFonts w:ascii="Arial" w:hAnsi="Arial" w:cs="Arial"/>
          <w:sz w:val="24"/>
          <w:szCs w:val="24"/>
        </w:rPr>
        <w:t xml:space="preserve"> to produce the required reports.</w:t>
      </w:r>
    </w:p>
    <w:p w14:paraId="4A35E8BD" w14:textId="6A93A96E" w:rsidR="0064663B" w:rsidRPr="00DC4C8E" w:rsidRDefault="0064663B" w:rsidP="003C7431">
      <w:pPr>
        <w:widowControl w:val="0"/>
        <w:spacing w:before="120" w:after="120" w:line="276" w:lineRule="auto"/>
        <w:ind w:left="1440"/>
        <w:jc w:val="both"/>
        <w:rPr>
          <w:rFonts w:ascii="Arial" w:hAnsi="Arial" w:cs="Arial"/>
          <w:color w:val="000000"/>
          <w:sz w:val="24"/>
          <w:szCs w:val="24"/>
        </w:rPr>
      </w:pPr>
      <w:r w:rsidRPr="00DC4C8E">
        <w:rPr>
          <w:rFonts w:ascii="Arial" w:hAnsi="Arial" w:cs="Arial"/>
          <w:color w:val="000000"/>
          <w:sz w:val="24"/>
          <w:szCs w:val="24"/>
        </w:rPr>
        <w:t xml:space="preserve">The work plan must be in place before any other work is performed. The vendor will identify stakeholders, identify specific needs and requirements, collect relevant information, know the structure of PRMP and </w:t>
      </w:r>
      <w:proofErr w:type="spellStart"/>
      <w:r w:rsidRPr="00DC4C8E">
        <w:rPr>
          <w:rFonts w:ascii="Arial" w:hAnsi="Arial" w:cs="Arial"/>
          <w:color w:val="000000"/>
          <w:sz w:val="24"/>
          <w:szCs w:val="24"/>
        </w:rPr>
        <w:t>PRDoH</w:t>
      </w:r>
      <w:proofErr w:type="spellEnd"/>
      <w:r w:rsidRPr="00DC4C8E">
        <w:rPr>
          <w:rFonts w:ascii="Arial" w:hAnsi="Arial" w:cs="Arial"/>
          <w:color w:val="000000"/>
          <w:sz w:val="24"/>
          <w:szCs w:val="24"/>
        </w:rPr>
        <w:t xml:space="preserve"> operations, define objectives, and determine what specific outcomes or goals PRMP wants to achieve with these assessments. </w:t>
      </w:r>
      <w:r w:rsidR="00D948B3" w:rsidRPr="00DC4C8E">
        <w:rPr>
          <w:rFonts w:ascii="Arial" w:hAnsi="Arial" w:cs="Arial"/>
          <w:color w:val="000000"/>
          <w:sz w:val="24"/>
          <w:szCs w:val="24"/>
        </w:rPr>
        <w:t xml:space="preserve">Based on its experience, high-risk areas, and other considerations, the vendor may make additional </w:t>
      </w:r>
      <w:r w:rsidR="006715E8" w:rsidRPr="00DC4C8E">
        <w:rPr>
          <w:rFonts w:ascii="Arial" w:hAnsi="Arial" w:cs="Arial"/>
          <w:color w:val="000000"/>
          <w:sz w:val="24"/>
          <w:szCs w:val="24"/>
        </w:rPr>
        <w:t>recommendations for</w:t>
      </w:r>
      <w:r w:rsidR="00695B38" w:rsidRPr="00DC4C8E">
        <w:rPr>
          <w:rFonts w:ascii="Arial" w:hAnsi="Arial" w:cs="Arial"/>
          <w:color w:val="000000"/>
          <w:sz w:val="24"/>
          <w:szCs w:val="24"/>
        </w:rPr>
        <w:t xml:space="preserve"> </w:t>
      </w:r>
      <w:r w:rsidR="006715E8" w:rsidRPr="00DC4C8E">
        <w:rPr>
          <w:rFonts w:ascii="Arial" w:hAnsi="Arial" w:cs="Arial"/>
          <w:color w:val="000000"/>
          <w:sz w:val="24"/>
          <w:szCs w:val="24"/>
        </w:rPr>
        <w:t>quality assurance</w:t>
      </w:r>
      <w:r w:rsidRPr="00DC4C8E">
        <w:rPr>
          <w:rFonts w:ascii="Arial" w:hAnsi="Arial" w:cs="Arial"/>
          <w:color w:val="000000"/>
          <w:sz w:val="24"/>
          <w:szCs w:val="24"/>
        </w:rPr>
        <w:t>.</w:t>
      </w:r>
    </w:p>
    <w:p w14:paraId="112E6E82" w14:textId="257AC715" w:rsidR="0064663B" w:rsidRPr="00DC4C8E" w:rsidRDefault="0064663B" w:rsidP="003C7431">
      <w:pPr>
        <w:pStyle w:val="Default"/>
        <w:widowControl w:val="0"/>
        <w:spacing w:before="120" w:after="120" w:line="276" w:lineRule="auto"/>
        <w:ind w:left="1440"/>
        <w:jc w:val="both"/>
        <w:rPr>
          <w:rFonts w:ascii="Arial" w:hAnsi="Arial" w:cs="Arial"/>
        </w:rPr>
      </w:pPr>
      <w:r w:rsidRPr="00DC4C8E">
        <w:rPr>
          <w:rFonts w:ascii="Arial" w:hAnsi="Arial" w:cs="Arial"/>
        </w:rPr>
        <w:t xml:space="preserve">Once the parties mutually agree upon a work plan, the plan will identify specific time frames and deliverable target </w:t>
      </w:r>
      <w:r w:rsidR="00DC4C8E" w:rsidRPr="00DC4C8E">
        <w:rPr>
          <w:rFonts w:ascii="Arial" w:hAnsi="Arial" w:cs="Arial"/>
        </w:rPr>
        <w:t>dates.</w:t>
      </w:r>
      <w:r w:rsidRPr="00DC4C8E">
        <w:rPr>
          <w:rFonts w:ascii="Arial" w:hAnsi="Arial" w:cs="Arial"/>
        </w:rPr>
        <w:t xml:space="preserve"> The dates in the work plan </w:t>
      </w:r>
      <w:r w:rsidRPr="00DC4C8E">
        <w:rPr>
          <w:rFonts w:ascii="Arial" w:hAnsi="Arial" w:cs="Arial"/>
        </w:rPr>
        <w:lastRenderedPageBreak/>
        <w:t xml:space="preserve">will define the agreed-upon schedule of milestones. The work plan may evolve and change during the term of the resulting contract upon the mutual written agreement of both parties or in connection with the change order process, provided, however, except as permitted by a change order that is executed by the parties and in compliance with applicable laws, rules, and regulations, the work plan may not change the scope of the resulting contract. The parties agree that the schedule outlined in the latest version of the work plan will take precedence over any prior plans. </w:t>
      </w:r>
    </w:p>
    <w:p w14:paraId="3D522E85" w14:textId="619F8701" w:rsidR="0064663B" w:rsidRPr="00DC4C8E" w:rsidRDefault="0064663B" w:rsidP="003C7431">
      <w:pPr>
        <w:pStyle w:val="Default"/>
        <w:widowControl w:val="0"/>
        <w:spacing w:before="120" w:after="120" w:line="276" w:lineRule="auto"/>
        <w:ind w:left="1440"/>
        <w:jc w:val="both"/>
        <w:rPr>
          <w:rFonts w:ascii="Arial" w:hAnsi="Arial" w:cs="Arial"/>
        </w:rPr>
      </w:pPr>
      <w:r w:rsidRPr="00DC4C8E">
        <w:rPr>
          <w:rFonts w:ascii="Arial" w:hAnsi="Arial" w:cs="Arial"/>
        </w:rPr>
        <w:t xml:space="preserve">All services and deliverables the vendor </w:t>
      </w:r>
      <w:r w:rsidR="006715E8" w:rsidRPr="00DC4C8E">
        <w:rPr>
          <w:rFonts w:ascii="Arial" w:hAnsi="Arial" w:cs="Arial"/>
        </w:rPr>
        <w:t>must</w:t>
      </w:r>
      <w:r w:rsidRPr="00DC4C8E">
        <w:rPr>
          <w:rFonts w:ascii="Arial" w:hAnsi="Arial" w:cs="Arial"/>
        </w:rPr>
        <w:t xml:space="preserve"> provide shall be </w:t>
      </w:r>
      <w:r w:rsidR="00A429AF" w:rsidRPr="00DC4C8E">
        <w:rPr>
          <w:rFonts w:ascii="Arial" w:hAnsi="Arial" w:cs="Arial"/>
        </w:rPr>
        <w:t>performed appropriately</w:t>
      </w:r>
      <w:r w:rsidRPr="00DC4C8E">
        <w:rPr>
          <w:rFonts w:ascii="Arial" w:hAnsi="Arial" w:cs="Arial"/>
        </w:rPr>
        <w:t xml:space="preserve">, delivered, and integrated, as applicable, for acceptance by the dates identified in the work plan. The vendor is not authorized to substitute any item for any deliverable identified in the resulting contract without the prior written consent of the PRMP. The vendor will adhere to the mutually agreed upon schedule and milestones for services, work product, and deliverables, subject only to delays directly and to the extent caused by PRMP that are not capable of </w:t>
      </w:r>
      <w:r w:rsidR="00F26323" w:rsidRPr="00DC4C8E">
        <w:rPr>
          <w:rFonts w:ascii="Arial" w:hAnsi="Arial" w:cs="Arial"/>
        </w:rPr>
        <w:t>cure and</w:t>
      </w:r>
      <w:r w:rsidRPr="00DC4C8E">
        <w:rPr>
          <w:rFonts w:ascii="Arial" w:hAnsi="Arial" w:cs="Arial"/>
        </w:rPr>
        <w:t xml:space="preserve"> agree that rescission of the resulting contract will not be a remedy for any breach of this provision.</w:t>
      </w:r>
    </w:p>
    <w:p w14:paraId="14CF6E20" w14:textId="3CFF80AD" w:rsidR="0064663B" w:rsidRPr="00DC4C8E" w:rsidRDefault="0064663B" w:rsidP="00A429AF">
      <w:pPr>
        <w:spacing w:before="120" w:after="120" w:line="276" w:lineRule="auto"/>
        <w:ind w:left="1440"/>
        <w:jc w:val="both"/>
        <w:rPr>
          <w:rFonts w:ascii="Arial" w:hAnsi="Arial" w:cs="Arial"/>
          <w:color w:val="156082" w:themeColor="accent1"/>
          <w:sz w:val="24"/>
          <w:szCs w:val="24"/>
        </w:rPr>
      </w:pPr>
      <w:r w:rsidRPr="00DC4C8E">
        <w:rPr>
          <w:rFonts w:ascii="Arial" w:eastAsia="Arial" w:hAnsi="Arial" w:cs="Arial"/>
          <w:color w:val="156082" w:themeColor="accent1"/>
          <w:sz w:val="24"/>
          <w:szCs w:val="24"/>
        </w:rPr>
        <w:t>3.2.</w:t>
      </w:r>
      <w:r w:rsidR="00A429AF" w:rsidRPr="00DC4C8E">
        <w:rPr>
          <w:rFonts w:ascii="Arial" w:eastAsia="Arial" w:hAnsi="Arial" w:cs="Arial"/>
          <w:color w:val="156082" w:themeColor="accent1"/>
          <w:sz w:val="24"/>
          <w:szCs w:val="24"/>
        </w:rPr>
        <w:t>1</w:t>
      </w:r>
      <w:r w:rsidRPr="00DC4C8E">
        <w:rPr>
          <w:rFonts w:ascii="Arial" w:eastAsia="Arial" w:hAnsi="Arial" w:cs="Arial"/>
          <w:color w:val="156082" w:themeColor="accent1"/>
          <w:sz w:val="24"/>
          <w:szCs w:val="24"/>
        </w:rPr>
        <w:t>.</w:t>
      </w:r>
      <w:r w:rsidR="00A429AF" w:rsidRPr="00DC4C8E">
        <w:rPr>
          <w:rFonts w:ascii="Arial" w:eastAsia="Arial" w:hAnsi="Arial" w:cs="Arial"/>
          <w:color w:val="156082" w:themeColor="accent1"/>
          <w:sz w:val="24"/>
          <w:szCs w:val="24"/>
        </w:rPr>
        <w:t>2</w:t>
      </w:r>
      <w:r w:rsidRPr="00DC4C8E">
        <w:rPr>
          <w:rFonts w:ascii="Arial" w:eastAsia="Arial" w:hAnsi="Arial" w:cs="Arial"/>
          <w:color w:val="156082" w:themeColor="accent1"/>
          <w:sz w:val="24"/>
          <w:szCs w:val="24"/>
        </w:rPr>
        <w:t xml:space="preserve"> </w:t>
      </w:r>
      <w:r w:rsidRPr="00DC4C8E">
        <w:rPr>
          <w:rFonts w:ascii="Arial" w:hAnsi="Arial" w:cs="Arial"/>
          <w:color w:val="156082" w:themeColor="accent1"/>
          <w:sz w:val="24"/>
          <w:szCs w:val="24"/>
        </w:rPr>
        <w:t>Security and Privacy Assessment Plan (SAP)</w:t>
      </w:r>
    </w:p>
    <w:p w14:paraId="74C071E0" w14:textId="35744727" w:rsidR="0064663B" w:rsidRPr="00DC4C8E" w:rsidRDefault="0064663B" w:rsidP="00A429AF">
      <w:pPr>
        <w:spacing w:before="120" w:after="120" w:line="276" w:lineRule="auto"/>
        <w:ind w:left="1440"/>
        <w:jc w:val="both"/>
        <w:rPr>
          <w:rFonts w:ascii="Arial" w:hAnsi="Arial" w:cs="Arial"/>
          <w:sz w:val="24"/>
          <w:szCs w:val="24"/>
        </w:rPr>
      </w:pPr>
      <w:r w:rsidRPr="00DC4C8E">
        <w:rPr>
          <w:rFonts w:ascii="Arial" w:hAnsi="Arial" w:cs="Arial"/>
          <w:sz w:val="24"/>
          <w:szCs w:val="24"/>
        </w:rPr>
        <w:t xml:space="preserve">The SAP documents all testing to validate the security and privacy controls for the information systems. The information included within this SAP will assist in </w:t>
      </w:r>
      <w:r w:rsidR="00BF000B" w:rsidRPr="00DC4C8E">
        <w:rPr>
          <w:rFonts w:ascii="Arial" w:hAnsi="Arial" w:cs="Arial"/>
          <w:sz w:val="24"/>
          <w:szCs w:val="24"/>
        </w:rPr>
        <w:t>preparing</w:t>
      </w:r>
      <w:r w:rsidRPr="00DC4C8E">
        <w:rPr>
          <w:rFonts w:ascii="Arial" w:hAnsi="Arial" w:cs="Arial"/>
          <w:sz w:val="24"/>
          <w:szCs w:val="24"/>
        </w:rPr>
        <w:t xml:space="preserve"> the SAR. All information related to the assessment planning will be captured in the SAP, which is to be completed before the assessment kick-off. The SAP will include the following information: (1) Introduction and Purpose, (2) Scope (system</w:t>
      </w:r>
      <w:r w:rsidR="00CC3430" w:rsidRPr="00DC4C8E">
        <w:rPr>
          <w:rFonts w:ascii="Arial" w:hAnsi="Arial" w:cs="Arial"/>
          <w:sz w:val="24"/>
          <w:szCs w:val="24"/>
        </w:rPr>
        <w:t>(s)</w:t>
      </w:r>
      <w:r w:rsidRPr="00DC4C8E">
        <w:rPr>
          <w:rFonts w:ascii="Arial" w:hAnsi="Arial" w:cs="Arial"/>
          <w:sz w:val="24"/>
          <w:szCs w:val="24"/>
        </w:rPr>
        <w:t>, documents, and assumptions), (3) Scanning Tools and Procedures, (3) Test Roles, (4) Security and Privacy Controls Assessment Methodology, (4) Assessment Schedule, and (5) Rules of Engagement (ROE).</w:t>
      </w:r>
    </w:p>
    <w:p w14:paraId="15DD9DAE" w14:textId="334E55D6" w:rsidR="0064663B" w:rsidRPr="00DC4C8E" w:rsidRDefault="0064663B" w:rsidP="00A429AF">
      <w:pPr>
        <w:spacing w:before="120" w:after="120" w:line="276" w:lineRule="auto"/>
        <w:ind w:left="1440"/>
        <w:jc w:val="both"/>
        <w:rPr>
          <w:rFonts w:ascii="Arial" w:hAnsi="Arial" w:cs="Arial"/>
          <w:sz w:val="24"/>
          <w:szCs w:val="24"/>
        </w:rPr>
      </w:pPr>
      <w:r w:rsidRPr="00DC4C8E">
        <w:rPr>
          <w:rFonts w:ascii="Arial" w:hAnsi="Arial" w:cs="Arial"/>
          <w:sz w:val="24"/>
          <w:szCs w:val="24"/>
        </w:rPr>
        <w:t>The vendor will develop an assessment strategy and procedure providing PRMP with a standardized approach for planning and resourcing the Security and Privacy Control Assessment (SCA) of their information system</w:t>
      </w:r>
      <w:r w:rsidR="00CC3430" w:rsidRPr="00DC4C8E">
        <w:rPr>
          <w:rFonts w:ascii="Arial" w:hAnsi="Arial" w:cs="Arial"/>
          <w:sz w:val="24"/>
          <w:szCs w:val="24"/>
        </w:rPr>
        <w:t>(</w:t>
      </w:r>
      <w:r w:rsidRPr="00DC4C8E">
        <w:rPr>
          <w:rFonts w:ascii="Arial" w:hAnsi="Arial" w:cs="Arial"/>
          <w:sz w:val="24"/>
          <w:szCs w:val="24"/>
        </w:rPr>
        <w:t>s</w:t>
      </w:r>
      <w:r w:rsidR="00CC3430" w:rsidRPr="00DC4C8E">
        <w:rPr>
          <w:rFonts w:ascii="Arial" w:hAnsi="Arial" w:cs="Arial"/>
          <w:sz w:val="24"/>
          <w:szCs w:val="24"/>
        </w:rPr>
        <w:t>)</w:t>
      </w:r>
      <w:r w:rsidRPr="00DC4C8E">
        <w:rPr>
          <w:rFonts w:ascii="Arial" w:hAnsi="Arial" w:cs="Arial"/>
          <w:sz w:val="24"/>
          <w:szCs w:val="24"/>
        </w:rPr>
        <w:t xml:space="preserve"> and underlying components. At least, the SCA must include (1) Assigned resources suitable for completing the assessment, (2) Clear objectives and constraints, (3) Well-defined roles and responsibilities, and (4) Scheduling that includes defined events and deliverables.    </w:t>
      </w:r>
    </w:p>
    <w:p w14:paraId="71F6E710" w14:textId="5EE4F5D5" w:rsidR="0064663B" w:rsidRPr="00DC4C8E" w:rsidRDefault="0064663B" w:rsidP="00CC3430">
      <w:pPr>
        <w:spacing w:before="120" w:after="120" w:line="276" w:lineRule="auto"/>
        <w:ind w:left="1440"/>
        <w:jc w:val="both"/>
        <w:rPr>
          <w:rFonts w:ascii="Arial" w:hAnsi="Arial" w:cs="Arial"/>
          <w:sz w:val="24"/>
          <w:szCs w:val="24"/>
        </w:rPr>
      </w:pPr>
      <w:r w:rsidRPr="00DC4C8E">
        <w:rPr>
          <w:rFonts w:ascii="Arial" w:hAnsi="Arial" w:cs="Arial"/>
          <w:sz w:val="24"/>
          <w:szCs w:val="24"/>
        </w:rPr>
        <w:t xml:space="preserve">During planning for the SCA, the vendor must develop a scope statement that is dependent upon but not limited to, the following factors: (1) System(s) boundaries; (2) Known business and system(s) risks associated with the information system(s), (3) Dependence of the system(s) on any hierarchical structure, (4) System(s) development phases, (5) Documented MARS-E </w:t>
      </w:r>
      <w:r w:rsidRPr="00DC4C8E">
        <w:rPr>
          <w:rFonts w:ascii="Arial" w:hAnsi="Arial" w:cs="Arial"/>
          <w:sz w:val="24"/>
          <w:szCs w:val="24"/>
        </w:rPr>
        <w:lastRenderedPageBreak/>
        <w:t xml:space="preserve">security and privacy control requirements, and (6) Assessment type. </w:t>
      </w:r>
      <w:r w:rsidR="00CC3430" w:rsidRPr="00DC4C8E">
        <w:rPr>
          <w:rFonts w:ascii="Arial" w:eastAsia="MS Mincho" w:hAnsi="Arial" w:cs="Arial"/>
          <w:sz w:val="24"/>
          <w:szCs w:val="24"/>
        </w:rPr>
        <w:t>The content of the SAR must meet the CMS requirements.</w:t>
      </w:r>
    </w:p>
    <w:p w14:paraId="280B3C43" w14:textId="5ADC2298" w:rsidR="0064663B" w:rsidRPr="00DC4C8E" w:rsidRDefault="0064663B" w:rsidP="00A429AF">
      <w:pPr>
        <w:widowControl w:val="0"/>
        <w:spacing w:before="120" w:after="120" w:line="276" w:lineRule="auto"/>
        <w:ind w:left="1440"/>
        <w:jc w:val="both"/>
        <w:rPr>
          <w:rFonts w:ascii="Arial" w:hAnsi="Arial" w:cs="Arial"/>
          <w:color w:val="156082" w:themeColor="accent1"/>
          <w:sz w:val="24"/>
          <w:szCs w:val="24"/>
        </w:rPr>
      </w:pPr>
      <w:r w:rsidRPr="00DC4C8E">
        <w:rPr>
          <w:rFonts w:ascii="Arial" w:eastAsia="Arial" w:hAnsi="Arial" w:cs="Arial"/>
          <w:color w:val="156082" w:themeColor="accent1"/>
          <w:sz w:val="24"/>
          <w:szCs w:val="24"/>
        </w:rPr>
        <w:t>3.2.</w:t>
      </w:r>
      <w:r w:rsidR="00A429AF" w:rsidRPr="00DC4C8E">
        <w:rPr>
          <w:rFonts w:ascii="Arial" w:eastAsia="Arial" w:hAnsi="Arial" w:cs="Arial"/>
          <w:color w:val="156082" w:themeColor="accent1"/>
          <w:sz w:val="24"/>
          <w:szCs w:val="24"/>
        </w:rPr>
        <w:t>1.3</w:t>
      </w:r>
      <w:r w:rsidRPr="00DC4C8E">
        <w:rPr>
          <w:rFonts w:ascii="Arial" w:eastAsia="Arial" w:hAnsi="Arial" w:cs="Arial"/>
          <w:color w:val="156082" w:themeColor="accent1"/>
          <w:sz w:val="24"/>
          <w:szCs w:val="24"/>
        </w:rPr>
        <w:t xml:space="preserve"> Perform Tests and Analyses</w:t>
      </w:r>
    </w:p>
    <w:p w14:paraId="52139C19" w14:textId="1CA96E51" w:rsidR="0064663B" w:rsidRPr="00DC4C8E" w:rsidRDefault="0064663B" w:rsidP="00A429AF">
      <w:pPr>
        <w:pStyle w:val="Default"/>
        <w:widowControl w:val="0"/>
        <w:spacing w:before="120" w:after="120" w:line="276" w:lineRule="auto"/>
        <w:ind w:left="1440"/>
        <w:jc w:val="both"/>
        <w:rPr>
          <w:rFonts w:ascii="Arial" w:hAnsi="Arial" w:cs="Arial"/>
        </w:rPr>
      </w:pPr>
      <w:r w:rsidRPr="00DC4C8E">
        <w:rPr>
          <w:rFonts w:ascii="Arial" w:hAnsi="Arial" w:cs="Arial"/>
        </w:rPr>
        <w:t xml:space="preserve">The vendor shall assess with the methodology, procedures, and processes as described in the CMS Framework for the Independent Assessment of Security and Privacy Controls Version 3.1 Final, dated June 16, 2022. </w:t>
      </w:r>
      <w:r w:rsidR="00CC3430" w:rsidRPr="00DC4C8E">
        <w:rPr>
          <w:rFonts w:ascii="Arial" w:hAnsi="Arial" w:cs="Arial"/>
        </w:rPr>
        <w:t>The vendor shall comply with the latest version if another version becomes final before the work is complete</w:t>
      </w:r>
      <w:r w:rsidRPr="00DC4C8E">
        <w:rPr>
          <w:rFonts w:ascii="Arial" w:hAnsi="Arial" w:cs="Arial"/>
        </w:rPr>
        <w:t>. The vendor may supplement the work as appropriate. Also, the vendor may propose recognized industry standard frameworks to use for the evaluation of privacy controls and security controls. These standards must allow PRMP to demonstrate compliance with MARS-E 2.2 requirements.</w:t>
      </w:r>
    </w:p>
    <w:p w14:paraId="5558490B" w14:textId="13DB34E5" w:rsidR="0064663B" w:rsidRPr="00DC4C8E" w:rsidRDefault="0064663B" w:rsidP="00A429AF">
      <w:pPr>
        <w:spacing w:before="120" w:after="120" w:line="276" w:lineRule="auto"/>
        <w:ind w:left="1440"/>
        <w:jc w:val="both"/>
        <w:rPr>
          <w:rFonts w:ascii="Arial" w:hAnsi="Arial" w:cs="Arial"/>
          <w:sz w:val="24"/>
          <w:szCs w:val="24"/>
        </w:rPr>
      </w:pPr>
      <w:r w:rsidRPr="00DC4C8E">
        <w:rPr>
          <w:rFonts w:ascii="Arial" w:hAnsi="Arial" w:cs="Arial"/>
          <w:sz w:val="24"/>
          <w:szCs w:val="24"/>
        </w:rPr>
        <w:t xml:space="preserve">The vendor will conduct applications or systems security technical testing. To perform a thorough assessment of the </w:t>
      </w:r>
      <w:proofErr w:type="spellStart"/>
      <w:r w:rsidRPr="00DC4C8E">
        <w:rPr>
          <w:rFonts w:ascii="Arial" w:hAnsi="Arial" w:cs="Arial"/>
          <w:color w:val="000000"/>
          <w:sz w:val="24"/>
          <w:szCs w:val="24"/>
        </w:rPr>
        <w:t>PRDoH</w:t>
      </w:r>
      <w:proofErr w:type="spellEnd"/>
      <w:r w:rsidRPr="00DC4C8E">
        <w:rPr>
          <w:rFonts w:ascii="Arial" w:hAnsi="Arial" w:cs="Arial"/>
          <w:sz w:val="24"/>
          <w:szCs w:val="24"/>
        </w:rPr>
        <w:t xml:space="preserve">/PRMP’s applications or systems, the PRMP will provide the vendor with application-specific user accounts that reflect the different user types and roles, but without allowing access to Personally Identifiable Information (PII), Protected Health Information (PHI), and/or Federal Tax Information (FTI) in any application or database. Any testing that could potentially expose sensitive data will be performed under the direct supervision of PRMP’ authorized individual(s). </w:t>
      </w:r>
      <w:r w:rsidRPr="00DC4C8E">
        <w:rPr>
          <w:rFonts w:ascii="Arial" w:eastAsia="MS Mincho" w:hAnsi="Arial" w:cs="Arial"/>
          <w:sz w:val="24"/>
          <w:szCs w:val="24"/>
        </w:rPr>
        <w:t>A description of the tests and analyses, including the results, will be included in the SAR</w:t>
      </w:r>
      <w:r w:rsidR="00CC3430" w:rsidRPr="00DC4C8E">
        <w:rPr>
          <w:rFonts w:ascii="Arial" w:eastAsia="MS Mincho" w:hAnsi="Arial" w:cs="Arial"/>
          <w:sz w:val="24"/>
          <w:szCs w:val="24"/>
        </w:rPr>
        <w:t xml:space="preserve">. </w:t>
      </w:r>
    </w:p>
    <w:p w14:paraId="36F6FC4B" w14:textId="77777777" w:rsidR="0064663B" w:rsidRPr="00DC4C8E" w:rsidRDefault="0064663B" w:rsidP="00A429AF">
      <w:pPr>
        <w:spacing w:before="120" w:after="120" w:line="276" w:lineRule="auto"/>
        <w:ind w:left="1440"/>
        <w:jc w:val="both"/>
        <w:rPr>
          <w:rFonts w:ascii="Arial" w:hAnsi="Arial" w:cs="Arial"/>
          <w:sz w:val="24"/>
          <w:szCs w:val="24"/>
        </w:rPr>
      </w:pPr>
      <w:r w:rsidRPr="00DC4C8E">
        <w:rPr>
          <w:rFonts w:ascii="Arial" w:hAnsi="Arial" w:cs="Arial"/>
          <w:sz w:val="24"/>
          <w:szCs w:val="24"/>
        </w:rPr>
        <w:t xml:space="preserve">The selected vendor must execute a Non-Disclosure Agreement (NDA) before accessing any information related to the security and privacy of </w:t>
      </w:r>
      <w:proofErr w:type="spellStart"/>
      <w:r w:rsidRPr="00DC4C8E">
        <w:rPr>
          <w:rFonts w:ascii="Arial" w:hAnsi="Arial" w:cs="Arial"/>
          <w:sz w:val="24"/>
          <w:szCs w:val="24"/>
        </w:rPr>
        <w:t>PRDoH</w:t>
      </w:r>
      <w:proofErr w:type="spellEnd"/>
      <w:r w:rsidRPr="00DC4C8E">
        <w:rPr>
          <w:rFonts w:ascii="Arial" w:hAnsi="Arial" w:cs="Arial"/>
          <w:sz w:val="24"/>
          <w:szCs w:val="24"/>
        </w:rPr>
        <w:t>/PRMP’s systems. Requests to access information should only be considered based on a demonstration of a valid need to know and not the position, title, level of investigation, or position sensitivity level.</w:t>
      </w:r>
    </w:p>
    <w:p w14:paraId="3C39A628" w14:textId="77777777" w:rsidR="0064663B" w:rsidRPr="00DC4C8E" w:rsidRDefault="0064663B" w:rsidP="00A429AF">
      <w:pPr>
        <w:widowControl w:val="0"/>
        <w:spacing w:before="120" w:after="120" w:line="276" w:lineRule="auto"/>
        <w:ind w:left="1440"/>
        <w:jc w:val="both"/>
        <w:rPr>
          <w:rFonts w:ascii="Arial" w:hAnsi="Arial" w:cs="Arial"/>
          <w:sz w:val="24"/>
          <w:szCs w:val="24"/>
        </w:rPr>
      </w:pPr>
      <w:r w:rsidRPr="00DC4C8E">
        <w:rPr>
          <w:rFonts w:ascii="Arial" w:hAnsi="Arial" w:cs="Arial"/>
          <w:sz w:val="24"/>
          <w:szCs w:val="24"/>
        </w:rPr>
        <w:t>The vendor shall consider within the scope of service to be provided the following:</w:t>
      </w:r>
    </w:p>
    <w:p w14:paraId="0AA82F5E" w14:textId="7178ECE9" w:rsidR="0064663B" w:rsidRPr="00DC4C8E" w:rsidRDefault="0064663B" w:rsidP="00A429AF">
      <w:pPr>
        <w:pStyle w:val="ListParagraph"/>
        <w:numPr>
          <w:ilvl w:val="0"/>
          <w:numId w:val="57"/>
        </w:numPr>
        <w:spacing w:before="120" w:after="120" w:line="276" w:lineRule="auto"/>
        <w:ind w:left="2160"/>
        <w:contextualSpacing w:val="0"/>
        <w:jc w:val="both"/>
        <w:rPr>
          <w:rFonts w:ascii="Arial" w:eastAsia="Times New Roman" w:hAnsi="Arial" w:cs="Arial"/>
          <w:sz w:val="24"/>
          <w:szCs w:val="24"/>
        </w:rPr>
      </w:pPr>
      <w:r w:rsidRPr="00DC4C8E">
        <w:rPr>
          <w:rFonts w:ascii="Arial" w:hAnsi="Arial" w:cs="Arial"/>
          <w:sz w:val="24"/>
          <w:szCs w:val="24"/>
          <w:u w:val="single"/>
        </w:rPr>
        <w:t>Vulnerabilities and Testing Scenarios</w:t>
      </w:r>
      <w:r w:rsidRPr="00DC4C8E">
        <w:rPr>
          <w:rFonts w:ascii="Arial" w:hAnsi="Arial" w:cs="Arial"/>
          <w:sz w:val="24"/>
          <w:szCs w:val="24"/>
        </w:rPr>
        <w:t>: In addition to the mandated security and privacy controls, the independent SCA requires penetration tests to determine vulnerabilities associated with known attacks and situations obtained from the CISA</w:t>
      </w:r>
      <w:r w:rsidRPr="00DC4C8E">
        <w:rPr>
          <w:rStyle w:val="FootnoteReference"/>
          <w:rFonts w:ascii="Arial" w:hAnsi="Arial" w:cs="Arial"/>
          <w:sz w:val="24"/>
          <w:szCs w:val="24"/>
        </w:rPr>
        <w:footnoteReference w:id="4"/>
      </w:r>
      <w:r w:rsidRPr="00DC4C8E">
        <w:rPr>
          <w:rFonts w:ascii="Arial" w:hAnsi="Arial" w:cs="Arial"/>
          <w:sz w:val="24"/>
          <w:szCs w:val="24"/>
        </w:rPr>
        <w:t xml:space="preserve"> Known Exploited Vulnerability (KEV) Catalog and current Open Web Application Security Project (OWASP) Top 10 - The Ten Most Critical Web Application Security Risks. The assessment should adjust the SCA </w:t>
      </w:r>
      <w:r w:rsidRPr="00DC4C8E">
        <w:rPr>
          <w:rFonts w:ascii="Arial" w:hAnsi="Arial" w:cs="Arial"/>
          <w:sz w:val="24"/>
          <w:szCs w:val="24"/>
        </w:rPr>
        <w:lastRenderedPageBreak/>
        <w:t xml:space="preserve">scope to address CISA KEV and OWASP vulnerabilities. It is expected that the vendor should regularly review current vulnerabilities, including, but not limited to </w:t>
      </w:r>
      <w:r w:rsidRPr="00DC4C8E">
        <w:rPr>
          <w:rFonts w:ascii="Arial" w:hAnsi="Arial" w:cs="Arial"/>
          <w:i/>
          <w:iCs/>
          <w:sz w:val="24"/>
          <w:szCs w:val="24"/>
        </w:rPr>
        <w:t xml:space="preserve">(1) </w:t>
      </w:r>
      <w:r w:rsidRPr="00DC4C8E">
        <w:rPr>
          <w:rFonts w:ascii="Arial" w:eastAsia="Times New Roman" w:hAnsi="Arial" w:cs="Arial"/>
          <w:i/>
          <w:iCs/>
          <w:sz w:val="24"/>
          <w:szCs w:val="24"/>
        </w:rPr>
        <w:t>Broken Access Control</w:t>
      </w:r>
      <w:r w:rsidR="00CC3430" w:rsidRPr="00DC4C8E">
        <w:rPr>
          <w:rFonts w:ascii="Arial" w:eastAsia="Times New Roman" w:hAnsi="Arial" w:cs="Arial"/>
          <w:i/>
          <w:iCs/>
          <w:sz w:val="24"/>
          <w:szCs w:val="24"/>
        </w:rPr>
        <w:t>,</w:t>
      </w:r>
      <w:r w:rsidRPr="00DC4C8E">
        <w:rPr>
          <w:rFonts w:ascii="Arial" w:eastAsia="Times New Roman" w:hAnsi="Arial" w:cs="Arial"/>
          <w:i/>
          <w:iCs/>
          <w:sz w:val="24"/>
          <w:szCs w:val="24"/>
        </w:rPr>
        <w:t xml:space="preserve"> (2) Cryptographic Failures</w:t>
      </w:r>
      <w:r w:rsidR="00CC3430" w:rsidRPr="00DC4C8E">
        <w:rPr>
          <w:rFonts w:ascii="Arial" w:eastAsia="Times New Roman" w:hAnsi="Arial" w:cs="Arial"/>
          <w:i/>
          <w:iCs/>
          <w:sz w:val="24"/>
          <w:szCs w:val="24"/>
        </w:rPr>
        <w:t>,</w:t>
      </w:r>
      <w:r w:rsidRPr="00DC4C8E">
        <w:rPr>
          <w:rFonts w:ascii="Arial" w:eastAsia="Times New Roman" w:hAnsi="Arial" w:cs="Arial"/>
          <w:i/>
          <w:iCs/>
          <w:sz w:val="24"/>
          <w:szCs w:val="24"/>
        </w:rPr>
        <w:t xml:space="preserve"> (3) Injection</w:t>
      </w:r>
      <w:r w:rsidR="00CC3430" w:rsidRPr="00DC4C8E">
        <w:rPr>
          <w:rFonts w:ascii="Arial" w:eastAsia="Times New Roman" w:hAnsi="Arial" w:cs="Arial"/>
          <w:i/>
          <w:iCs/>
          <w:sz w:val="24"/>
          <w:szCs w:val="24"/>
        </w:rPr>
        <w:t>,</w:t>
      </w:r>
      <w:r w:rsidRPr="00DC4C8E">
        <w:rPr>
          <w:rFonts w:ascii="Arial" w:eastAsia="Times New Roman" w:hAnsi="Arial" w:cs="Arial"/>
          <w:i/>
          <w:iCs/>
          <w:sz w:val="24"/>
          <w:szCs w:val="24"/>
        </w:rPr>
        <w:t xml:space="preserve"> (4) Insecure Design</w:t>
      </w:r>
      <w:r w:rsidR="00CC3430" w:rsidRPr="00DC4C8E">
        <w:rPr>
          <w:rFonts w:ascii="Arial" w:eastAsia="Times New Roman" w:hAnsi="Arial" w:cs="Arial"/>
          <w:i/>
          <w:iCs/>
          <w:sz w:val="24"/>
          <w:szCs w:val="24"/>
        </w:rPr>
        <w:t>,</w:t>
      </w:r>
      <w:r w:rsidRPr="00DC4C8E">
        <w:rPr>
          <w:rFonts w:ascii="Arial" w:eastAsia="Times New Roman" w:hAnsi="Arial" w:cs="Arial"/>
          <w:i/>
          <w:iCs/>
          <w:sz w:val="24"/>
          <w:szCs w:val="24"/>
        </w:rPr>
        <w:t xml:space="preserve"> (5) Security Misconfiguration</w:t>
      </w:r>
      <w:r w:rsidR="00CC3430" w:rsidRPr="00DC4C8E">
        <w:rPr>
          <w:rFonts w:ascii="Arial" w:eastAsia="Times New Roman" w:hAnsi="Arial" w:cs="Arial"/>
          <w:i/>
          <w:iCs/>
          <w:sz w:val="24"/>
          <w:szCs w:val="24"/>
        </w:rPr>
        <w:t>,</w:t>
      </w:r>
      <w:r w:rsidRPr="00DC4C8E">
        <w:rPr>
          <w:rFonts w:ascii="Arial" w:eastAsia="Times New Roman" w:hAnsi="Arial" w:cs="Arial"/>
          <w:i/>
          <w:iCs/>
          <w:sz w:val="24"/>
          <w:szCs w:val="24"/>
        </w:rPr>
        <w:t xml:space="preserve"> (6) Vulnerable and Outdated Components; (7) Identification and Authentication Failures; (8) Software and Data Integrity Failures</w:t>
      </w:r>
      <w:r w:rsidR="00CC3430" w:rsidRPr="00DC4C8E">
        <w:rPr>
          <w:rFonts w:ascii="Arial" w:eastAsia="Times New Roman" w:hAnsi="Arial" w:cs="Arial"/>
          <w:i/>
          <w:iCs/>
          <w:sz w:val="24"/>
          <w:szCs w:val="24"/>
        </w:rPr>
        <w:t>,</w:t>
      </w:r>
      <w:r w:rsidRPr="00DC4C8E">
        <w:rPr>
          <w:rFonts w:ascii="Arial" w:eastAsia="Times New Roman" w:hAnsi="Arial" w:cs="Arial"/>
          <w:i/>
          <w:iCs/>
          <w:sz w:val="24"/>
          <w:szCs w:val="24"/>
        </w:rPr>
        <w:t xml:space="preserve"> (9) Security Logging and Monitoring Failures</w:t>
      </w:r>
      <w:r w:rsidR="00CC3430" w:rsidRPr="00DC4C8E">
        <w:rPr>
          <w:rFonts w:ascii="Arial" w:eastAsia="Times New Roman" w:hAnsi="Arial" w:cs="Arial"/>
          <w:i/>
          <w:iCs/>
          <w:sz w:val="24"/>
          <w:szCs w:val="24"/>
        </w:rPr>
        <w:t>,</w:t>
      </w:r>
      <w:r w:rsidRPr="00DC4C8E">
        <w:rPr>
          <w:rFonts w:ascii="Arial" w:eastAsia="Times New Roman" w:hAnsi="Arial" w:cs="Arial"/>
          <w:i/>
          <w:iCs/>
          <w:sz w:val="24"/>
          <w:szCs w:val="24"/>
        </w:rPr>
        <w:t xml:space="preserve"> and (10) Server-Side Request Forgery</w:t>
      </w:r>
      <w:r w:rsidRPr="00DC4C8E">
        <w:rPr>
          <w:rFonts w:ascii="Arial" w:eastAsia="Times New Roman" w:hAnsi="Arial" w:cs="Arial"/>
          <w:sz w:val="24"/>
          <w:szCs w:val="24"/>
        </w:rPr>
        <w:t xml:space="preserve">. </w:t>
      </w:r>
    </w:p>
    <w:p w14:paraId="712DCCA9" w14:textId="7F9855F8" w:rsidR="0064663B" w:rsidRPr="00DC4C8E" w:rsidRDefault="0064663B" w:rsidP="00A429AF">
      <w:pPr>
        <w:pStyle w:val="ListParagraph"/>
        <w:numPr>
          <w:ilvl w:val="0"/>
          <w:numId w:val="57"/>
        </w:numPr>
        <w:spacing w:before="120" w:after="120" w:line="276" w:lineRule="auto"/>
        <w:ind w:left="2160"/>
        <w:contextualSpacing w:val="0"/>
        <w:jc w:val="both"/>
        <w:rPr>
          <w:rFonts w:ascii="Arial" w:hAnsi="Arial" w:cs="Arial"/>
          <w:sz w:val="24"/>
          <w:szCs w:val="24"/>
        </w:rPr>
      </w:pPr>
      <w:r w:rsidRPr="00DC4C8E">
        <w:rPr>
          <w:rFonts w:ascii="Arial" w:hAnsi="Arial" w:cs="Arial"/>
          <w:sz w:val="24"/>
          <w:szCs w:val="24"/>
          <w:u w:val="single"/>
        </w:rPr>
        <w:t>Penetration Testing</w:t>
      </w:r>
      <w:r w:rsidRPr="00DC4C8E">
        <w:rPr>
          <w:rFonts w:ascii="Arial" w:eastAsia="Times New Roman" w:hAnsi="Arial" w:cs="Arial"/>
          <w:sz w:val="24"/>
          <w:szCs w:val="24"/>
        </w:rPr>
        <w:t xml:space="preserve">: </w:t>
      </w:r>
      <w:r w:rsidRPr="00DC4C8E">
        <w:rPr>
          <w:rFonts w:ascii="Arial" w:hAnsi="Arial" w:cs="Arial"/>
          <w:sz w:val="24"/>
          <w:szCs w:val="24"/>
        </w:rPr>
        <w:t xml:space="preserve">The vendor will perform penetration testing tools and techniques to simulate vulnerabilities, such as buffer overflows and password compromises. The vendor will attempt to expose vulnerabilities associated with gaining unauthorized access to </w:t>
      </w:r>
      <w:proofErr w:type="spellStart"/>
      <w:r w:rsidRPr="00DC4C8E">
        <w:rPr>
          <w:rFonts w:ascii="Arial" w:hAnsi="Arial" w:cs="Arial"/>
          <w:sz w:val="24"/>
          <w:szCs w:val="24"/>
        </w:rPr>
        <w:t>PRDoH</w:t>
      </w:r>
      <w:proofErr w:type="spellEnd"/>
      <w:r w:rsidRPr="00DC4C8E">
        <w:rPr>
          <w:rFonts w:ascii="Arial" w:hAnsi="Arial" w:cs="Arial"/>
          <w:sz w:val="24"/>
          <w:szCs w:val="24"/>
        </w:rPr>
        <w:t>/PRMP’s applications or systems resources but must take caution to ensure no inadvertent altering of important system settings that may disable or degrade essential security or business functions. The vendor must identify proposed tools that pose a risk to the computing environment in SAP. The test assessment to be performed by the vendor must include but is not limited to the following: (</w:t>
      </w:r>
      <w:r w:rsidR="00433FDF" w:rsidRPr="00DC4C8E">
        <w:rPr>
          <w:rFonts w:ascii="Arial" w:hAnsi="Arial" w:cs="Arial"/>
          <w:sz w:val="24"/>
          <w:szCs w:val="24"/>
        </w:rPr>
        <w:t>1</w:t>
      </w:r>
      <w:r w:rsidRPr="00DC4C8E">
        <w:rPr>
          <w:rFonts w:ascii="Arial" w:hAnsi="Arial" w:cs="Arial"/>
          <w:sz w:val="24"/>
          <w:szCs w:val="24"/>
        </w:rPr>
        <w:t>) Examination of the implemented access controls and identification and authorization techniques (e.g., log-on with easily guessed/default passwords); (2) Tests to determine if the systems are susceptible to cross-site scripting (XSS), structured query language (SQL) injection, and/or other commonly exploited vulnerabilities; (3) Attempts to alter database management system settings; (4) Attempts to access hidden Uniform Resource Locators (URLs); (5) Reviews of application-specific audit log configuration settings; and (</w:t>
      </w:r>
      <w:r w:rsidR="00433FDF" w:rsidRPr="00DC4C8E">
        <w:rPr>
          <w:rFonts w:ascii="Arial" w:hAnsi="Arial" w:cs="Arial"/>
          <w:sz w:val="24"/>
          <w:szCs w:val="24"/>
        </w:rPr>
        <w:t>6</w:t>
      </w:r>
      <w:r w:rsidRPr="00DC4C8E">
        <w:rPr>
          <w:rFonts w:ascii="Arial" w:hAnsi="Arial" w:cs="Arial"/>
          <w:sz w:val="24"/>
          <w:szCs w:val="24"/>
        </w:rPr>
        <w:t>) Determination if sensitive information is encrypted before being passed between a system and browser.</w:t>
      </w:r>
    </w:p>
    <w:p w14:paraId="05117359" w14:textId="45142606" w:rsidR="0064663B" w:rsidRPr="00DC4C8E" w:rsidRDefault="0064663B" w:rsidP="00A429AF">
      <w:pPr>
        <w:pStyle w:val="ListParagraph"/>
        <w:numPr>
          <w:ilvl w:val="0"/>
          <w:numId w:val="57"/>
        </w:numPr>
        <w:spacing w:before="120" w:after="120" w:line="276" w:lineRule="auto"/>
        <w:ind w:left="2160"/>
        <w:contextualSpacing w:val="0"/>
        <w:jc w:val="both"/>
        <w:rPr>
          <w:rFonts w:ascii="Arial" w:hAnsi="Arial" w:cs="Arial"/>
          <w:sz w:val="24"/>
          <w:szCs w:val="24"/>
          <w:u w:val="single"/>
        </w:rPr>
      </w:pPr>
      <w:r w:rsidRPr="00DC4C8E">
        <w:rPr>
          <w:rFonts w:ascii="Arial" w:hAnsi="Arial" w:cs="Arial"/>
          <w:sz w:val="24"/>
          <w:szCs w:val="24"/>
          <w:u w:val="single"/>
        </w:rPr>
        <w:t>Network and Component Scanning:</w:t>
      </w:r>
      <w:r w:rsidRPr="00DC4C8E">
        <w:rPr>
          <w:rFonts w:ascii="Arial" w:hAnsi="Arial" w:cs="Arial"/>
          <w:sz w:val="24"/>
          <w:szCs w:val="24"/>
        </w:rPr>
        <w:t xml:space="preserve"> The vendor will conduct network and component scanning, a crucial process in monitoring, managing, and identifying network elements. This scanning is instrumental in determining the </w:t>
      </w:r>
      <w:r w:rsidR="00CC3430" w:rsidRPr="00DC4C8E">
        <w:rPr>
          <w:rFonts w:ascii="Arial" w:hAnsi="Arial" w:cs="Arial"/>
          <w:sz w:val="24"/>
          <w:szCs w:val="24"/>
        </w:rPr>
        <w:t>network's health</w:t>
      </w:r>
      <w:r w:rsidRPr="00DC4C8E">
        <w:rPr>
          <w:rFonts w:ascii="Arial" w:hAnsi="Arial" w:cs="Arial"/>
          <w:sz w:val="24"/>
          <w:szCs w:val="24"/>
        </w:rPr>
        <w:t xml:space="preserve"> by discovering vulnerabilities. </w:t>
      </w:r>
      <w:r w:rsidR="00CC3430" w:rsidRPr="00DC4C8E">
        <w:rPr>
          <w:rFonts w:ascii="Arial" w:hAnsi="Arial" w:cs="Arial"/>
          <w:sz w:val="24"/>
          <w:szCs w:val="24"/>
        </w:rPr>
        <w:t>The vendor will consider patch levels, functions, ports, protocols, services, and improperly configured flow control mechanisms within the vulnerability scanning process</w:t>
      </w:r>
      <w:r w:rsidRPr="00DC4C8E">
        <w:rPr>
          <w:rFonts w:ascii="Arial" w:hAnsi="Arial" w:cs="Arial"/>
          <w:sz w:val="24"/>
          <w:szCs w:val="24"/>
        </w:rPr>
        <w:t xml:space="preserve">. The vendor will adhere to the guidelines outlined in the MARS-E Risk Assessment Control RA-5 (Vulnerability Scanning) to ensure the highest level of security. To determine if </w:t>
      </w:r>
      <w:proofErr w:type="spellStart"/>
      <w:r w:rsidRPr="00DC4C8E">
        <w:rPr>
          <w:rFonts w:ascii="Arial" w:hAnsi="Arial" w:cs="Arial"/>
          <w:sz w:val="24"/>
          <w:szCs w:val="24"/>
        </w:rPr>
        <w:t>PRDoH</w:t>
      </w:r>
      <w:proofErr w:type="spellEnd"/>
      <w:r w:rsidRPr="00DC4C8E">
        <w:rPr>
          <w:rFonts w:ascii="Arial" w:hAnsi="Arial" w:cs="Arial"/>
          <w:sz w:val="24"/>
          <w:szCs w:val="24"/>
        </w:rPr>
        <w:t xml:space="preserve">/PRMP’s systems control implementation meets security control requirements, the vendor will perform scans of all in-scope network components, including infrastructure, applications, </w:t>
      </w:r>
      <w:r w:rsidRPr="00DC4C8E">
        <w:rPr>
          <w:rFonts w:ascii="Arial" w:hAnsi="Arial" w:cs="Arial"/>
          <w:sz w:val="24"/>
          <w:szCs w:val="24"/>
        </w:rPr>
        <w:lastRenderedPageBreak/>
        <w:t xml:space="preserve">databases, and source codes. Internal and external scanning must be performed as part of network and component scans. </w:t>
      </w:r>
    </w:p>
    <w:p w14:paraId="79D3AF67" w14:textId="419DDF93" w:rsidR="0064663B" w:rsidRPr="00DC4C8E" w:rsidRDefault="0064663B" w:rsidP="00CC3430">
      <w:pPr>
        <w:pStyle w:val="ListParagraph"/>
        <w:numPr>
          <w:ilvl w:val="0"/>
          <w:numId w:val="57"/>
        </w:numPr>
        <w:spacing w:before="120" w:after="120" w:line="276" w:lineRule="auto"/>
        <w:ind w:left="2160"/>
        <w:contextualSpacing w:val="0"/>
        <w:jc w:val="both"/>
        <w:rPr>
          <w:rFonts w:ascii="Arial" w:hAnsi="Arial" w:cs="Arial"/>
          <w:sz w:val="24"/>
          <w:szCs w:val="24"/>
          <w:u w:val="single"/>
        </w:rPr>
      </w:pPr>
      <w:r w:rsidRPr="00DC4C8E">
        <w:rPr>
          <w:rFonts w:ascii="Arial" w:hAnsi="Arial" w:cs="Arial"/>
          <w:sz w:val="24"/>
          <w:szCs w:val="24"/>
          <w:u w:val="single"/>
        </w:rPr>
        <w:t>Configuration Assessment:</w:t>
      </w:r>
      <w:r w:rsidR="00CC3430" w:rsidRPr="00DC4C8E">
        <w:rPr>
          <w:rFonts w:ascii="Arial" w:hAnsi="Arial" w:cs="Arial"/>
          <w:sz w:val="24"/>
          <w:szCs w:val="24"/>
        </w:rPr>
        <w:t xml:space="preserve"> </w:t>
      </w:r>
      <w:r w:rsidRPr="00DC4C8E">
        <w:rPr>
          <w:rFonts w:ascii="Arial" w:hAnsi="Arial" w:cs="Arial"/>
          <w:sz w:val="24"/>
          <w:szCs w:val="24"/>
        </w:rPr>
        <w:t xml:space="preserve">As part of the testing, the vendor shall also perform a configuration assessment to determine if security requirements are implemented correctly in the applications, systems, or systems environmental components within the boundary of the applications. The configuration assessment should be performed against PRMP’s established and mandatory configuration settings as outlined in MARS-E Configuration Management Control CM-6 (Configuration Settings). During the configuration assessment, the vendor shall (1) Review the implemented configurations for each component against PRMP’s security and privacy requirements; (2) Review access to the systems and databases for default user accounts; (3) Test firewalls, routers, systems, and databases for default configurations and user accounts; (4) Review firewall access control rules against PRMP’s security requirements; (5) Determine consistency of system configuration with </w:t>
      </w:r>
      <w:proofErr w:type="spellStart"/>
      <w:r w:rsidRPr="00DC4C8E">
        <w:rPr>
          <w:rFonts w:ascii="Arial" w:hAnsi="Arial" w:cs="Arial"/>
          <w:sz w:val="24"/>
          <w:szCs w:val="24"/>
        </w:rPr>
        <w:t>PRDoH</w:t>
      </w:r>
      <w:proofErr w:type="spellEnd"/>
      <w:r w:rsidRPr="00DC4C8E">
        <w:rPr>
          <w:rFonts w:ascii="Arial" w:hAnsi="Arial" w:cs="Arial"/>
          <w:sz w:val="24"/>
          <w:szCs w:val="24"/>
        </w:rPr>
        <w:t>/PRMP’s documented configuration.</w:t>
      </w:r>
    </w:p>
    <w:p w14:paraId="48FD059E" w14:textId="1E793818" w:rsidR="0064663B" w:rsidRPr="00DC4C8E" w:rsidRDefault="0064663B" w:rsidP="00A429AF">
      <w:pPr>
        <w:spacing w:before="120" w:after="120" w:line="276" w:lineRule="auto"/>
        <w:ind w:left="1440"/>
        <w:jc w:val="both"/>
        <w:rPr>
          <w:rFonts w:ascii="Arial" w:hAnsi="Arial" w:cs="Arial"/>
          <w:color w:val="156082" w:themeColor="accent1"/>
          <w:sz w:val="24"/>
          <w:szCs w:val="24"/>
        </w:rPr>
      </w:pPr>
      <w:r w:rsidRPr="00DC4C8E">
        <w:rPr>
          <w:rFonts w:ascii="Arial" w:eastAsia="Arial" w:hAnsi="Arial" w:cs="Arial"/>
          <w:color w:val="156082" w:themeColor="accent1"/>
          <w:sz w:val="24"/>
          <w:szCs w:val="24"/>
        </w:rPr>
        <w:t>3.2.</w:t>
      </w:r>
      <w:r w:rsidR="00A429AF" w:rsidRPr="00DC4C8E">
        <w:rPr>
          <w:rFonts w:ascii="Arial" w:eastAsia="Arial" w:hAnsi="Arial" w:cs="Arial"/>
          <w:color w:val="156082" w:themeColor="accent1"/>
          <w:sz w:val="24"/>
          <w:szCs w:val="24"/>
        </w:rPr>
        <w:t>1.</w:t>
      </w:r>
      <w:r w:rsidRPr="00DC4C8E">
        <w:rPr>
          <w:rFonts w:ascii="Arial" w:eastAsia="Arial" w:hAnsi="Arial" w:cs="Arial"/>
          <w:color w:val="156082" w:themeColor="accent1"/>
          <w:sz w:val="24"/>
          <w:szCs w:val="24"/>
        </w:rPr>
        <w:t xml:space="preserve">4 </w:t>
      </w:r>
      <w:r w:rsidRPr="00DC4C8E">
        <w:rPr>
          <w:rFonts w:ascii="Arial" w:hAnsi="Arial" w:cs="Arial"/>
          <w:color w:val="156082" w:themeColor="accent1"/>
          <w:sz w:val="24"/>
          <w:szCs w:val="24"/>
        </w:rPr>
        <w:t xml:space="preserve">Documentation Review </w:t>
      </w:r>
    </w:p>
    <w:p w14:paraId="2DCD5A56" w14:textId="7E5E6789" w:rsidR="0064663B" w:rsidRPr="00DC4C8E" w:rsidRDefault="0064663B" w:rsidP="00A429AF">
      <w:pPr>
        <w:spacing w:before="120" w:after="120" w:line="276" w:lineRule="auto"/>
        <w:ind w:left="1440"/>
        <w:jc w:val="both"/>
        <w:rPr>
          <w:rFonts w:ascii="Arial" w:hAnsi="Arial" w:cs="Arial"/>
          <w:sz w:val="24"/>
          <w:szCs w:val="24"/>
        </w:rPr>
      </w:pPr>
      <w:r w:rsidRPr="00DC4C8E">
        <w:rPr>
          <w:rFonts w:ascii="Arial" w:hAnsi="Arial" w:cs="Arial"/>
          <w:sz w:val="24"/>
          <w:szCs w:val="24"/>
        </w:rPr>
        <w:t>To determine if all controls are implemented as described by PRMP/</w:t>
      </w:r>
      <w:proofErr w:type="spellStart"/>
      <w:r w:rsidRPr="00DC4C8E">
        <w:rPr>
          <w:rFonts w:ascii="Arial" w:hAnsi="Arial" w:cs="Arial"/>
          <w:sz w:val="24"/>
          <w:szCs w:val="24"/>
        </w:rPr>
        <w:t>PRDoH</w:t>
      </w:r>
      <w:proofErr w:type="spellEnd"/>
      <w:r w:rsidRPr="00DC4C8E">
        <w:rPr>
          <w:rFonts w:ascii="Arial" w:hAnsi="Arial" w:cs="Arial"/>
          <w:sz w:val="24"/>
          <w:szCs w:val="24"/>
        </w:rPr>
        <w:t>, the vendor must review all security and privacy documentation for completeness and accuracy and gain the necessary understanding to determine the security and privacy posture of the Medicaid applications and/or systems infrastructure. The review also extends technical control testing. During the technical configuration assessment, the vendor must confirm that the passwords are configured as stated in PRMP/</w:t>
      </w:r>
      <w:proofErr w:type="spellStart"/>
      <w:r w:rsidRPr="00DC4C8E">
        <w:rPr>
          <w:rFonts w:ascii="Arial" w:hAnsi="Arial" w:cs="Arial"/>
          <w:sz w:val="24"/>
          <w:szCs w:val="24"/>
        </w:rPr>
        <w:t>PRDoH’s</w:t>
      </w:r>
      <w:proofErr w:type="spellEnd"/>
      <w:r w:rsidRPr="00DC4C8E">
        <w:rPr>
          <w:rFonts w:ascii="Arial" w:hAnsi="Arial" w:cs="Arial"/>
          <w:sz w:val="24"/>
          <w:szCs w:val="24"/>
        </w:rPr>
        <w:t xml:space="preserve"> documentation. Also, the vendor shall review relevant security and privacy documentation for the environment to gain insight into the implemented controls, supporting policies, procedures, and plans required to demonstrate compliance with the current set of NIST controls</w:t>
      </w:r>
      <w:r w:rsidR="006715E8" w:rsidRPr="00DC4C8E">
        <w:rPr>
          <w:rFonts w:ascii="Arial" w:hAnsi="Arial" w:cs="Arial"/>
          <w:sz w:val="24"/>
          <w:szCs w:val="24"/>
        </w:rPr>
        <w:t xml:space="preserve"> and CMS-specified security and privacy control requirements</w:t>
      </w:r>
      <w:r w:rsidRPr="00DC4C8E">
        <w:rPr>
          <w:rFonts w:ascii="Arial" w:hAnsi="Arial" w:cs="Arial"/>
          <w:sz w:val="24"/>
          <w:szCs w:val="24"/>
        </w:rPr>
        <w:t>.</w:t>
      </w:r>
    </w:p>
    <w:p w14:paraId="3A0F6A36" w14:textId="16B414F8" w:rsidR="0064663B" w:rsidRPr="00DC4C8E" w:rsidRDefault="0064663B" w:rsidP="00A429AF">
      <w:pPr>
        <w:spacing w:before="120" w:after="120" w:line="276" w:lineRule="auto"/>
        <w:ind w:left="1440"/>
        <w:jc w:val="both"/>
        <w:rPr>
          <w:rFonts w:ascii="Arial" w:hAnsi="Arial" w:cs="Arial"/>
          <w:color w:val="156082" w:themeColor="accent1"/>
          <w:sz w:val="24"/>
          <w:szCs w:val="24"/>
        </w:rPr>
      </w:pPr>
      <w:r w:rsidRPr="00DC4C8E">
        <w:rPr>
          <w:rFonts w:ascii="Arial" w:eastAsia="Arial" w:hAnsi="Arial" w:cs="Arial"/>
          <w:color w:val="156082" w:themeColor="accent1"/>
          <w:sz w:val="24"/>
          <w:szCs w:val="24"/>
        </w:rPr>
        <w:t>3.2.</w:t>
      </w:r>
      <w:r w:rsidR="00A429AF" w:rsidRPr="00DC4C8E">
        <w:rPr>
          <w:rFonts w:ascii="Arial" w:eastAsia="Arial" w:hAnsi="Arial" w:cs="Arial"/>
          <w:color w:val="156082" w:themeColor="accent1"/>
          <w:sz w:val="24"/>
          <w:szCs w:val="24"/>
        </w:rPr>
        <w:t>1.</w:t>
      </w:r>
      <w:r w:rsidRPr="00DC4C8E">
        <w:rPr>
          <w:rFonts w:ascii="Arial" w:eastAsia="Arial" w:hAnsi="Arial" w:cs="Arial"/>
          <w:color w:val="156082" w:themeColor="accent1"/>
          <w:sz w:val="24"/>
          <w:szCs w:val="24"/>
        </w:rPr>
        <w:t xml:space="preserve">5 </w:t>
      </w:r>
      <w:r w:rsidRPr="00DC4C8E">
        <w:rPr>
          <w:rFonts w:ascii="Arial" w:hAnsi="Arial" w:cs="Arial"/>
          <w:color w:val="156082" w:themeColor="accent1"/>
          <w:sz w:val="24"/>
          <w:szCs w:val="24"/>
        </w:rPr>
        <w:t xml:space="preserve">Personnel Interviews </w:t>
      </w:r>
    </w:p>
    <w:p w14:paraId="7C6A72B4" w14:textId="0471A4BC" w:rsidR="0064663B" w:rsidRPr="00DC4C8E" w:rsidRDefault="0064663B" w:rsidP="00A429AF">
      <w:pPr>
        <w:spacing w:before="120" w:after="120" w:line="276" w:lineRule="auto"/>
        <w:ind w:left="1440"/>
        <w:jc w:val="both"/>
        <w:rPr>
          <w:rFonts w:ascii="Arial" w:hAnsi="Arial" w:cs="Arial"/>
          <w:sz w:val="24"/>
          <w:szCs w:val="24"/>
        </w:rPr>
      </w:pPr>
      <w:r w:rsidRPr="00DC4C8E">
        <w:rPr>
          <w:rFonts w:ascii="Arial" w:hAnsi="Arial" w:cs="Arial"/>
          <w:sz w:val="24"/>
          <w:szCs w:val="24"/>
        </w:rPr>
        <w:t>The vendor will conduct PRMP/</w:t>
      </w:r>
      <w:proofErr w:type="spellStart"/>
      <w:r w:rsidRPr="00DC4C8E">
        <w:rPr>
          <w:rFonts w:ascii="Arial" w:hAnsi="Arial" w:cs="Arial"/>
          <w:sz w:val="24"/>
          <w:szCs w:val="24"/>
        </w:rPr>
        <w:t>PRDoH</w:t>
      </w:r>
      <w:proofErr w:type="spellEnd"/>
      <w:r w:rsidRPr="00DC4C8E">
        <w:rPr>
          <w:rFonts w:ascii="Arial" w:hAnsi="Arial" w:cs="Arial"/>
          <w:sz w:val="24"/>
          <w:szCs w:val="24"/>
        </w:rPr>
        <w:t xml:space="preserve"> personnel interviews to validate that security and privacy controls are implemented, that staff understand and follow documented control implementations, and that updated documentation is appropriately distributed to staff. Interviews will be conducted with subject matter experts (SME) from the PRMP/</w:t>
      </w:r>
      <w:proofErr w:type="spellStart"/>
      <w:r w:rsidRPr="00DC4C8E">
        <w:rPr>
          <w:rFonts w:ascii="Arial" w:hAnsi="Arial" w:cs="Arial"/>
          <w:sz w:val="24"/>
          <w:szCs w:val="24"/>
        </w:rPr>
        <w:t>PRDoH</w:t>
      </w:r>
      <w:proofErr w:type="spellEnd"/>
      <w:r w:rsidRPr="00DC4C8E">
        <w:rPr>
          <w:rFonts w:ascii="Arial" w:hAnsi="Arial" w:cs="Arial"/>
          <w:sz w:val="24"/>
          <w:szCs w:val="24"/>
        </w:rPr>
        <w:t xml:space="preserve"> team who have specific knowledge of overall security and privacy requirements</w:t>
      </w:r>
      <w:r w:rsidR="00F827FB" w:rsidRPr="00DC4C8E">
        <w:rPr>
          <w:rFonts w:ascii="Arial" w:hAnsi="Arial" w:cs="Arial"/>
          <w:sz w:val="24"/>
          <w:szCs w:val="24"/>
        </w:rPr>
        <w:t xml:space="preserve"> and</w:t>
      </w:r>
      <w:r w:rsidRPr="00DC4C8E">
        <w:rPr>
          <w:rFonts w:ascii="Arial" w:hAnsi="Arial" w:cs="Arial"/>
          <w:sz w:val="24"/>
          <w:szCs w:val="24"/>
        </w:rPr>
        <w:t xml:space="preserve"> a detailed understanding of the system’s technical and operational </w:t>
      </w:r>
      <w:r w:rsidRPr="00DC4C8E">
        <w:rPr>
          <w:rFonts w:ascii="Arial" w:hAnsi="Arial" w:cs="Arial"/>
          <w:sz w:val="24"/>
          <w:szCs w:val="24"/>
        </w:rPr>
        <w:lastRenderedPageBreak/>
        <w:t>functions. Interviews shall include business owner(s), application developer(s), configuration manager(s), contingency planning manager(s), database administrator(s), data center manager(s), facilities manager(s), firewall administrator(s), human resources personnel, information system security officer(s), privacy program officer(s), network and systems administrator(s), systems owner(s), program manager, training manager and other support personnel to ensure effective implementation of operational and managerial security and privacy controls across all support areas. They must also focus on control assessment procedures that apply to individual roles and responsibilities and assure proper implementation and/or execution of security and privacy controls. The vendor will customize interview questions to focus on control assessment procedures applicable to individual roles and responsibilities and ensure that the staff are properly implementing and/or executing security and privacy controls. Although the initial identification of interviewees will be determined in the SAP, additional staff may be identified as the interview process proceeds.</w:t>
      </w:r>
    </w:p>
    <w:p w14:paraId="1ABF6279" w14:textId="1B425184" w:rsidR="0064663B" w:rsidRPr="00DC4C8E" w:rsidRDefault="0064663B" w:rsidP="00A429AF">
      <w:pPr>
        <w:widowControl w:val="0"/>
        <w:spacing w:before="120" w:after="120" w:line="276" w:lineRule="auto"/>
        <w:ind w:left="1440"/>
        <w:jc w:val="both"/>
        <w:rPr>
          <w:rFonts w:ascii="Arial" w:hAnsi="Arial" w:cs="Arial"/>
          <w:sz w:val="24"/>
          <w:szCs w:val="24"/>
        </w:rPr>
      </w:pPr>
      <w:r w:rsidRPr="00DC4C8E">
        <w:rPr>
          <w:rFonts w:ascii="Arial" w:hAnsi="Arial" w:cs="Arial"/>
          <w:sz w:val="24"/>
          <w:szCs w:val="24"/>
        </w:rPr>
        <w:t>Based on the information collected in the interviews, the vendor will evaluate compliance with the NIST applicable controls.</w:t>
      </w:r>
    </w:p>
    <w:p w14:paraId="3B3171D5" w14:textId="3E871C31" w:rsidR="0064663B" w:rsidRPr="00DC4C8E" w:rsidRDefault="0064663B" w:rsidP="00A429AF">
      <w:pPr>
        <w:spacing w:before="120" w:after="120" w:line="276" w:lineRule="auto"/>
        <w:ind w:left="1440"/>
        <w:jc w:val="both"/>
        <w:rPr>
          <w:rFonts w:ascii="Arial" w:hAnsi="Arial" w:cs="Arial"/>
          <w:color w:val="156082" w:themeColor="accent1"/>
          <w:sz w:val="24"/>
          <w:szCs w:val="24"/>
        </w:rPr>
      </w:pPr>
      <w:r w:rsidRPr="00DC4C8E">
        <w:rPr>
          <w:rFonts w:ascii="Arial" w:eastAsia="Arial" w:hAnsi="Arial" w:cs="Arial"/>
          <w:color w:val="156082" w:themeColor="accent1"/>
          <w:sz w:val="24"/>
          <w:szCs w:val="24"/>
        </w:rPr>
        <w:t>3.2.</w:t>
      </w:r>
      <w:r w:rsidR="00A429AF" w:rsidRPr="00DC4C8E">
        <w:rPr>
          <w:rFonts w:ascii="Arial" w:eastAsia="Arial" w:hAnsi="Arial" w:cs="Arial"/>
          <w:color w:val="156082" w:themeColor="accent1"/>
          <w:sz w:val="24"/>
          <w:szCs w:val="24"/>
        </w:rPr>
        <w:t>1.</w:t>
      </w:r>
      <w:r w:rsidRPr="00DC4C8E">
        <w:rPr>
          <w:rFonts w:ascii="Arial" w:eastAsia="Arial" w:hAnsi="Arial" w:cs="Arial"/>
          <w:color w:val="156082" w:themeColor="accent1"/>
          <w:sz w:val="24"/>
          <w:szCs w:val="24"/>
        </w:rPr>
        <w:t xml:space="preserve">6 </w:t>
      </w:r>
      <w:r w:rsidRPr="00DC4C8E">
        <w:rPr>
          <w:rFonts w:ascii="Arial" w:hAnsi="Arial" w:cs="Arial"/>
          <w:color w:val="156082" w:themeColor="accent1"/>
          <w:sz w:val="24"/>
          <w:szCs w:val="24"/>
        </w:rPr>
        <w:t xml:space="preserve">Observations </w:t>
      </w:r>
    </w:p>
    <w:p w14:paraId="72E8C2DB" w14:textId="02AA7DCB" w:rsidR="0064663B" w:rsidRPr="00DC4C8E" w:rsidRDefault="0064663B" w:rsidP="00A429AF">
      <w:pPr>
        <w:spacing w:before="120" w:after="120" w:line="276" w:lineRule="auto"/>
        <w:ind w:left="1440"/>
        <w:jc w:val="both"/>
        <w:rPr>
          <w:rFonts w:ascii="Arial" w:hAnsi="Arial" w:cs="Arial"/>
          <w:sz w:val="24"/>
          <w:szCs w:val="24"/>
        </w:rPr>
      </w:pPr>
      <w:r w:rsidRPr="00DC4C8E">
        <w:rPr>
          <w:rFonts w:ascii="Arial" w:hAnsi="Arial" w:cs="Arial"/>
          <w:sz w:val="24"/>
          <w:szCs w:val="24"/>
        </w:rPr>
        <w:t>The vendor will also observe personnel behavior and the physical environmental controls, as applicable, to determine if the security and privacy policies, procedures, and controls related to the physical environment are in place and followed by PRMP/</w:t>
      </w:r>
      <w:proofErr w:type="spellStart"/>
      <w:r w:rsidRPr="00DC4C8E">
        <w:rPr>
          <w:rFonts w:ascii="Arial" w:hAnsi="Arial" w:cs="Arial"/>
          <w:sz w:val="24"/>
          <w:szCs w:val="24"/>
        </w:rPr>
        <w:t>PRDoH</w:t>
      </w:r>
      <w:proofErr w:type="spellEnd"/>
      <w:r w:rsidRPr="00DC4C8E">
        <w:rPr>
          <w:rFonts w:ascii="Arial" w:hAnsi="Arial" w:cs="Arial"/>
          <w:sz w:val="24"/>
          <w:szCs w:val="24"/>
        </w:rPr>
        <w:t xml:space="preserve"> staff. The vendor will coordinate with PRMP/</w:t>
      </w:r>
      <w:proofErr w:type="spellStart"/>
      <w:r w:rsidRPr="00DC4C8E">
        <w:rPr>
          <w:rFonts w:ascii="Arial" w:hAnsi="Arial" w:cs="Arial"/>
          <w:sz w:val="24"/>
          <w:szCs w:val="24"/>
        </w:rPr>
        <w:t>PRDoH</w:t>
      </w:r>
      <w:proofErr w:type="spellEnd"/>
      <w:r w:rsidRPr="00DC4C8E">
        <w:rPr>
          <w:rFonts w:ascii="Arial" w:hAnsi="Arial" w:cs="Arial"/>
          <w:sz w:val="24"/>
          <w:szCs w:val="24"/>
        </w:rPr>
        <w:t xml:space="preserve"> access to various physical locations, including the data centers where servers and databases are housed; locations for physical storage of system backup media; backup centers; offices where paper-based sensitive information might be stored; and other locations as determined in agreement with PRMP/</w:t>
      </w:r>
      <w:proofErr w:type="spellStart"/>
      <w:r w:rsidRPr="00DC4C8E">
        <w:rPr>
          <w:rFonts w:ascii="Arial" w:hAnsi="Arial" w:cs="Arial"/>
          <w:sz w:val="24"/>
          <w:szCs w:val="24"/>
        </w:rPr>
        <w:t>PRDoH</w:t>
      </w:r>
      <w:proofErr w:type="spellEnd"/>
      <w:r w:rsidRPr="00DC4C8E">
        <w:rPr>
          <w:rFonts w:ascii="Arial" w:hAnsi="Arial" w:cs="Arial"/>
          <w:sz w:val="24"/>
          <w:szCs w:val="24"/>
        </w:rPr>
        <w:t>. The vendor will use this opportunity to observe the processes and operations for compliance with NIST</w:t>
      </w:r>
      <w:r w:rsidR="00F827FB" w:rsidRPr="00DC4C8E">
        <w:rPr>
          <w:rFonts w:ascii="Arial" w:hAnsi="Arial" w:cs="Arial"/>
          <w:sz w:val="24"/>
          <w:szCs w:val="24"/>
        </w:rPr>
        <w:t xml:space="preserve"> and HIPAA</w:t>
      </w:r>
      <w:r w:rsidRPr="00DC4C8E">
        <w:rPr>
          <w:rFonts w:ascii="Arial" w:hAnsi="Arial" w:cs="Arial"/>
          <w:sz w:val="24"/>
          <w:szCs w:val="24"/>
        </w:rPr>
        <w:t xml:space="preserve"> security and privacy requirements</w:t>
      </w:r>
      <w:r w:rsidR="00F827FB" w:rsidRPr="00DC4C8E">
        <w:rPr>
          <w:rFonts w:ascii="Arial" w:hAnsi="Arial" w:cs="Arial"/>
          <w:sz w:val="24"/>
          <w:szCs w:val="24"/>
        </w:rPr>
        <w:t>.</w:t>
      </w:r>
    </w:p>
    <w:p w14:paraId="66883A86" w14:textId="198FECEA" w:rsidR="0064663B" w:rsidRPr="00DC4C8E" w:rsidRDefault="0064663B" w:rsidP="00A429AF">
      <w:pPr>
        <w:spacing w:before="120" w:after="120" w:line="276" w:lineRule="auto"/>
        <w:ind w:left="1440"/>
        <w:jc w:val="both"/>
        <w:rPr>
          <w:rFonts w:ascii="Arial" w:hAnsi="Arial" w:cs="Arial"/>
          <w:sz w:val="24"/>
          <w:szCs w:val="24"/>
        </w:rPr>
      </w:pPr>
      <w:r w:rsidRPr="00DC4C8E">
        <w:rPr>
          <w:rFonts w:ascii="Arial" w:hAnsi="Arial" w:cs="Arial"/>
          <w:sz w:val="24"/>
          <w:szCs w:val="24"/>
        </w:rPr>
        <w:t xml:space="preserve">The observation process must include but is not limited to (1) Processes associated with issuing visitor badges; (2) Requests for identification before visitor badge issuance; (3) Handling of output materials, including the labeling and discarding of output; (4) Equipment placement to prevent “shoulder surfing” or viewing from windows and open spaces; (5) Physical security associated with media protection, such as locking of telecommunication and wiring closets and access to facilities housing the systems; and (6)  </w:t>
      </w:r>
      <w:r w:rsidR="006D2F3B" w:rsidRPr="00DC4C8E">
        <w:rPr>
          <w:rFonts w:ascii="Arial" w:hAnsi="Arial" w:cs="Arial"/>
          <w:sz w:val="24"/>
          <w:szCs w:val="24"/>
        </w:rPr>
        <w:t xml:space="preserve">Disposal </w:t>
      </w:r>
      <w:r w:rsidRPr="00DC4C8E">
        <w:rPr>
          <w:rFonts w:ascii="Arial" w:hAnsi="Arial" w:cs="Arial"/>
          <w:sz w:val="24"/>
          <w:szCs w:val="24"/>
        </w:rPr>
        <w:t>methods of printed documents or electronic media that may contain PHI, PI</w:t>
      </w:r>
      <w:r w:rsidR="006D2F3B" w:rsidRPr="00DC4C8E">
        <w:rPr>
          <w:rFonts w:ascii="Arial" w:hAnsi="Arial" w:cs="Arial"/>
          <w:sz w:val="24"/>
          <w:szCs w:val="24"/>
        </w:rPr>
        <w:t xml:space="preserve">I, </w:t>
      </w:r>
      <w:r w:rsidR="006D2F3B" w:rsidRPr="00DC4C8E">
        <w:rPr>
          <w:rFonts w:ascii="Arial" w:eastAsia="Arial" w:hAnsi="Arial" w:cs="Arial"/>
          <w:sz w:val="24"/>
          <w:szCs w:val="24"/>
        </w:rPr>
        <w:t>FTI</w:t>
      </w:r>
      <w:r w:rsidRPr="00DC4C8E">
        <w:rPr>
          <w:rFonts w:ascii="Arial" w:hAnsi="Arial" w:cs="Arial"/>
          <w:sz w:val="24"/>
          <w:szCs w:val="24"/>
        </w:rPr>
        <w:t xml:space="preserve"> or any other sensitive information.</w:t>
      </w:r>
    </w:p>
    <w:p w14:paraId="133A2756" w14:textId="58C2AAD9" w:rsidR="0064663B" w:rsidRPr="00DC4C8E" w:rsidRDefault="0064663B" w:rsidP="00A429AF">
      <w:pPr>
        <w:pStyle w:val="Default"/>
        <w:widowControl w:val="0"/>
        <w:spacing w:before="120" w:after="120" w:line="276" w:lineRule="auto"/>
        <w:ind w:left="1440"/>
        <w:jc w:val="both"/>
        <w:rPr>
          <w:rFonts w:ascii="Arial" w:hAnsi="Arial" w:cs="Arial"/>
          <w:color w:val="156082" w:themeColor="accent1"/>
        </w:rPr>
      </w:pPr>
      <w:r w:rsidRPr="00DC4C8E">
        <w:rPr>
          <w:rFonts w:ascii="Arial" w:hAnsi="Arial" w:cs="Arial"/>
          <w:color w:val="156082" w:themeColor="accent1"/>
        </w:rPr>
        <w:lastRenderedPageBreak/>
        <w:t>3.2.</w:t>
      </w:r>
      <w:r w:rsidR="00A429AF" w:rsidRPr="00DC4C8E">
        <w:rPr>
          <w:rFonts w:ascii="Arial" w:hAnsi="Arial" w:cs="Arial"/>
          <w:color w:val="156082" w:themeColor="accent1"/>
        </w:rPr>
        <w:t>1.</w:t>
      </w:r>
      <w:r w:rsidRPr="00DC4C8E">
        <w:rPr>
          <w:rFonts w:ascii="Arial" w:hAnsi="Arial" w:cs="Arial"/>
          <w:color w:val="156082" w:themeColor="accent1"/>
        </w:rPr>
        <w:t>7 Assessment Reporting</w:t>
      </w:r>
    </w:p>
    <w:p w14:paraId="3903BD00" w14:textId="12A701B0" w:rsidR="0064663B" w:rsidRPr="00DC4C8E" w:rsidRDefault="0064663B" w:rsidP="00A429AF">
      <w:pPr>
        <w:autoSpaceDE w:val="0"/>
        <w:autoSpaceDN w:val="0"/>
        <w:adjustRightInd w:val="0"/>
        <w:spacing w:before="120" w:after="120" w:line="276" w:lineRule="auto"/>
        <w:ind w:left="1440"/>
        <w:jc w:val="both"/>
        <w:rPr>
          <w:rFonts w:ascii="Arial" w:hAnsi="Arial" w:cs="Arial"/>
          <w:color w:val="000000"/>
          <w:sz w:val="24"/>
          <w:szCs w:val="24"/>
        </w:rPr>
      </w:pPr>
      <w:r w:rsidRPr="00DC4C8E">
        <w:rPr>
          <w:rFonts w:ascii="Arial" w:hAnsi="Arial" w:cs="Arial"/>
          <w:color w:val="000000"/>
          <w:sz w:val="24"/>
          <w:szCs w:val="24"/>
        </w:rPr>
        <w:t>At the end of</w:t>
      </w:r>
      <w:r w:rsidR="00F827FB" w:rsidRPr="00DC4C8E">
        <w:rPr>
          <w:rFonts w:ascii="Arial" w:hAnsi="Arial" w:cs="Arial"/>
          <w:color w:val="000000"/>
          <w:sz w:val="24"/>
          <w:szCs w:val="24"/>
        </w:rPr>
        <w:t xml:space="preserve"> each</w:t>
      </w:r>
      <w:r w:rsidRPr="00DC4C8E">
        <w:rPr>
          <w:rFonts w:ascii="Arial" w:hAnsi="Arial" w:cs="Arial"/>
          <w:color w:val="000000"/>
          <w:sz w:val="24"/>
          <w:szCs w:val="24"/>
        </w:rPr>
        <w:t xml:space="preserve"> assessment and evaluation of processes, the vendor will provide </w:t>
      </w:r>
      <w:proofErr w:type="spellStart"/>
      <w:r w:rsidRPr="00DC4C8E">
        <w:rPr>
          <w:rFonts w:ascii="Arial" w:hAnsi="Arial" w:cs="Arial"/>
          <w:color w:val="000000"/>
          <w:sz w:val="24"/>
          <w:szCs w:val="24"/>
        </w:rPr>
        <w:t>PRDoH</w:t>
      </w:r>
      <w:proofErr w:type="spellEnd"/>
      <w:r w:rsidRPr="00DC4C8E">
        <w:rPr>
          <w:rFonts w:ascii="Arial" w:hAnsi="Arial" w:cs="Arial"/>
          <w:color w:val="000000"/>
          <w:sz w:val="24"/>
          <w:szCs w:val="24"/>
        </w:rPr>
        <w:t>/PRMP with a SAR describing the risks associated with the vulnerabilities identified during the assessments, along with the remediation recommendations for the weaknesses and deficiencies found in the systems security and privacy controls implementation. The SAR must include, at a minimum, the following: (1) Executive Summary</w:t>
      </w:r>
      <w:r w:rsidR="00020368">
        <w:rPr>
          <w:rFonts w:ascii="Arial" w:hAnsi="Arial" w:cs="Arial"/>
          <w:color w:val="000000"/>
          <w:sz w:val="24"/>
          <w:szCs w:val="24"/>
        </w:rPr>
        <w:t>,</w:t>
      </w:r>
      <w:r w:rsidRPr="00DC4C8E">
        <w:rPr>
          <w:rFonts w:ascii="Arial" w:hAnsi="Arial" w:cs="Arial"/>
          <w:color w:val="000000"/>
          <w:sz w:val="24"/>
          <w:szCs w:val="24"/>
        </w:rPr>
        <w:t xml:space="preserve"> (2) Introduction, (3)</w:t>
      </w:r>
      <w:r w:rsidR="00D948B3" w:rsidRPr="00DC4C8E">
        <w:rPr>
          <w:rFonts w:ascii="Arial" w:hAnsi="Arial" w:cs="Arial"/>
          <w:color w:val="000000"/>
          <w:sz w:val="24"/>
          <w:szCs w:val="24"/>
        </w:rPr>
        <w:t xml:space="preserve"> </w:t>
      </w:r>
      <w:r w:rsidRPr="00DC4C8E">
        <w:rPr>
          <w:rFonts w:ascii="Arial" w:hAnsi="Arial" w:cs="Arial"/>
          <w:color w:val="000000"/>
          <w:sz w:val="24"/>
          <w:szCs w:val="24"/>
        </w:rPr>
        <w:t>Scope, including components tested, documents assessed, and personnel interviews. (4) System(s) Overview, including the system(s) description and purpose(s)</w:t>
      </w:r>
      <w:r w:rsidR="00D948B3" w:rsidRPr="00DC4C8E">
        <w:rPr>
          <w:rFonts w:ascii="Arial" w:hAnsi="Arial" w:cs="Arial"/>
          <w:color w:val="000000"/>
          <w:sz w:val="24"/>
          <w:szCs w:val="24"/>
        </w:rPr>
        <w:t>;</w:t>
      </w:r>
      <w:r w:rsidRPr="00DC4C8E">
        <w:rPr>
          <w:rFonts w:ascii="Arial" w:hAnsi="Arial" w:cs="Arial"/>
          <w:color w:val="000000"/>
          <w:sz w:val="24"/>
          <w:szCs w:val="24"/>
        </w:rPr>
        <w:t xml:space="preserve"> (5) Security and Privacy Controls Assessment Results</w:t>
      </w:r>
      <w:r w:rsidR="00D948B3" w:rsidRPr="00DC4C8E">
        <w:rPr>
          <w:rFonts w:ascii="Arial" w:hAnsi="Arial" w:cs="Arial"/>
          <w:color w:val="000000"/>
          <w:sz w:val="24"/>
          <w:szCs w:val="24"/>
        </w:rPr>
        <w:t>;</w:t>
      </w:r>
      <w:r w:rsidRPr="00DC4C8E">
        <w:rPr>
          <w:rFonts w:ascii="Arial" w:hAnsi="Arial" w:cs="Arial"/>
          <w:color w:val="000000"/>
          <w:sz w:val="24"/>
          <w:szCs w:val="24"/>
        </w:rPr>
        <w:t xml:space="preserve"> (6) Technical Testing Results, including vulnerability and configuration scan results as well as penetration test results, (7) Documented Exceptions, including documented risk acceptances, false positives, and known exceptions, (8) Detailed Assessment Results, (9) Final Assessment Findings, (10) Recommendations, and (11) SAW Guidance, including general instructions and instructions for each of the main tabs.</w:t>
      </w:r>
    </w:p>
    <w:p w14:paraId="5F7669A9" w14:textId="08E1E097" w:rsidR="0064663B" w:rsidRPr="00DC4C8E" w:rsidRDefault="0064663B" w:rsidP="00A429AF">
      <w:pPr>
        <w:autoSpaceDE w:val="0"/>
        <w:autoSpaceDN w:val="0"/>
        <w:adjustRightInd w:val="0"/>
        <w:spacing w:before="120" w:after="120" w:line="276" w:lineRule="auto"/>
        <w:ind w:left="1440"/>
        <w:jc w:val="both"/>
        <w:rPr>
          <w:rFonts w:ascii="Arial" w:hAnsi="Arial" w:cs="Arial"/>
          <w:color w:val="000000"/>
          <w:sz w:val="24"/>
          <w:szCs w:val="24"/>
        </w:rPr>
      </w:pPr>
      <w:r w:rsidRPr="00DC4C8E">
        <w:rPr>
          <w:rFonts w:ascii="Arial" w:hAnsi="Arial" w:cs="Arial"/>
          <w:color w:val="000000"/>
          <w:sz w:val="24"/>
          <w:szCs w:val="24"/>
        </w:rPr>
        <w:t xml:space="preserve">In conjunction with the SAR, the vendor will complete the correlated tabs in the SAW to provide more detailed information on the assessment results, remediation, and/or compensating control recommendations to correct system(s) weaknesses and vulnerabilities identified through the comprehensive SCA process. The structure and contents of both the SAR and the SAW must be consistent with the assessment objectives. Furthermore, all weaknesses identified by the vendor in the submitted SAR and SAW </w:t>
      </w:r>
      <w:r w:rsidR="00653835" w:rsidRPr="00DC4C8E">
        <w:rPr>
          <w:rFonts w:ascii="Arial" w:hAnsi="Arial" w:cs="Arial"/>
          <w:color w:val="000000"/>
          <w:sz w:val="24"/>
          <w:szCs w:val="24"/>
        </w:rPr>
        <w:t>must also</w:t>
      </w:r>
      <w:r w:rsidR="00F827FB" w:rsidRPr="00DC4C8E">
        <w:rPr>
          <w:rFonts w:ascii="Arial" w:hAnsi="Arial" w:cs="Arial"/>
          <w:color w:val="000000"/>
          <w:sz w:val="24"/>
          <w:szCs w:val="24"/>
        </w:rPr>
        <w:t xml:space="preserve"> be</w:t>
      </w:r>
      <w:r w:rsidRPr="00DC4C8E">
        <w:rPr>
          <w:rFonts w:ascii="Arial" w:hAnsi="Arial" w:cs="Arial"/>
          <w:color w:val="000000"/>
          <w:sz w:val="24"/>
          <w:szCs w:val="24"/>
        </w:rPr>
        <w:t xml:space="preserve"> captured in the associated Plan of Actions &amp; Milestones (POA&amp;M). </w:t>
      </w:r>
    </w:p>
    <w:p w14:paraId="5CC06F3B" w14:textId="448E654C" w:rsidR="0064663B" w:rsidRPr="00DC4C8E" w:rsidRDefault="0064663B" w:rsidP="00A429AF">
      <w:pPr>
        <w:widowControl w:val="0"/>
        <w:spacing w:before="120" w:after="120" w:line="276" w:lineRule="auto"/>
        <w:ind w:left="144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In each subsequent </w:t>
      </w:r>
      <w:r w:rsidR="00020368">
        <w:rPr>
          <w:rFonts w:ascii="Arial" w:eastAsia="Arial" w:hAnsi="Arial" w:cs="Arial"/>
          <w:color w:val="000000" w:themeColor="text1"/>
          <w:sz w:val="24"/>
          <w:szCs w:val="24"/>
        </w:rPr>
        <w:t>year,</w:t>
      </w:r>
      <w:r w:rsidR="00653835" w:rsidRPr="00DC4C8E">
        <w:rPr>
          <w:rFonts w:ascii="Arial" w:eastAsia="Arial" w:hAnsi="Arial" w:cs="Arial"/>
          <w:color w:val="000000" w:themeColor="text1"/>
          <w:sz w:val="24"/>
          <w:szCs w:val="24"/>
        </w:rPr>
        <w:t xml:space="preserve"> </w:t>
      </w:r>
      <w:r w:rsidRPr="00DC4C8E">
        <w:rPr>
          <w:rFonts w:ascii="Arial" w:eastAsia="Arial" w:hAnsi="Arial" w:cs="Arial"/>
          <w:color w:val="000000" w:themeColor="text1"/>
          <w:sz w:val="24"/>
          <w:szCs w:val="24"/>
        </w:rPr>
        <w:t>the vendor must provide the Annual Security and Privacy Attestation Report, following current and subsequent standards issued by CMS. In all years, the vendor shall submit a draft report. The vendor may propose recognized industry standard frameworks to use for the evaluation of privacy controls and security controls. These standards (for example</w:t>
      </w:r>
      <w:r w:rsidR="00F827FB" w:rsidRPr="00DC4C8E">
        <w:rPr>
          <w:rFonts w:ascii="Arial" w:eastAsia="Arial" w:hAnsi="Arial" w:cs="Arial"/>
          <w:color w:val="000000" w:themeColor="text1"/>
          <w:sz w:val="24"/>
          <w:szCs w:val="24"/>
        </w:rPr>
        <w:t>,</w:t>
      </w:r>
      <w:r w:rsidRPr="00DC4C8E">
        <w:rPr>
          <w:rFonts w:ascii="Arial" w:eastAsia="Arial" w:hAnsi="Arial" w:cs="Arial"/>
          <w:color w:val="000000" w:themeColor="text1"/>
          <w:sz w:val="24"/>
          <w:szCs w:val="24"/>
        </w:rPr>
        <w:t xml:space="preserve"> not limited to ISO 27001:2022 or NIST 800-53 Moderate</w:t>
      </w:r>
      <w:r w:rsidR="006D2F3B" w:rsidRPr="00DC4C8E">
        <w:rPr>
          <w:rFonts w:ascii="Arial" w:eastAsia="Arial" w:hAnsi="Arial" w:cs="Arial"/>
          <w:color w:val="000000" w:themeColor="text1"/>
          <w:sz w:val="24"/>
          <w:szCs w:val="24"/>
        </w:rPr>
        <w:t>, as amended</w:t>
      </w:r>
      <w:r w:rsidRPr="00DC4C8E">
        <w:rPr>
          <w:rFonts w:ascii="Arial" w:eastAsia="Arial" w:hAnsi="Arial" w:cs="Arial"/>
          <w:color w:val="000000" w:themeColor="text1"/>
          <w:sz w:val="24"/>
          <w:szCs w:val="24"/>
        </w:rPr>
        <w:t xml:space="preserve">) must allow the </w:t>
      </w:r>
      <w:proofErr w:type="spellStart"/>
      <w:r w:rsidRPr="00DC4C8E">
        <w:rPr>
          <w:rFonts w:ascii="Arial" w:hAnsi="Arial" w:cs="Arial"/>
          <w:color w:val="000000"/>
          <w:sz w:val="24"/>
          <w:szCs w:val="24"/>
        </w:rPr>
        <w:t>PRDoH</w:t>
      </w:r>
      <w:proofErr w:type="spellEnd"/>
      <w:r w:rsidRPr="00DC4C8E">
        <w:rPr>
          <w:rFonts w:ascii="Arial" w:hAnsi="Arial" w:cs="Arial"/>
          <w:color w:val="000000"/>
          <w:sz w:val="24"/>
          <w:szCs w:val="24"/>
        </w:rPr>
        <w:t>/PRMP</w:t>
      </w:r>
      <w:r w:rsidRPr="00DC4C8E">
        <w:rPr>
          <w:rFonts w:ascii="Arial" w:eastAsia="Arial" w:hAnsi="Arial" w:cs="Arial"/>
          <w:color w:val="000000" w:themeColor="text1"/>
          <w:sz w:val="24"/>
          <w:szCs w:val="24"/>
        </w:rPr>
        <w:t xml:space="preserve"> to demonstrate to CMS the compliance of its systems with MARS-E 2.2 requirements. </w:t>
      </w:r>
      <w:r w:rsidR="00F827FB" w:rsidRPr="00DC4C8E">
        <w:rPr>
          <w:rFonts w:ascii="Arial" w:eastAsia="Arial" w:hAnsi="Arial" w:cs="Arial"/>
          <w:color w:val="000000" w:themeColor="text1"/>
          <w:sz w:val="24"/>
          <w:szCs w:val="24"/>
        </w:rPr>
        <w:t>The vendor shall comply with the latest version if another version becomes final before the work is complete</w:t>
      </w:r>
      <w:r w:rsidRPr="00DC4C8E">
        <w:rPr>
          <w:rFonts w:ascii="Arial" w:eastAsia="Arial" w:hAnsi="Arial" w:cs="Arial"/>
          <w:color w:val="000000" w:themeColor="text1"/>
          <w:sz w:val="24"/>
          <w:szCs w:val="24"/>
        </w:rPr>
        <w:t xml:space="preserve">. Following </w:t>
      </w:r>
      <w:proofErr w:type="spellStart"/>
      <w:r w:rsidRPr="00DC4C8E">
        <w:rPr>
          <w:rFonts w:ascii="Arial" w:eastAsia="Arial" w:hAnsi="Arial" w:cs="Arial"/>
          <w:color w:val="000000" w:themeColor="text1"/>
          <w:sz w:val="24"/>
          <w:szCs w:val="24"/>
        </w:rPr>
        <w:t>PRDoH</w:t>
      </w:r>
      <w:proofErr w:type="spellEnd"/>
      <w:r w:rsidRPr="00DC4C8E">
        <w:rPr>
          <w:rFonts w:ascii="Arial" w:eastAsia="Arial" w:hAnsi="Arial" w:cs="Arial"/>
          <w:color w:val="000000" w:themeColor="text1"/>
          <w:sz w:val="24"/>
          <w:szCs w:val="24"/>
        </w:rPr>
        <w:t>/PRMP review and discussion</w:t>
      </w:r>
      <w:r w:rsidRPr="00DC4C8E">
        <w:rPr>
          <w:rFonts w:ascii="Arial" w:hAnsi="Arial" w:cs="Arial"/>
        </w:rPr>
        <w:t xml:space="preserve"> </w:t>
      </w:r>
      <w:r w:rsidRPr="00DC4C8E">
        <w:rPr>
          <w:rFonts w:ascii="Arial" w:eastAsia="Arial" w:hAnsi="Arial" w:cs="Arial"/>
          <w:color w:val="000000" w:themeColor="text1"/>
          <w:sz w:val="24"/>
          <w:szCs w:val="24"/>
        </w:rPr>
        <w:t xml:space="preserve">of the draft Report, the vendor will finalize the report for submission to </w:t>
      </w:r>
      <w:proofErr w:type="spellStart"/>
      <w:r w:rsidRPr="00DC4C8E">
        <w:rPr>
          <w:rFonts w:ascii="Arial" w:eastAsia="Arial" w:hAnsi="Arial" w:cs="Arial"/>
          <w:color w:val="000000" w:themeColor="text1"/>
          <w:sz w:val="24"/>
          <w:szCs w:val="24"/>
        </w:rPr>
        <w:t>PRDoH</w:t>
      </w:r>
      <w:proofErr w:type="spellEnd"/>
      <w:r w:rsidRPr="00DC4C8E">
        <w:rPr>
          <w:rFonts w:ascii="Arial" w:eastAsia="Arial" w:hAnsi="Arial" w:cs="Arial"/>
          <w:color w:val="000000" w:themeColor="text1"/>
          <w:sz w:val="24"/>
          <w:szCs w:val="24"/>
        </w:rPr>
        <w:t>/PRMP.</w:t>
      </w:r>
    </w:p>
    <w:p w14:paraId="5D78076B" w14:textId="77777777" w:rsidR="0064663B" w:rsidRPr="00DC4C8E" w:rsidRDefault="0064663B" w:rsidP="00A429AF">
      <w:pPr>
        <w:widowControl w:val="0"/>
        <w:spacing w:before="120" w:after="120" w:line="276" w:lineRule="auto"/>
        <w:ind w:left="1440"/>
        <w:jc w:val="both"/>
        <w:rPr>
          <w:rFonts w:ascii="Arial" w:hAnsi="Arial" w:cs="Arial"/>
          <w:sz w:val="24"/>
          <w:szCs w:val="24"/>
        </w:rPr>
      </w:pPr>
      <w:r w:rsidRPr="00DC4C8E">
        <w:rPr>
          <w:rFonts w:ascii="Arial" w:hAnsi="Arial" w:cs="Arial"/>
          <w:sz w:val="24"/>
          <w:szCs w:val="24"/>
        </w:rPr>
        <w:t xml:space="preserve">Also, the vendor shall develop a Security Assessment Closeout Report </w:t>
      </w:r>
      <w:r w:rsidRPr="00DC4C8E">
        <w:rPr>
          <w:rFonts w:ascii="Arial" w:hAnsi="Arial" w:cs="Arial"/>
          <w:sz w:val="24"/>
          <w:szCs w:val="24"/>
        </w:rPr>
        <w:lastRenderedPageBreak/>
        <w:t>outlining the objectives of the assessment, the completed activities, and any documented lessons learned from the assessment.</w:t>
      </w:r>
    </w:p>
    <w:p w14:paraId="60C17DAB" w14:textId="3B1E321F" w:rsidR="0064663B" w:rsidRPr="00DC4C8E" w:rsidRDefault="0064663B" w:rsidP="00A429AF">
      <w:pPr>
        <w:pStyle w:val="ListParagraph"/>
        <w:widowControl w:val="0"/>
        <w:spacing w:before="120" w:after="120" w:line="276" w:lineRule="auto"/>
        <w:ind w:left="1440"/>
        <w:contextualSpacing w:val="0"/>
        <w:jc w:val="both"/>
        <w:rPr>
          <w:rFonts w:ascii="Arial" w:hAnsi="Arial" w:cs="Arial"/>
          <w:sz w:val="24"/>
          <w:szCs w:val="24"/>
        </w:rPr>
      </w:pPr>
      <w:r w:rsidRPr="00DC4C8E">
        <w:rPr>
          <w:rFonts w:ascii="Arial" w:hAnsi="Arial" w:cs="Arial"/>
          <w:sz w:val="24"/>
          <w:szCs w:val="24"/>
        </w:rPr>
        <w:t xml:space="preserve">To reduce the risks posed to a particular application or system and </w:t>
      </w:r>
      <w:r w:rsidR="00653835" w:rsidRPr="00DC4C8E">
        <w:rPr>
          <w:rFonts w:ascii="Arial" w:hAnsi="Arial" w:cs="Arial"/>
          <w:sz w:val="24"/>
          <w:szCs w:val="24"/>
        </w:rPr>
        <w:t xml:space="preserve">protect all sensitive information, the vendor will assign business and system risk levels to each </w:t>
      </w:r>
      <w:r w:rsidRPr="00DC4C8E">
        <w:rPr>
          <w:rFonts w:ascii="Arial" w:hAnsi="Arial" w:cs="Arial"/>
          <w:sz w:val="24"/>
          <w:szCs w:val="24"/>
        </w:rPr>
        <w:t>finding. The assignment of these risk levels should follow the methodology outlined in NIST Special Publication 800-30, Rev. 1</w:t>
      </w:r>
      <w:r w:rsidRPr="00DC4C8E">
        <w:rPr>
          <w:rStyle w:val="FootnoteReference"/>
          <w:rFonts w:ascii="Arial" w:hAnsi="Arial" w:cs="Arial"/>
          <w:sz w:val="24"/>
          <w:szCs w:val="24"/>
        </w:rPr>
        <w:footnoteReference w:id="5"/>
      </w:r>
      <w:r w:rsidRPr="00DC4C8E">
        <w:rPr>
          <w:rFonts w:ascii="Arial" w:hAnsi="Arial" w:cs="Arial"/>
          <w:sz w:val="24"/>
          <w:szCs w:val="24"/>
        </w:rPr>
        <w:t>, Guide for Conducting Risk Assessments, and follow the current CMS required levels of granularity:</w:t>
      </w:r>
    </w:p>
    <w:p w14:paraId="79FEF53D" w14:textId="26C268C7" w:rsidR="0064663B" w:rsidRPr="00DC4C8E" w:rsidRDefault="0064663B" w:rsidP="00EF10E6">
      <w:pPr>
        <w:pStyle w:val="ListParagraph"/>
        <w:widowControl w:val="0"/>
        <w:numPr>
          <w:ilvl w:val="0"/>
          <w:numId w:val="60"/>
        </w:numPr>
        <w:spacing w:before="120" w:after="120" w:line="276" w:lineRule="auto"/>
        <w:contextualSpacing w:val="0"/>
        <w:jc w:val="both"/>
        <w:rPr>
          <w:rFonts w:ascii="Arial" w:hAnsi="Arial" w:cs="Arial"/>
          <w:sz w:val="24"/>
          <w:szCs w:val="24"/>
        </w:rPr>
      </w:pPr>
      <w:r w:rsidRPr="00DC4C8E">
        <w:rPr>
          <w:rFonts w:ascii="Arial" w:hAnsi="Arial" w:cs="Arial"/>
          <w:sz w:val="24"/>
          <w:szCs w:val="24"/>
        </w:rPr>
        <w:t xml:space="preserve">Critical </w:t>
      </w:r>
      <w:r w:rsidR="00860A4B" w:rsidRPr="00DC4C8E">
        <w:rPr>
          <w:rFonts w:ascii="Arial" w:hAnsi="Arial" w:cs="Arial"/>
          <w:sz w:val="24"/>
          <w:szCs w:val="24"/>
        </w:rPr>
        <w:t xml:space="preserve">— </w:t>
      </w:r>
      <w:r w:rsidRPr="00DC4C8E">
        <w:rPr>
          <w:rFonts w:ascii="Arial" w:hAnsi="Arial" w:cs="Arial"/>
          <w:sz w:val="24"/>
          <w:szCs w:val="24"/>
        </w:rPr>
        <w:t xml:space="preserve">Exploitation of technical or procedural vulnerability will cause catastrophic harm to business processes. Catastrophic political, financial, and legal damage is likely to result. </w:t>
      </w:r>
    </w:p>
    <w:p w14:paraId="4513297C" w14:textId="7CDA6DA1" w:rsidR="0064663B" w:rsidRPr="00DC4C8E" w:rsidRDefault="0064663B" w:rsidP="00EF10E6">
      <w:pPr>
        <w:pStyle w:val="ListParagraph"/>
        <w:widowControl w:val="0"/>
        <w:numPr>
          <w:ilvl w:val="0"/>
          <w:numId w:val="60"/>
        </w:numPr>
        <w:spacing w:before="120" w:after="120" w:line="276" w:lineRule="auto"/>
        <w:contextualSpacing w:val="0"/>
        <w:jc w:val="both"/>
        <w:rPr>
          <w:rFonts w:ascii="Arial" w:hAnsi="Arial" w:cs="Arial"/>
          <w:sz w:val="24"/>
          <w:szCs w:val="24"/>
        </w:rPr>
      </w:pPr>
      <w:r w:rsidRPr="00DC4C8E">
        <w:rPr>
          <w:rFonts w:ascii="Arial" w:hAnsi="Arial" w:cs="Arial"/>
          <w:sz w:val="24"/>
          <w:szCs w:val="24"/>
        </w:rPr>
        <w:t xml:space="preserve"> High </w:t>
      </w:r>
      <w:r w:rsidR="00860A4B" w:rsidRPr="00DC4C8E">
        <w:rPr>
          <w:rFonts w:ascii="Arial" w:hAnsi="Arial" w:cs="Arial"/>
          <w:sz w:val="24"/>
          <w:szCs w:val="24"/>
        </w:rPr>
        <w:t>—</w:t>
      </w:r>
      <w:r w:rsidRPr="00DC4C8E">
        <w:rPr>
          <w:rFonts w:ascii="Arial" w:hAnsi="Arial" w:cs="Arial"/>
          <w:sz w:val="24"/>
          <w:szCs w:val="24"/>
        </w:rPr>
        <w:t xml:space="preserve"> Exploitation of the technical or procedural vulnerability will cause substantial harm to business processes. Significant political, financial, and legal damage is likely to result. </w:t>
      </w:r>
    </w:p>
    <w:p w14:paraId="0B2B4B7F" w14:textId="7284EEED" w:rsidR="0064663B" w:rsidRPr="00DC4C8E" w:rsidRDefault="0064663B" w:rsidP="00EF10E6">
      <w:pPr>
        <w:pStyle w:val="ListParagraph"/>
        <w:widowControl w:val="0"/>
        <w:numPr>
          <w:ilvl w:val="0"/>
          <w:numId w:val="60"/>
        </w:numPr>
        <w:spacing w:before="120" w:after="120" w:line="276" w:lineRule="auto"/>
        <w:contextualSpacing w:val="0"/>
        <w:jc w:val="both"/>
        <w:rPr>
          <w:rFonts w:ascii="Arial" w:hAnsi="Arial" w:cs="Arial"/>
          <w:sz w:val="24"/>
          <w:szCs w:val="24"/>
        </w:rPr>
      </w:pPr>
      <w:r w:rsidRPr="00DC4C8E">
        <w:rPr>
          <w:rFonts w:ascii="Arial" w:hAnsi="Arial" w:cs="Arial"/>
          <w:sz w:val="24"/>
          <w:szCs w:val="24"/>
        </w:rPr>
        <w:t xml:space="preserve">Moderate </w:t>
      </w:r>
      <w:r w:rsidR="00860A4B" w:rsidRPr="00DC4C8E">
        <w:rPr>
          <w:rFonts w:ascii="Arial" w:hAnsi="Arial" w:cs="Arial"/>
          <w:sz w:val="24"/>
          <w:szCs w:val="24"/>
        </w:rPr>
        <w:t>—</w:t>
      </w:r>
      <w:r w:rsidRPr="00DC4C8E">
        <w:rPr>
          <w:rFonts w:ascii="Arial" w:hAnsi="Arial" w:cs="Arial"/>
          <w:sz w:val="24"/>
          <w:szCs w:val="24"/>
        </w:rPr>
        <w:t xml:space="preserve"> Exploitation of the technical or procedural vulnerability will significantly impact the confidentiality, integrity, and/or availability of the system(s) or data. </w:t>
      </w:r>
      <w:r w:rsidR="00860A4B" w:rsidRPr="00DC4C8E">
        <w:rPr>
          <w:rFonts w:ascii="Arial" w:hAnsi="Arial" w:cs="Arial"/>
          <w:sz w:val="24"/>
          <w:szCs w:val="24"/>
        </w:rPr>
        <w:t>The exploitation</w:t>
      </w:r>
      <w:r w:rsidRPr="00DC4C8E">
        <w:rPr>
          <w:rFonts w:ascii="Arial" w:hAnsi="Arial" w:cs="Arial"/>
          <w:sz w:val="24"/>
          <w:szCs w:val="24"/>
        </w:rPr>
        <w:t xml:space="preserve"> of the vulnerability may cause moderate financial loss or public embarrassment</w:t>
      </w:r>
      <w:r w:rsidR="00860A4B" w:rsidRPr="00DC4C8E">
        <w:rPr>
          <w:rFonts w:ascii="Arial" w:hAnsi="Arial" w:cs="Arial"/>
          <w:sz w:val="24"/>
          <w:szCs w:val="24"/>
        </w:rPr>
        <w:t xml:space="preserve">, </w:t>
      </w:r>
      <w:r w:rsidRPr="00DC4C8E">
        <w:rPr>
          <w:rFonts w:ascii="Arial" w:hAnsi="Arial" w:cs="Arial"/>
          <w:sz w:val="24"/>
          <w:szCs w:val="24"/>
        </w:rPr>
        <w:t xml:space="preserve">and </w:t>
      </w:r>
    </w:p>
    <w:p w14:paraId="16FC0BA0" w14:textId="31271BCF" w:rsidR="0064663B" w:rsidRPr="00DC4C8E" w:rsidRDefault="0064663B" w:rsidP="00EF10E6">
      <w:pPr>
        <w:pStyle w:val="ListParagraph"/>
        <w:widowControl w:val="0"/>
        <w:numPr>
          <w:ilvl w:val="0"/>
          <w:numId w:val="60"/>
        </w:numPr>
        <w:spacing w:before="120" w:after="120" w:line="276" w:lineRule="auto"/>
        <w:contextualSpacing w:val="0"/>
        <w:jc w:val="both"/>
        <w:rPr>
          <w:rFonts w:ascii="Arial" w:hAnsi="Arial" w:cs="Arial"/>
          <w:sz w:val="24"/>
          <w:szCs w:val="24"/>
        </w:rPr>
      </w:pPr>
      <w:r w:rsidRPr="00DC4C8E">
        <w:rPr>
          <w:rFonts w:ascii="Arial" w:hAnsi="Arial" w:cs="Arial"/>
          <w:sz w:val="24"/>
          <w:szCs w:val="24"/>
        </w:rPr>
        <w:t>Low</w:t>
      </w:r>
      <w:r w:rsidR="00860A4B" w:rsidRPr="00DC4C8E">
        <w:rPr>
          <w:rFonts w:ascii="Arial" w:hAnsi="Arial" w:cs="Arial"/>
          <w:sz w:val="24"/>
          <w:szCs w:val="24"/>
        </w:rPr>
        <w:t>—Exploitation of the technical or procedural vulnerability will have</w:t>
      </w:r>
      <w:r w:rsidRPr="00DC4C8E">
        <w:rPr>
          <w:rFonts w:ascii="Arial" w:hAnsi="Arial" w:cs="Arial"/>
          <w:sz w:val="24"/>
          <w:szCs w:val="24"/>
        </w:rPr>
        <w:t xml:space="preserve"> minimal impact on operations. The confidentiality, integrity, and availability of sensitive information are not at risk of compromise. </w:t>
      </w:r>
      <w:r w:rsidRPr="00DC4C8E">
        <w:rPr>
          <w:rFonts w:ascii="Arial" w:hAnsi="Arial" w:cs="Arial"/>
          <w:color w:val="000000"/>
          <w:sz w:val="24"/>
          <w:szCs w:val="24"/>
        </w:rPr>
        <w:t xml:space="preserve">Exploitation of the vulnerability may cause slight financial loss or public embarrassment. </w:t>
      </w:r>
    </w:p>
    <w:p w14:paraId="5E56AD59" w14:textId="16F64D83" w:rsidR="0064663B" w:rsidRPr="00DC4C8E" w:rsidRDefault="0064663B" w:rsidP="00EF10E6">
      <w:pPr>
        <w:pStyle w:val="Default"/>
        <w:widowControl w:val="0"/>
        <w:spacing w:before="120" w:after="120" w:line="276" w:lineRule="auto"/>
        <w:ind w:left="720"/>
        <w:jc w:val="both"/>
        <w:rPr>
          <w:rFonts w:ascii="Arial" w:hAnsi="Arial" w:cs="Arial"/>
          <w:color w:val="156082" w:themeColor="accent1"/>
        </w:rPr>
      </w:pPr>
      <w:proofErr w:type="gramStart"/>
      <w:r w:rsidRPr="00DC4C8E">
        <w:rPr>
          <w:rFonts w:ascii="Arial" w:hAnsi="Arial" w:cs="Arial"/>
          <w:color w:val="156082" w:themeColor="accent1"/>
        </w:rPr>
        <w:t>3.2.</w:t>
      </w:r>
      <w:r w:rsidR="00A429AF" w:rsidRPr="00DC4C8E">
        <w:rPr>
          <w:rFonts w:ascii="Arial" w:hAnsi="Arial" w:cs="Arial"/>
          <w:color w:val="156082" w:themeColor="accent1"/>
        </w:rPr>
        <w:t>2</w:t>
      </w:r>
      <w:r w:rsidR="00A473BF">
        <w:rPr>
          <w:rFonts w:ascii="Arial" w:hAnsi="Arial" w:cs="Arial"/>
          <w:color w:val="156082" w:themeColor="accent1"/>
        </w:rPr>
        <w:t xml:space="preserve">  </w:t>
      </w:r>
      <w:r w:rsidRPr="00DC4C8E">
        <w:rPr>
          <w:rFonts w:ascii="Arial" w:hAnsi="Arial" w:cs="Arial"/>
          <w:color w:val="156082" w:themeColor="accent1"/>
        </w:rPr>
        <w:t>Deliverables</w:t>
      </w:r>
      <w:proofErr w:type="gramEnd"/>
    </w:p>
    <w:p w14:paraId="3E452053" w14:textId="20A300AF" w:rsidR="0064663B" w:rsidRPr="00DC4C8E" w:rsidRDefault="0064663B" w:rsidP="000C78D2">
      <w:pPr>
        <w:autoSpaceDE w:val="0"/>
        <w:autoSpaceDN w:val="0"/>
        <w:adjustRightInd w:val="0"/>
        <w:spacing w:before="120" w:after="120" w:line="276" w:lineRule="auto"/>
        <w:ind w:left="720"/>
        <w:jc w:val="both"/>
        <w:rPr>
          <w:rFonts w:ascii="Arial" w:hAnsi="Arial" w:cs="Arial"/>
          <w:color w:val="000000"/>
          <w:sz w:val="24"/>
          <w:szCs w:val="24"/>
        </w:rPr>
      </w:pPr>
      <w:r w:rsidRPr="00DC4C8E">
        <w:rPr>
          <w:rFonts w:ascii="Arial" w:hAnsi="Arial" w:cs="Arial"/>
          <w:color w:val="000000"/>
          <w:sz w:val="24"/>
          <w:szCs w:val="24"/>
        </w:rPr>
        <w:t xml:space="preserve">The resulting contract will use a deliverables-based approach to determine </w:t>
      </w:r>
      <w:r w:rsidR="00860A4B" w:rsidRPr="00DC4C8E">
        <w:rPr>
          <w:rFonts w:ascii="Arial" w:hAnsi="Arial" w:cs="Arial"/>
          <w:color w:val="000000"/>
          <w:sz w:val="24"/>
          <w:szCs w:val="24"/>
        </w:rPr>
        <w:t xml:space="preserve">the </w:t>
      </w:r>
      <w:r w:rsidRPr="00DC4C8E">
        <w:rPr>
          <w:rFonts w:ascii="Arial" w:hAnsi="Arial" w:cs="Arial"/>
          <w:color w:val="000000"/>
          <w:sz w:val="24"/>
          <w:szCs w:val="24"/>
        </w:rPr>
        <w:t>progress and completion</w:t>
      </w:r>
      <w:r w:rsidR="00860A4B" w:rsidRPr="00DC4C8E">
        <w:rPr>
          <w:rFonts w:ascii="Arial" w:hAnsi="Arial" w:cs="Arial"/>
          <w:color w:val="000000"/>
          <w:sz w:val="24"/>
          <w:szCs w:val="24"/>
        </w:rPr>
        <w:t xml:space="preserve"> of each </w:t>
      </w:r>
      <w:r w:rsidR="00E35D05" w:rsidRPr="00DC4C8E">
        <w:rPr>
          <w:rFonts w:ascii="Arial" w:hAnsi="Arial" w:cs="Arial"/>
          <w:color w:val="000000"/>
          <w:sz w:val="24"/>
          <w:szCs w:val="24"/>
        </w:rPr>
        <w:t xml:space="preserve">Independent Security </w:t>
      </w:r>
      <w:r w:rsidR="00832B6C" w:rsidRPr="00DC4C8E">
        <w:rPr>
          <w:rFonts w:ascii="Arial" w:hAnsi="Arial" w:cs="Arial"/>
          <w:color w:val="000000"/>
          <w:sz w:val="24"/>
          <w:szCs w:val="24"/>
        </w:rPr>
        <w:t>a</w:t>
      </w:r>
      <w:r w:rsidR="00E35D05" w:rsidRPr="00DC4C8E">
        <w:rPr>
          <w:rFonts w:ascii="Arial" w:hAnsi="Arial" w:cs="Arial"/>
          <w:color w:val="000000"/>
          <w:sz w:val="24"/>
          <w:szCs w:val="24"/>
        </w:rPr>
        <w:t>nd Privacy Control Assessment</w:t>
      </w:r>
      <w:r w:rsidRPr="00DC4C8E">
        <w:rPr>
          <w:rFonts w:ascii="Arial" w:hAnsi="Arial" w:cs="Arial"/>
          <w:color w:val="000000"/>
          <w:sz w:val="24"/>
          <w:szCs w:val="24"/>
        </w:rPr>
        <w:t xml:space="preserve">. </w:t>
      </w:r>
      <w:proofErr w:type="spellStart"/>
      <w:r w:rsidR="00860A4B" w:rsidRPr="00DC4C8E">
        <w:rPr>
          <w:rFonts w:ascii="Arial" w:hAnsi="Arial" w:cs="Arial"/>
          <w:color w:val="000000"/>
          <w:sz w:val="24"/>
          <w:szCs w:val="24"/>
        </w:rPr>
        <w:t>PRDoH</w:t>
      </w:r>
      <w:proofErr w:type="spellEnd"/>
      <w:r w:rsidR="00860A4B" w:rsidRPr="00DC4C8E">
        <w:rPr>
          <w:rFonts w:ascii="Arial" w:hAnsi="Arial" w:cs="Arial"/>
          <w:color w:val="000000"/>
          <w:sz w:val="24"/>
          <w:szCs w:val="24"/>
        </w:rPr>
        <w:t>/PRMP must approve all deliverable formats, outlines, and templates</w:t>
      </w:r>
      <w:r w:rsidRPr="00DC4C8E">
        <w:rPr>
          <w:rFonts w:ascii="Arial" w:hAnsi="Arial" w:cs="Arial"/>
          <w:color w:val="000000"/>
          <w:sz w:val="24"/>
          <w:szCs w:val="24"/>
        </w:rPr>
        <w:t xml:space="preserve"> before commencing work on each. Each deliverable must be formally accepted by </w:t>
      </w:r>
      <w:proofErr w:type="spellStart"/>
      <w:r w:rsidRPr="00DC4C8E">
        <w:rPr>
          <w:rFonts w:ascii="Arial" w:hAnsi="Arial" w:cs="Arial"/>
          <w:color w:val="000000"/>
          <w:sz w:val="24"/>
          <w:szCs w:val="24"/>
        </w:rPr>
        <w:t>PRDoH</w:t>
      </w:r>
      <w:proofErr w:type="spellEnd"/>
      <w:r w:rsidRPr="00DC4C8E">
        <w:rPr>
          <w:rFonts w:ascii="Arial" w:hAnsi="Arial" w:cs="Arial"/>
          <w:color w:val="000000"/>
          <w:sz w:val="24"/>
          <w:szCs w:val="24"/>
        </w:rPr>
        <w:t xml:space="preserve">/PRMP and project leadership before invoicing for that deliverable. </w:t>
      </w:r>
      <w:proofErr w:type="spellStart"/>
      <w:r w:rsidRPr="00DC4C8E">
        <w:rPr>
          <w:rFonts w:ascii="Arial" w:hAnsi="Arial" w:cs="Arial"/>
          <w:color w:val="000000"/>
          <w:sz w:val="24"/>
          <w:szCs w:val="24"/>
        </w:rPr>
        <w:t>PRDoH</w:t>
      </w:r>
      <w:proofErr w:type="spellEnd"/>
      <w:r w:rsidRPr="00DC4C8E">
        <w:rPr>
          <w:rFonts w:ascii="Arial" w:hAnsi="Arial" w:cs="Arial"/>
          <w:color w:val="000000"/>
          <w:sz w:val="24"/>
          <w:szCs w:val="24"/>
        </w:rPr>
        <w:t>/PRMP</w:t>
      </w:r>
      <w:r w:rsidRPr="00DC4C8E">
        <w:rPr>
          <w:rFonts w:ascii="Arial" w:hAnsi="Arial" w:cs="Arial"/>
          <w:sz w:val="24"/>
          <w:szCs w:val="24"/>
        </w:rPr>
        <w:t xml:space="preserve"> will pay on the acceptance of the following deliverables: </w:t>
      </w:r>
    </w:p>
    <w:p w14:paraId="7E960735" w14:textId="7A0677A4" w:rsidR="00860A4B" w:rsidRPr="00DC4C8E" w:rsidRDefault="00D948B3" w:rsidP="000C78D2">
      <w:pPr>
        <w:pStyle w:val="ListParagraph"/>
        <w:numPr>
          <w:ilvl w:val="0"/>
          <w:numId w:val="59"/>
        </w:numPr>
        <w:autoSpaceDE w:val="0"/>
        <w:autoSpaceDN w:val="0"/>
        <w:adjustRightInd w:val="0"/>
        <w:spacing w:before="120" w:after="120" w:line="276" w:lineRule="auto"/>
        <w:contextualSpacing w:val="0"/>
        <w:jc w:val="both"/>
        <w:rPr>
          <w:rFonts w:ascii="Arial" w:hAnsi="Arial" w:cs="Arial"/>
          <w:sz w:val="24"/>
          <w:szCs w:val="24"/>
        </w:rPr>
      </w:pPr>
      <w:r w:rsidRPr="00DC4C8E">
        <w:rPr>
          <w:rFonts w:ascii="Arial" w:hAnsi="Arial" w:cs="Arial"/>
          <w:sz w:val="24"/>
          <w:szCs w:val="24"/>
        </w:rPr>
        <w:t>Security and Privacy Assessment Plan (SAP)</w:t>
      </w:r>
    </w:p>
    <w:p w14:paraId="22906B8E" w14:textId="63BB2E5A" w:rsidR="00860A4B" w:rsidRPr="00DC4C8E" w:rsidRDefault="00D948B3" w:rsidP="000C78D2">
      <w:pPr>
        <w:pStyle w:val="ListParagraph"/>
        <w:numPr>
          <w:ilvl w:val="0"/>
          <w:numId w:val="59"/>
        </w:numPr>
        <w:autoSpaceDE w:val="0"/>
        <w:autoSpaceDN w:val="0"/>
        <w:adjustRightInd w:val="0"/>
        <w:spacing w:before="120" w:after="120" w:line="276" w:lineRule="auto"/>
        <w:contextualSpacing w:val="0"/>
        <w:jc w:val="both"/>
        <w:rPr>
          <w:rFonts w:ascii="Arial" w:hAnsi="Arial" w:cs="Arial"/>
          <w:sz w:val="24"/>
          <w:szCs w:val="24"/>
        </w:rPr>
      </w:pPr>
      <w:r w:rsidRPr="00DC4C8E">
        <w:rPr>
          <w:rFonts w:ascii="Arial" w:hAnsi="Arial" w:cs="Arial"/>
          <w:sz w:val="24"/>
          <w:szCs w:val="24"/>
        </w:rPr>
        <w:t>Security Assessment Report (</w:t>
      </w:r>
      <w:r w:rsidR="0064663B" w:rsidRPr="00DC4C8E">
        <w:rPr>
          <w:rFonts w:ascii="Arial" w:hAnsi="Arial" w:cs="Arial"/>
          <w:sz w:val="24"/>
          <w:szCs w:val="24"/>
        </w:rPr>
        <w:t>SAR</w:t>
      </w:r>
      <w:r w:rsidRPr="00DC4C8E">
        <w:rPr>
          <w:rFonts w:ascii="Arial" w:hAnsi="Arial" w:cs="Arial"/>
          <w:sz w:val="24"/>
          <w:szCs w:val="24"/>
        </w:rPr>
        <w:t>)</w:t>
      </w:r>
      <w:r w:rsidR="0064663B" w:rsidRPr="00DC4C8E">
        <w:rPr>
          <w:rFonts w:ascii="Arial" w:hAnsi="Arial" w:cs="Arial"/>
          <w:sz w:val="24"/>
          <w:szCs w:val="24"/>
        </w:rPr>
        <w:t xml:space="preserve"> </w:t>
      </w:r>
    </w:p>
    <w:p w14:paraId="17119844" w14:textId="49051591" w:rsidR="0064663B" w:rsidRPr="00DC4C8E" w:rsidRDefault="0064663B" w:rsidP="000C78D2">
      <w:pPr>
        <w:pStyle w:val="ListParagraph"/>
        <w:numPr>
          <w:ilvl w:val="0"/>
          <w:numId w:val="59"/>
        </w:numPr>
        <w:autoSpaceDE w:val="0"/>
        <w:autoSpaceDN w:val="0"/>
        <w:adjustRightInd w:val="0"/>
        <w:spacing w:before="120" w:after="120" w:line="276" w:lineRule="auto"/>
        <w:contextualSpacing w:val="0"/>
        <w:jc w:val="both"/>
        <w:rPr>
          <w:rFonts w:ascii="Arial" w:hAnsi="Arial" w:cs="Arial"/>
          <w:sz w:val="24"/>
          <w:szCs w:val="24"/>
        </w:rPr>
      </w:pPr>
      <w:r w:rsidRPr="00DC4C8E">
        <w:rPr>
          <w:rFonts w:ascii="Arial" w:hAnsi="Arial" w:cs="Arial"/>
          <w:sz w:val="24"/>
          <w:szCs w:val="24"/>
        </w:rPr>
        <w:t>S</w:t>
      </w:r>
      <w:r w:rsidR="00D948B3" w:rsidRPr="00DC4C8E">
        <w:rPr>
          <w:rFonts w:ascii="Arial" w:hAnsi="Arial" w:cs="Arial"/>
          <w:sz w:val="24"/>
          <w:szCs w:val="24"/>
        </w:rPr>
        <w:t xml:space="preserve">ecurity </w:t>
      </w:r>
      <w:r w:rsidRPr="00DC4C8E">
        <w:rPr>
          <w:rFonts w:ascii="Arial" w:hAnsi="Arial" w:cs="Arial"/>
          <w:sz w:val="24"/>
          <w:szCs w:val="24"/>
        </w:rPr>
        <w:t>A</w:t>
      </w:r>
      <w:r w:rsidR="00D948B3" w:rsidRPr="00DC4C8E">
        <w:rPr>
          <w:rFonts w:ascii="Arial" w:hAnsi="Arial" w:cs="Arial"/>
          <w:sz w:val="24"/>
          <w:szCs w:val="24"/>
        </w:rPr>
        <w:t xml:space="preserve">ssessment </w:t>
      </w:r>
      <w:r w:rsidRPr="00DC4C8E">
        <w:rPr>
          <w:rFonts w:ascii="Arial" w:hAnsi="Arial" w:cs="Arial"/>
          <w:sz w:val="24"/>
          <w:szCs w:val="24"/>
        </w:rPr>
        <w:t>W</w:t>
      </w:r>
      <w:r w:rsidR="00D948B3" w:rsidRPr="00DC4C8E">
        <w:rPr>
          <w:rFonts w:ascii="Arial" w:hAnsi="Arial" w:cs="Arial"/>
          <w:sz w:val="24"/>
          <w:szCs w:val="24"/>
        </w:rPr>
        <w:t>orkbook (SAW)</w:t>
      </w:r>
    </w:p>
    <w:p w14:paraId="21C4FAD7" w14:textId="1BE4308E" w:rsidR="00860A4B" w:rsidRPr="00DC4C8E" w:rsidRDefault="00D948B3" w:rsidP="000C78D2">
      <w:pPr>
        <w:pStyle w:val="ListParagraph"/>
        <w:numPr>
          <w:ilvl w:val="0"/>
          <w:numId w:val="59"/>
        </w:numPr>
        <w:autoSpaceDE w:val="0"/>
        <w:autoSpaceDN w:val="0"/>
        <w:adjustRightInd w:val="0"/>
        <w:spacing w:before="120" w:after="120" w:line="276" w:lineRule="auto"/>
        <w:contextualSpacing w:val="0"/>
        <w:jc w:val="both"/>
        <w:rPr>
          <w:rFonts w:ascii="Arial" w:hAnsi="Arial" w:cs="Arial"/>
          <w:sz w:val="24"/>
          <w:szCs w:val="24"/>
        </w:rPr>
      </w:pPr>
      <w:r w:rsidRPr="00DC4C8E">
        <w:rPr>
          <w:rFonts w:ascii="Arial" w:hAnsi="Arial" w:cs="Arial"/>
          <w:color w:val="000000"/>
          <w:sz w:val="24"/>
          <w:szCs w:val="24"/>
        </w:rPr>
        <w:lastRenderedPageBreak/>
        <w:t>Plan of Action &amp; Milestones (POA&amp;M)</w:t>
      </w:r>
      <w:r w:rsidR="00DC4C8E" w:rsidRPr="00DC4C8E">
        <w:rPr>
          <w:rFonts w:ascii="Arial" w:hAnsi="Arial" w:cs="Arial"/>
          <w:color w:val="000000"/>
          <w:sz w:val="24"/>
          <w:szCs w:val="24"/>
        </w:rPr>
        <w:t xml:space="preserve"> &amp; Updates</w:t>
      </w:r>
    </w:p>
    <w:p w14:paraId="443E79D3" w14:textId="77777777" w:rsidR="0064663B" w:rsidRPr="00DC4C8E" w:rsidRDefault="0064663B" w:rsidP="000C78D2">
      <w:pPr>
        <w:widowControl w:val="0"/>
        <w:numPr>
          <w:ilvl w:val="1"/>
          <w:numId w:val="0"/>
        </w:numPr>
        <w:spacing w:before="120" w:after="120" w:line="276" w:lineRule="auto"/>
        <w:jc w:val="both"/>
        <w:rPr>
          <w:rFonts w:ascii="Arial" w:eastAsia="Arial" w:hAnsi="Arial" w:cs="Arial"/>
          <w:color w:val="156082" w:themeColor="accent1"/>
          <w:kern w:val="36"/>
          <w:sz w:val="32"/>
          <w:szCs w:val="32"/>
        </w:rPr>
      </w:pPr>
      <w:bookmarkStart w:id="231" w:name="_Toc82012989"/>
      <w:bookmarkStart w:id="232" w:name="_Toc82070989"/>
      <w:bookmarkStart w:id="233" w:name="_Toc83804970"/>
      <w:bookmarkStart w:id="234" w:name="_Toc89886797"/>
      <w:bookmarkStart w:id="235" w:name="_Toc90028212"/>
      <w:bookmarkStart w:id="236" w:name="_Toc90413147"/>
      <w:bookmarkEnd w:id="223"/>
      <w:bookmarkEnd w:id="224"/>
      <w:r w:rsidRPr="00DC4C8E">
        <w:rPr>
          <w:rFonts w:ascii="Arial" w:eastAsia="Arial" w:hAnsi="Arial" w:cs="Arial"/>
          <w:color w:val="156082" w:themeColor="accent1"/>
          <w:kern w:val="36"/>
          <w:sz w:val="32"/>
          <w:szCs w:val="32"/>
        </w:rPr>
        <w:t>4. Required Terms and Conditions</w:t>
      </w:r>
      <w:bookmarkEnd w:id="231"/>
      <w:bookmarkEnd w:id="232"/>
      <w:bookmarkEnd w:id="233"/>
      <w:bookmarkEnd w:id="234"/>
      <w:bookmarkEnd w:id="235"/>
      <w:bookmarkEnd w:id="236"/>
    </w:p>
    <w:p w14:paraId="2BD4682C" w14:textId="77777777"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A draft contract is provided, and it details PRMP’s non-negotiable terms and conditions, including tax requirements with which the selected vendor must comply in Puerto Rico, as well as:</w:t>
      </w:r>
    </w:p>
    <w:p w14:paraId="0EAD35A1" w14:textId="77777777" w:rsidR="0064663B" w:rsidRPr="00DC4C8E" w:rsidRDefault="0064663B" w:rsidP="00F26323">
      <w:pPr>
        <w:widowControl w:val="0"/>
        <w:numPr>
          <w:ilvl w:val="0"/>
          <w:numId w:val="27"/>
        </w:numPr>
        <w:spacing w:before="120" w:after="120" w:line="276" w:lineRule="auto"/>
        <w:ind w:left="1440"/>
        <w:jc w:val="both"/>
        <w:rPr>
          <w:rFonts w:ascii="Arial" w:eastAsia="Arial" w:hAnsi="Arial" w:cs="Arial"/>
          <w:sz w:val="24"/>
          <w:szCs w:val="24"/>
        </w:rPr>
      </w:pPr>
      <w:r w:rsidRPr="00DC4C8E">
        <w:rPr>
          <w:rFonts w:ascii="Arial" w:eastAsia="Arial" w:hAnsi="Arial" w:cs="Arial"/>
          <w:sz w:val="24"/>
          <w:szCs w:val="24"/>
        </w:rPr>
        <w:t>Scope of Service</w:t>
      </w:r>
    </w:p>
    <w:p w14:paraId="25EF2C91" w14:textId="77777777" w:rsidR="0064663B" w:rsidRPr="00DC4C8E" w:rsidRDefault="0064663B" w:rsidP="00F26323">
      <w:pPr>
        <w:widowControl w:val="0"/>
        <w:numPr>
          <w:ilvl w:val="0"/>
          <w:numId w:val="27"/>
        </w:numPr>
        <w:spacing w:before="120" w:after="120" w:line="276" w:lineRule="auto"/>
        <w:ind w:left="1440"/>
        <w:jc w:val="both"/>
        <w:rPr>
          <w:rFonts w:ascii="Arial" w:eastAsia="Arial" w:hAnsi="Arial" w:cs="Arial"/>
          <w:sz w:val="24"/>
          <w:szCs w:val="24"/>
        </w:rPr>
      </w:pPr>
      <w:r w:rsidRPr="00DC4C8E">
        <w:rPr>
          <w:rFonts w:ascii="Arial" w:eastAsia="Arial" w:hAnsi="Arial" w:cs="Arial"/>
          <w:sz w:val="24"/>
          <w:szCs w:val="24"/>
        </w:rPr>
        <w:t>Contract Period</w:t>
      </w:r>
    </w:p>
    <w:p w14:paraId="638D90AA" w14:textId="77777777" w:rsidR="0064663B" w:rsidRPr="00DC4C8E" w:rsidRDefault="0064663B" w:rsidP="00F26323">
      <w:pPr>
        <w:widowControl w:val="0"/>
        <w:numPr>
          <w:ilvl w:val="0"/>
          <w:numId w:val="27"/>
        </w:numPr>
        <w:spacing w:before="120" w:after="120" w:line="276" w:lineRule="auto"/>
        <w:ind w:left="1440"/>
        <w:jc w:val="both"/>
        <w:rPr>
          <w:rFonts w:ascii="Arial" w:eastAsia="Arial" w:hAnsi="Arial" w:cs="Arial"/>
          <w:sz w:val="24"/>
          <w:szCs w:val="24"/>
        </w:rPr>
      </w:pPr>
      <w:r w:rsidRPr="00DC4C8E">
        <w:rPr>
          <w:rFonts w:ascii="Arial" w:eastAsia="Arial" w:hAnsi="Arial" w:cs="Arial"/>
          <w:sz w:val="24"/>
          <w:szCs w:val="24"/>
        </w:rPr>
        <w:t>Payment Terms</w:t>
      </w:r>
    </w:p>
    <w:p w14:paraId="48F3A95E" w14:textId="33004B6C"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proforma contract represents an example of the document the successful vendor must sign. </w:t>
      </w:r>
    </w:p>
    <w:p w14:paraId="46B54C4C" w14:textId="77777777" w:rsidR="0064663B" w:rsidRPr="00DC4C8E" w:rsidRDefault="0064663B" w:rsidP="000C78D2">
      <w:pPr>
        <w:widowControl w:val="0"/>
        <w:spacing w:before="120" w:after="120" w:line="276" w:lineRule="auto"/>
        <w:ind w:left="360" w:hanging="360"/>
        <w:jc w:val="both"/>
        <w:rPr>
          <w:rFonts w:ascii="Arial" w:eastAsia="Arial" w:hAnsi="Arial" w:cs="Arial"/>
          <w:color w:val="156082" w:themeColor="accent1"/>
          <w:kern w:val="36"/>
          <w:sz w:val="32"/>
          <w:szCs w:val="32"/>
        </w:rPr>
      </w:pPr>
      <w:bookmarkStart w:id="237" w:name="_Toc81571857"/>
      <w:bookmarkStart w:id="238" w:name="_Toc81923561"/>
      <w:bookmarkStart w:id="239" w:name="_Toc81930080"/>
      <w:bookmarkStart w:id="240" w:name="_Toc81942658"/>
      <w:bookmarkStart w:id="241" w:name="_Toc81948353"/>
      <w:bookmarkStart w:id="242" w:name="_Toc82012990"/>
      <w:bookmarkStart w:id="243" w:name="_Toc82070990"/>
      <w:bookmarkStart w:id="244" w:name="_Toc83804971"/>
      <w:bookmarkStart w:id="245" w:name="_Toc89886798"/>
      <w:bookmarkStart w:id="246" w:name="_Toc90028213"/>
      <w:bookmarkStart w:id="247" w:name="_Toc90413148"/>
      <w:r w:rsidRPr="00DC4C8E">
        <w:rPr>
          <w:rFonts w:ascii="Arial" w:eastAsia="Arial" w:hAnsi="Arial" w:cs="Arial"/>
          <w:color w:val="156082" w:themeColor="accent1"/>
          <w:kern w:val="36"/>
          <w:sz w:val="32"/>
          <w:szCs w:val="32"/>
        </w:rPr>
        <w:t xml:space="preserve">5. Evaluation of </w:t>
      </w:r>
      <w:bookmarkEnd w:id="237"/>
      <w:bookmarkEnd w:id="238"/>
      <w:bookmarkEnd w:id="239"/>
      <w:bookmarkEnd w:id="240"/>
      <w:bookmarkEnd w:id="241"/>
      <w:bookmarkEnd w:id="242"/>
      <w:bookmarkEnd w:id="243"/>
      <w:bookmarkEnd w:id="244"/>
      <w:bookmarkEnd w:id="245"/>
      <w:bookmarkEnd w:id="246"/>
      <w:bookmarkEnd w:id="247"/>
      <w:r w:rsidRPr="00DC4C8E">
        <w:rPr>
          <w:rFonts w:ascii="Arial" w:eastAsia="Arial" w:hAnsi="Arial" w:cs="Arial"/>
          <w:color w:val="156082" w:themeColor="accent1"/>
          <w:kern w:val="36"/>
          <w:sz w:val="32"/>
          <w:szCs w:val="32"/>
        </w:rPr>
        <w:t>Proposals</w:t>
      </w:r>
    </w:p>
    <w:p w14:paraId="343CCE96" w14:textId="72D6793E" w:rsidR="0064663B" w:rsidRPr="00DC4C8E" w:rsidRDefault="00DC4C8E" w:rsidP="000C78D2">
      <w:pPr>
        <w:widowControl w:val="0"/>
        <w:numPr>
          <w:ilvl w:val="1"/>
          <w:numId w:val="0"/>
        </w:numPr>
        <w:spacing w:before="120" w:after="120" w:line="276" w:lineRule="auto"/>
        <w:ind w:left="720" w:hanging="432"/>
        <w:jc w:val="both"/>
        <w:rPr>
          <w:rFonts w:ascii="Arial" w:eastAsia="Arial" w:hAnsi="Arial" w:cs="Arial"/>
          <w:sz w:val="28"/>
          <w:szCs w:val="28"/>
        </w:rPr>
      </w:pPr>
      <w:bookmarkStart w:id="248" w:name="_Toc81571858"/>
      <w:bookmarkStart w:id="249" w:name="_Toc81923562"/>
      <w:bookmarkStart w:id="250" w:name="_Toc81930081"/>
      <w:bookmarkStart w:id="251" w:name="_Toc81942659"/>
      <w:bookmarkStart w:id="252" w:name="_Toc81948354"/>
      <w:bookmarkStart w:id="253" w:name="_Toc82012991"/>
      <w:bookmarkStart w:id="254" w:name="_Toc82070991"/>
      <w:bookmarkStart w:id="255" w:name="_Toc83804972"/>
      <w:bookmarkStart w:id="256" w:name="_Toc89886799"/>
      <w:bookmarkStart w:id="257" w:name="_Toc90028214"/>
      <w:bookmarkStart w:id="258" w:name="_Toc90413149"/>
      <w:r>
        <w:rPr>
          <w:rFonts w:ascii="Arial" w:eastAsia="Arial" w:hAnsi="Arial" w:cs="Arial"/>
          <w:color w:val="156082" w:themeColor="accent1"/>
          <w:kern w:val="36"/>
          <w:sz w:val="28"/>
          <w:szCs w:val="28"/>
        </w:rPr>
        <w:t xml:space="preserve">  </w:t>
      </w:r>
      <w:r w:rsidR="0064663B" w:rsidRPr="00DC4C8E">
        <w:rPr>
          <w:rFonts w:ascii="Arial" w:eastAsia="Arial" w:hAnsi="Arial" w:cs="Arial"/>
          <w:color w:val="156082" w:themeColor="accent1"/>
          <w:kern w:val="36"/>
          <w:sz w:val="28"/>
          <w:szCs w:val="28"/>
        </w:rPr>
        <w:t xml:space="preserve">5.1 </w:t>
      </w:r>
      <w:bookmarkStart w:id="259" w:name="_Toc81923564"/>
      <w:bookmarkStart w:id="260" w:name="_Toc81930083"/>
      <w:bookmarkStart w:id="261" w:name="_Toc81942661"/>
      <w:bookmarkStart w:id="262" w:name="_Toc81948356"/>
      <w:bookmarkStart w:id="263" w:name="_Toc82012993"/>
      <w:bookmarkStart w:id="264" w:name="_Toc82070993"/>
      <w:bookmarkStart w:id="265" w:name="_Toc83804974"/>
      <w:bookmarkStart w:id="266" w:name="_Toc89886801"/>
      <w:bookmarkStart w:id="267" w:name="_Toc90028216"/>
      <w:bookmarkStart w:id="268" w:name="_Toc90413151"/>
      <w:bookmarkEnd w:id="248"/>
      <w:bookmarkEnd w:id="249"/>
      <w:bookmarkEnd w:id="250"/>
      <w:bookmarkEnd w:id="251"/>
      <w:bookmarkEnd w:id="252"/>
      <w:bookmarkEnd w:id="253"/>
      <w:bookmarkEnd w:id="254"/>
      <w:bookmarkEnd w:id="255"/>
      <w:bookmarkEnd w:id="256"/>
      <w:bookmarkEnd w:id="257"/>
      <w:bookmarkEnd w:id="258"/>
      <w:r w:rsidR="0064663B" w:rsidRPr="00DC4C8E">
        <w:rPr>
          <w:rFonts w:ascii="Arial" w:eastAsia="Arial" w:hAnsi="Arial" w:cs="Arial"/>
          <w:color w:val="156082" w:themeColor="accent1"/>
          <w:kern w:val="36"/>
          <w:sz w:val="28"/>
          <w:szCs w:val="28"/>
        </w:rPr>
        <w:t>Evaluation Process</w:t>
      </w:r>
      <w:bookmarkEnd w:id="259"/>
      <w:bookmarkEnd w:id="260"/>
      <w:bookmarkEnd w:id="261"/>
      <w:bookmarkEnd w:id="262"/>
      <w:bookmarkEnd w:id="263"/>
      <w:bookmarkEnd w:id="264"/>
      <w:bookmarkEnd w:id="265"/>
      <w:bookmarkEnd w:id="266"/>
      <w:bookmarkEnd w:id="267"/>
      <w:bookmarkEnd w:id="268"/>
    </w:p>
    <w:p w14:paraId="129153D1" w14:textId="1F5A7F68" w:rsidR="00951EBB" w:rsidRPr="00020368" w:rsidRDefault="00DC4C8E" w:rsidP="00020368">
      <w:pPr>
        <w:spacing w:before="120" w:after="120" w:line="276" w:lineRule="auto"/>
        <w:ind w:left="720"/>
        <w:jc w:val="both"/>
        <w:rPr>
          <w:rFonts w:ascii="Arial" w:eastAsia="Arial" w:hAnsi="Arial" w:cs="Arial"/>
          <w:i/>
          <w:iCs/>
          <w:sz w:val="24"/>
          <w:szCs w:val="24"/>
        </w:rPr>
      </w:pPr>
      <w:r w:rsidRPr="00020368">
        <w:rPr>
          <w:rFonts w:ascii="Arial" w:hAnsi="Arial" w:cs="Arial"/>
          <w:color w:val="000000"/>
          <w:sz w:val="24"/>
          <w:szCs w:val="24"/>
        </w:rPr>
        <w:t xml:space="preserve">The </w:t>
      </w:r>
      <w:proofErr w:type="spellStart"/>
      <w:r w:rsidR="00020368">
        <w:rPr>
          <w:rFonts w:ascii="Arial" w:hAnsi="Arial" w:cs="Arial"/>
          <w:color w:val="000000"/>
          <w:sz w:val="24"/>
          <w:szCs w:val="24"/>
        </w:rPr>
        <w:t>PRDoH</w:t>
      </w:r>
      <w:proofErr w:type="spellEnd"/>
      <w:r w:rsidR="00020368">
        <w:rPr>
          <w:rFonts w:ascii="Arial" w:hAnsi="Arial" w:cs="Arial"/>
          <w:color w:val="000000"/>
          <w:sz w:val="24"/>
          <w:szCs w:val="24"/>
        </w:rPr>
        <w:t>-appointed</w:t>
      </w:r>
      <w:r w:rsidR="00832B6C" w:rsidRPr="00020368">
        <w:rPr>
          <w:rFonts w:ascii="Arial" w:hAnsi="Arial" w:cs="Arial"/>
          <w:color w:val="000000"/>
          <w:sz w:val="24"/>
          <w:szCs w:val="24"/>
        </w:rPr>
        <w:t xml:space="preserve"> panel will evaluate proposals that comply with all requirements</w:t>
      </w:r>
      <w:r w:rsidR="00653835" w:rsidRPr="00020368">
        <w:rPr>
          <w:rFonts w:ascii="Arial" w:hAnsi="Arial" w:cs="Arial"/>
          <w:color w:val="000000"/>
          <w:sz w:val="24"/>
          <w:szCs w:val="24"/>
        </w:rPr>
        <w:t xml:space="preserve"> </w:t>
      </w:r>
      <w:r w:rsidRPr="00020368">
        <w:rPr>
          <w:rFonts w:ascii="Arial" w:hAnsi="Arial" w:cs="Arial"/>
          <w:color w:val="000000"/>
          <w:sz w:val="24"/>
          <w:szCs w:val="24"/>
        </w:rPr>
        <w:t>using</w:t>
      </w:r>
      <w:r w:rsidR="00653835" w:rsidRPr="00020368">
        <w:rPr>
          <w:rFonts w:ascii="Arial" w:hAnsi="Arial" w:cs="Arial"/>
          <w:color w:val="000000"/>
          <w:sz w:val="24"/>
          <w:szCs w:val="24"/>
        </w:rPr>
        <w:t xml:space="preserve"> a weight/score method. The PRMP Procurement Office will initially screen proposals to determine whether they meet or </w:t>
      </w:r>
      <w:r w:rsidR="00653835" w:rsidRPr="0046320D">
        <w:rPr>
          <w:rFonts w:ascii="Arial" w:hAnsi="Arial" w:cs="Arial"/>
          <w:sz w:val="24"/>
          <w:szCs w:val="24"/>
        </w:rPr>
        <w:t>exceed</w:t>
      </w:r>
      <w:r w:rsidR="0064663B" w:rsidRPr="0046320D">
        <w:rPr>
          <w:rFonts w:ascii="Arial" w:eastAsia="Arial" w:hAnsi="Arial" w:cs="Arial"/>
          <w:sz w:val="24"/>
          <w:szCs w:val="24"/>
        </w:rPr>
        <w:t xml:space="preserve"> the Mandatory Requirements</w:t>
      </w:r>
      <w:r w:rsidR="00020368" w:rsidRPr="0046320D">
        <w:rPr>
          <w:rFonts w:ascii="Arial" w:eastAsia="Arial" w:hAnsi="Arial" w:cs="Arial"/>
          <w:sz w:val="24"/>
          <w:szCs w:val="24"/>
        </w:rPr>
        <w:t xml:space="preserve"> and Qualifications</w:t>
      </w:r>
      <w:r w:rsidR="0064663B" w:rsidRPr="0046320D">
        <w:rPr>
          <w:rFonts w:ascii="Arial" w:eastAsia="Arial" w:hAnsi="Arial" w:cs="Arial"/>
          <w:sz w:val="24"/>
          <w:szCs w:val="24"/>
        </w:rPr>
        <w:t xml:space="preserve"> listed in </w:t>
      </w:r>
      <w:r w:rsidR="0064663B" w:rsidRPr="0046320D">
        <w:rPr>
          <w:rFonts w:ascii="Arial" w:eastAsia="Arial" w:hAnsi="Arial" w:cs="Arial"/>
          <w:b/>
          <w:bCs/>
          <w:sz w:val="24"/>
          <w:szCs w:val="24"/>
        </w:rPr>
        <w:t>Attachment E: Mandatory Requirements</w:t>
      </w:r>
      <w:r w:rsidR="00020368" w:rsidRPr="0046320D">
        <w:rPr>
          <w:rFonts w:ascii="Arial" w:eastAsia="Arial" w:hAnsi="Arial" w:cs="Arial"/>
          <w:b/>
          <w:bCs/>
          <w:sz w:val="24"/>
          <w:szCs w:val="24"/>
        </w:rPr>
        <w:t xml:space="preserve"> and </w:t>
      </w:r>
      <w:r w:rsidR="00020368" w:rsidRPr="0046320D">
        <w:rPr>
          <w:rFonts w:ascii="Arial" w:eastAsia="Arial" w:hAnsi="Arial" w:cs="Arial"/>
          <w:b/>
          <w:sz w:val="24"/>
          <w:szCs w:val="24"/>
        </w:rPr>
        <w:t>Table 8: Mandatory Qualifications.</w:t>
      </w:r>
      <w:r w:rsidR="00020368" w:rsidRPr="00020368">
        <w:rPr>
          <w:rFonts w:ascii="Arial" w:eastAsia="Arial" w:hAnsi="Arial" w:cs="Arial"/>
          <w:b/>
          <w:sz w:val="24"/>
          <w:szCs w:val="24"/>
        </w:rPr>
        <w:t xml:space="preserve"> </w:t>
      </w:r>
      <w:r w:rsidR="0064663B" w:rsidRPr="00DC4C8E">
        <w:rPr>
          <w:rFonts w:ascii="Arial" w:eastAsia="Arial" w:hAnsi="Arial" w:cs="Arial"/>
          <w:sz w:val="24"/>
          <w:szCs w:val="24"/>
        </w:rPr>
        <w:t>Proposals passing the initial review will then be eligible to be evaluated and scored by the members of the Evaluation Committee.</w:t>
      </w:r>
    </w:p>
    <w:p w14:paraId="4C103505" w14:textId="7490B471" w:rsidR="0064663B" w:rsidRPr="00DC4C8E" w:rsidRDefault="00D06485"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P</w:t>
      </w:r>
      <w:r w:rsidR="00F26323" w:rsidRPr="00DC4C8E">
        <w:rPr>
          <w:rFonts w:ascii="Arial" w:eastAsia="Arial" w:hAnsi="Arial" w:cs="Arial"/>
          <w:sz w:val="24"/>
          <w:szCs w:val="24"/>
        </w:rPr>
        <w:t xml:space="preserve">roposals </w:t>
      </w:r>
      <w:r w:rsidRPr="00DC4C8E">
        <w:rPr>
          <w:rFonts w:ascii="Arial" w:eastAsia="Arial" w:hAnsi="Arial" w:cs="Arial"/>
          <w:sz w:val="24"/>
          <w:szCs w:val="24"/>
        </w:rPr>
        <w:t xml:space="preserve">will be evaluated </w:t>
      </w:r>
      <w:r w:rsidR="00F26323" w:rsidRPr="00DC4C8E">
        <w:rPr>
          <w:rFonts w:ascii="Arial" w:eastAsia="Arial" w:hAnsi="Arial" w:cs="Arial"/>
          <w:sz w:val="24"/>
          <w:szCs w:val="24"/>
        </w:rPr>
        <w:t>in two (2) parts</w:t>
      </w:r>
      <w:r w:rsidRPr="00DC4C8E">
        <w:rPr>
          <w:rFonts w:ascii="Arial" w:eastAsia="Arial" w:hAnsi="Arial" w:cs="Arial"/>
          <w:sz w:val="24"/>
          <w:szCs w:val="24"/>
        </w:rPr>
        <w:t xml:space="preserve"> by a Puerto Rico Secretary of Health’s appointed committee.</w:t>
      </w:r>
      <w:r w:rsidR="00F26323" w:rsidRPr="00DC4C8E">
        <w:rPr>
          <w:rFonts w:ascii="Arial" w:eastAsia="Arial" w:hAnsi="Arial" w:cs="Arial"/>
          <w:sz w:val="24"/>
          <w:szCs w:val="24"/>
        </w:rPr>
        <w:t xml:space="preserve"> The first evaluation will be the technical proposal, and the second will be the cost proposal. </w:t>
      </w:r>
      <w:r w:rsidRPr="00DC4C8E">
        <w:rPr>
          <w:rFonts w:ascii="Arial" w:eastAsia="Arial" w:hAnsi="Arial" w:cs="Arial"/>
          <w:sz w:val="24"/>
          <w:szCs w:val="24"/>
        </w:rPr>
        <w:t xml:space="preserve">Only proposals </w:t>
      </w:r>
      <w:r w:rsidR="00DC4C8E" w:rsidRPr="00DC4C8E">
        <w:rPr>
          <w:rFonts w:ascii="Arial" w:eastAsia="Arial" w:hAnsi="Arial" w:cs="Arial"/>
          <w:sz w:val="24"/>
          <w:szCs w:val="24"/>
        </w:rPr>
        <w:t>that</w:t>
      </w:r>
      <w:r w:rsidRPr="00DC4C8E">
        <w:rPr>
          <w:rFonts w:ascii="Arial" w:eastAsia="Arial" w:hAnsi="Arial" w:cs="Arial"/>
          <w:sz w:val="24"/>
          <w:szCs w:val="24"/>
        </w:rPr>
        <w:t xml:space="preserve"> receive the minimum acceptable technical score (70% of applicable technical </w:t>
      </w:r>
      <w:r w:rsidR="00DC4C8E" w:rsidRPr="00DC4C8E">
        <w:rPr>
          <w:rFonts w:ascii="Arial" w:eastAsia="Arial" w:hAnsi="Arial" w:cs="Arial"/>
          <w:sz w:val="24"/>
          <w:szCs w:val="24"/>
        </w:rPr>
        <w:t>evaluation</w:t>
      </w:r>
      <w:r w:rsidRPr="00DC4C8E">
        <w:rPr>
          <w:rFonts w:ascii="Arial" w:eastAsia="Arial" w:hAnsi="Arial" w:cs="Arial"/>
          <w:sz w:val="24"/>
          <w:szCs w:val="24"/>
        </w:rPr>
        <w:t xml:space="preserve"> points) will be eligible to move forward to cost proposal evaluations. </w:t>
      </w:r>
      <w:r w:rsidR="00F26323" w:rsidRPr="00DC4C8E">
        <w:rPr>
          <w:rFonts w:ascii="Arial" w:eastAsia="Arial" w:hAnsi="Arial" w:cs="Arial"/>
          <w:sz w:val="24"/>
          <w:szCs w:val="24"/>
        </w:rPr>
        <w:t xml:space="preserve">Each technical proposal will be evaluated and scored by committee members individually, followed by group sessions where members will reach a consensus score. A final session will be held where the committee will compare and attest technical scores. </w:t>
      </w:r>
      <w:r w:rsidR="0064663B" w:rsidRPr="00DC4C8E">
        <w:rPr>
          <w:rFonts w:ascii="Arial" w:eastAsia="Arial" w:hAnsi="Arial" w:cs="Arial"/>
          <w:sz w:val="24"/>
          <w:szCs w:val="24"/>
        </w:rPr>
        <w:t xml:space="preserve">This session is followed by </w:t>
      </w:r>
      <w:r w:rsidR="00832B6C" w:rsidRPr="00DC4C8E">
        <w:rPr>
          <w:rFonts w:ascii="Arial" w:eastAsia="Arial" w:hAnsi="Arial" w:cs="Arial"/>
          <w:sz w:val="24"/>
          <w:szCs w:val="24"/>
        </w:rPr>
        <w:t>adding</w:t>
      </w:r>
      <w:r w:rsidR="0064663B" w:rsidRPr="00DC4C8E">
        <w:rPr>
          <w:rFonts w:ascii="Arial" w:eastAsia="Arial" w:hAnsi="Arial" w:cs="Arial"/>
          <w:sz w:val="24"/>
          <w:szCs w:val="24"/>
        </w:rPr>
        <w:t xml:space="preserve"> the cost proposal (score provided by formula).</w:t>
      </w:r>
    </w:p>
    <w:p w14:paraId="24CEE572" w14:textId="3B980EA5"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At this point, the recommendation for award should be made in favor of the proposal with the highest score.  Nevertheless, if members of the committee reach a consensus that an unproportional cost advantage entitles a proposal to the highest combined score, members could vote in favor of recommending the award to be given to the proposal that represents the best interests and value for PRMP, the </w:t>
      </w: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 xml:space="preserve"> and the </w:t>
      </w:r>
      <w:r w:rsidR="000C78D2" w:rsidRPr="00DC4C8E">
        <w:rPr>
          <w:rFonts w:ascii="Arial" w:eastAsia="Arial" w:hAnsi="Arial" w:cs="Arial"/>
          <w:sz w:val="24"/>
          <w:szCs w:val="24"/>
        </w:rPr>
        <w:t xml:space="preserve">Government </w:t>
      </w:r>
      <w:r w:rsidRPr="00DC4C8E">
        <w:rPr>
          <w:rFonts w:ascii="Arial" w:eastAsia="Arial" w:hAnsi="Arial" w:cs="Arial"/>
          <w:sz w:val="24"/>
          <w:szCs w:val="24"/>
        </w:rPr>
        <w:t>of Puerto Rico. This determination must be explained and documented.</w:t>
      </w:r>
    </w:p>
    <w:p w14:paraId="30451E15" w14:textId="77777777" w:rsidR="0064663B" w:rsidRPr="00DC4C8E" w:rsidRDefault="0064663B" w:rsidP="000C78D2">
      <w:pPr>
        <w:widowControl w:val="0"/>
        <w:numPr>
          <w:ilvl w:val="1"/>
          <w:numId w:val="0"/>
        </w:numPr>
        <w:spacing w:before="120" w:after="120" w:line="276" w:lineRule="auto"/>
        <w:ind w:left="720" w:hanging="432"/>
        <w:jc w:val="both"/>
        <w:rPr>
          <w:rFonts w:ascii="Arial" w:eastAsia="Arial" w:hAnsi="Arial" w:cs="Arial"/>
          <w:color w:val="156082" w:themeColor="accent1"/>
          <w:kern w:val="36"/>
          <w:sz w:val="28"/>
          <w:szCs w:val="28"/>
        </w:rPr>
      </w:pPr>
      <w:bookmarkStart w:id="269" w:name="_Toc81923565"/>
      <w:bookmarkStart w:id="270" w:name="_Toc81930084"/>
      <w:bookmarkStart w:id="271" w:name="_Toc81942662"/>
      <w:bookmarkStart w:id="272" w:name="_Toc81948357"/>
      <w:bookmarkStart w:id="273" w:name="_Toc82012994"/>
      <w:bookmarkStart w:id="274" w:name="_Toc82070994"/>
      <w:bookmarkStart w:id="275" w:name="_Toc83804975"/>
      <w:bookmarkStart w:id="276" w:name="_Toc89886802"/>
      <w:bookmarkStart w:id="277" w:name="_Toc90028217"/>
      <w:bookmarkStart w:id="278" w:name="_Toc90413152"/>
      <w:r w:rsidRPr="00DC4C8E">
        <w:rPr>
          <w:rFonts w:ascii="Arial" w:eastAsia="Arial" w:hAnsi="Arial" w:cs="Arial"/>
          <w:color w:val="156082" w:themeColor="accent1"/>
          <w:kern w:val="36"/>
          <w:sz w:val="28"/>
          <w:szCs w:val="28"/>
        </w:rPr>
        <w:lastRenderedPageBreak/>
        <w:t>5.2 Evaluation Criteria</w:t>
      </w:r>
      <w:bookmarkEnd w:id="269"/>
      <w:bookmarkEnd w:id="270"/>
      <w:bookmarkEnd w:id="271"/>
      <w:bookmarkEnd w:id="272"/>
      <w:bookmarkEnd w:id="273"/>
      <w:bookmarkEnd w:id="274"/>
      <w:bookmarkEnd w:id="275"/>
      <w:bookmarkEnd w:id="276"/>
      <w:bookmarkEnd w:id="277"/>
      <w:bookmarkEnd w:id="278"/>
    </w:p>
    <w:p w14:paraId="669FD309" w14:textId="3E1E9C7E"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Proposals passing the initial review will be eligible to be evaluated and scored across s</w:t>
      </w:r>
      <w:r w:rsidR="00267B60">
        <w:rPr>
          <w:rFonts w:ascii="Arial" w:eastAsia="Arial" w:hAnsi="Arial" w:cs="Arial"/>
          <w:sz w:val="24"/>
          <w:szCs w:val="24"/>
        </w:rPr>
        <w:t>ix</w:t>
      </w:r>
      <w:r w:rsidRPr="00DC4C8E">
        <w:rPr>
          <w:rFonts w:ascii="Arial" w:eastAsia="Arial" w:hAnsi="Arial" w:cs="Arial"/>
          <w:sz w:val="24"/>
          <w:szCs w:val="24"/>
        </w:rPr>
        <w:t xml:space="preserve"> (</w:t>
      </w:r>
      <w:r w:rsidR="00267B60">
        <w:rPr>
          <w:rFonts w:ascii="Arial" w:eastAsia="Arial" w:hAnsi="Arial" w:cs="Arial"/>
          <w:sz w:val="24"/>
          <w:szCs w:val="24"/>
        </w:rPr>
        <w:t>6</w:t>
      </w:r>
      <w:r w:rsidRPr="00DC4C8E">
        <w:rPr>
          <w:rFonts w:ascii="Arial" w:eastAsia="Arial" w:hAnsi="Arial" w:cs="Arial"/>
          <w:sz w:val="24"/>
          <w:szCs w:val="24"/>
        </w:rPr>
        <w:t>) global criteria, each receiving a percentage of the overall total (1,</w:t>
      </w:r>
      <w:r w:rsidR="00267B60">
        <w:rPr>
          <w:rFonts w:ascii="Arial" w:eastAsia="Arial" w:hAnsi="Arial" w:cs="Arial"/>
          <w:sz w:val="24"/>
          <w:szCs w:val="24"/>
        </w:rPr>
        <w:t>4</w:t>
      </w:r>
      <w:r w:rsidRPr="00DC4C8E">
        <w:rPr>
          <w:rFonts w:ascii="Arial" w:eastAsia="Arial" w:hAnsi="Arial" w:cs="Arial"/>
          <w:sz w:val="24"/>
          <w:szCs w:val="24"/>
        </w:rPr>
        <w:t>50) points if oral presentations are requested. The technical evaluation will be based on the point allocations designated below for a total of 1,</w:t>
      </w:r>
      <w:r w:rsidR="00A8175A">
        <w:rPr>
          <w:rFonts w:ascii="Arial" w:eastAsia="Arial" w:hAnsi="Arial" w:cs="Arial"/>
          <w:sz w:val="24"/>
          <w:szCs w:val="24"/>
        </w:rPr>
        <w:t>2</w:t>
      </w:r>
      <w:r w:rsidRPr="00DC4C8E">
        <w:rPr>
          <w:rFonts w:ascii="Arial" w:eastAsia="Arial" w:hAnsi="Arial" w:cs="Arial"/>
          <w:sz w:val="24"/>
          <w:szCs w:val="24"/>
        </w:rPr>
        <w:t>50 of the 1,</w:t>
      </w:r>
      <w:r w:rsidR="00A8175A">
        <w:rPr>
          <w:rFonts w:ascii="Arial" w:eastAsia="Arial" w:hAnsi="Arial" w:cs="Arial"/>
          <w:sz w:val="24"/>
          <w:szCs w:val="24"/>
        </w:rPr>
        <w:t>4</w:t>
      </w:r>
      <w:r w:rsidRPr="00DC4C8E">
        <w:rPr>
          <w:rFonts w:ascii="Arial" w:eastAsia="Arial" w:hAnsi="Arial" w:cs="Arial"/>
          <w:sz w:val="24"/>
          <w:szCs w:val="24"/>
        </w:rPr>
        <w:t>50 points. For proposals to pass to the cost evaluation, the proposal must get 70% or more in the technical evaluation</w:t>
      </w:r>
      <w:r w:rsidR="002605B7">
        <w:rPr>
          <w:rFonts w:ascii="Arial" w:eastAsia="Arial" w:hAnsi="Arial" w:cs="Arial"/>
          <w:sz w:val="24"/>
          <w:szCs w:val="24"/>
        </w:rPr>
        <w:t xml:space="preserve"> (prior to oral presentations)</w:t>
      </w:r>
      <w:r w:rsidR="000C78D2" w:rsidRPr="00DC4C8E">
        <w:rPr>
          <w:rFonts w:ascii="Arial" w:eastAsia="Arial" w:hAnsi="Arial" w:cs="Arial"/>
          <w:sz w:val="24"/>
          <w:szCs w:val="24"/>
        </w:rPr>
        <w:t>; in this case,</w:t>
      </w:r>
      <w:r w:rsidRPr="00DC4C8E">
        <w:rPr>
          <w:rFonts w:ascii="Arial" w:eastAsia="Arial" w:hAnsi="Arial" w:cs="Arial"/>
          <w:sz w:val="24"/>
          <w:szCs w:val="24"/>
        </w:rPr>
        <w:t xml:space="preserve"> that would equal </w:t>
      </w:r>
      <w:r w:rsidR="002605B7">
        <w:rPr>
          <w:rFonts w:ascii="Arial" w:eastAsia="Arial" w:hAnsi="Arial" w:cs="Arial"/>
          <w:sz w:val="24"/>
          <w:szCs w:val="24"/>
        </w:rPr>
        <w:t>840</w:t>
      </w:r>
      <w:r w:rsidRPr="00DC4C8E">
        <w:rPr>
          <w:rFonts w:ascii="Arial" w:eastAsia="Arial" w:hAnsi="Arial" w:cs="Arial"/>
          <w:sz w:val="24"/>
          <w:szCs w:val="24"/>
        </w:rPr>
        <w:t xml:space="preserve"> points. Cost represents 200 of the 1,</w:t>
      </w:r>
      <w:r w:rsidR="00336F2B">
        <w:rPr>
          <w:rFonts w:ascii="Arial" w:eastAsia="Arial" w:hAnsi="Arial" w:cs="Arial"/>
          <w:sz w:val="24"/>
          <w:szCs w:val="24"/>
        </w:rPr>
        <w:t>4</w:t>
      </w:r>
      <w:r w:rsidRPr="00DC4C8E">
        <w:rPr>
          <w:rFonts w:ascii="Arial" w:eastAsia="Arial" w:hAnsi="Arial" w:cs="Arial"/>
          <w:sz w:val="24"/>
          <w:szCs w:val="24"/>
        </w:rPr>
        <w:t>50 total points.</w:t>
      </w:r>
    </w:p>
    <w:p w14:paraId="1C6FDE15" w14:textId="0DC96A2F" w:rsidR="0064663B" w:rsidRPr="00DC4C8E" w:rsidRDefault="0064663B" w:rsidP="000C78D2">
      <w:pPr>
        <w:widowControl w:val="0"/>
        <w:spacing w:before="120" w:after="120" w:line="276" w:lineRule="auto"/>
        <w:ind w:left="720"/>
        <w:jc w:val="both"/>
        <w:rPr>
          <w:rFonts w:ascii="Arial" w:eastAsia="Arial" w:hAnsi="Arial" w:cs="Arial"/>
        </w:rPr>
      </w:pPr>
      <w:r w:rsidRPr="00DC4C8E">
        <w:rPr>
          <w:rFonts w:ascii="Arial" w:eastAsia="Arial" w:hAnsi="Arial" w:cs="Arial"/>
          <w:sz w:val="24"/>
          <w:szCs w:val="24"/>
        </w:rPr>
        <w:t>If oral presentations are not held, the technical evaluation will be based on the point allocations of the remainder of the criteria for a total of 1,</w:t>
      </w:r>
      <w:r w:rsidR="008766E5">
        <w:rPr>
          <w:rFonts w:ascii="Arial" w:eastAsia="Arial" w:hAnsi="Arial" w:cs="Arial"/>
          <w:sz w:val="24"/>
          <w:szCs w:val="24"/>
        </w:rPr>
        <w:t>2</w:t>
      </w:r>
      <w:r w:rsidRPr="00DC4C8E">
        <w:rPr>
          <w:rFonts w:ascii="Arial" w:eastAsia="Arial" w:hAnsi="Arial" w:cs="Arial"/>
          <w:sz w:val="24"/>
          <w:szCs w:val="24"/>
        </w:rPr>
        <w:t>00 of 1,</w:t>
      </w:r>
      <w:r w:rsidR="008766E5">
        <w:rPr>
          <w:rFonts w:ascii="Arial" w:eastAsia="Arial" w:hAnsi="Arial" w:cs="Arial"/>
          <w:sz w:val="24"/>
          <w:szCs w:val="24"/>
        </w:rPr>
        <w:t>4</w:t>
      </w:r>
      <w:r w:rsidRPr="00DC4C8E">
        <w:rPr>
          <w:rFonts w:ascii="Arial" w:eastAsia="Arial" w:hAnsi="Arial" w:cs="Arial"/>
          <w:sz w:val="24"/>
          <w:szCs w:val="24"/>
        </w:rPr>
        <w:t>00 points. The cost will remain at 200 of the 1,</w:t>
      </w:r>
      <w:r w:rsidR="008766E5">
        <w:rPr>
          <w:rFonts w:ascii="Arial" w:eastAsia="Arial" w:hAnsi="Arial" w:cs="Arial"/>
          <w:sz w:val="24"/>
          <w:szCs w:val="24"/>
        </w:rPr>
        <w:t>4</w:t>
      </w:r>
      <w:r w:rsidRPr="00DC4C8E">
        <w:rPr>
          <w:rFonts w:ascii="Arial" w:eastAsia="Arial" w:hAnsi="Arial" w:cs="Arial"/>
          <w:sz w:val="24"/>
          <w:szCs w:val="24"/>
        </w:rPr>
        <w:t>00 total points</w:t>
      </w:r>
      <w:r w:rsidRPr="00DC4C8E">
        <w:rPr>
          <w:rFonts w:ascii="Arial" w:eastAsia="Arial" w:hAnsi="Arial" w:cs="Arial"/>
        </w:rPr>
        <w:t xml:space="preserve">. </w:t>
      </w:r>
    </w:p>
    <w:p w14:paraId="0AA78EFE" w14:textId="77777777" w:rsidR="0064663B" w:rsidRPr="00DC4C8E" w:rsidRDefault="0064663B" w:rsidP="000C78D2">
      <w:pPr>
        <w:spacing w:before="120" w:after="120" w:line="276" w:lineRule="auto"/>
        <w:jc w:val="center"/>
        <w:rPr>
          <w:rFonts w:ascii="Arial" w:eastAsia="Arial" w:hAnsi="Arial" w:cs="Arial"/>
          <w:i/>
          <w:iCs/>
        </w:rPr>
      </w:pPr>
      <w:bookmarkStart w:id="279" w:name="_Toc81930135"/>
      <w:bookmarkStart w:id="280" w:name="_Toc81942632"/>
      <w:bookmarkStart w:id="281" w:name="_Toc82014682"/>
      <w:bookmarkStart w:id="282" w:name="_Toc82070944"/>
      <w:bookmarkStart w:id="283" w:name="_Toc90413010"/>
      <w:r w:rsidRPr="00DC4C8E">
        <w:rPr>
          <w:rFonts w:ascii="Arial" w:eastAsia="Arial" w:hAnsi="Arial" w:cs="Arial"/>
          <w:b/>
        </w:rPr>
        <w:t>Table 3: Scoring Allocations</w:t>
      </w:r>
      <w:bookmarkEnd w:id="279"/>
      <w:bookmarkEnd w:id="280"/>
      <w:bookmarkEnd w:id="281"/>
      <w:bookmarkEnd w:id="282"/>
      <w:bookmarkEnd w:id="283"/>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250"/>
      </w:tblGrid>
      <w:tr w:rsidR="0064663B" w:rsidRPr="00DC4C8E" w14:paraId="29333A1E" w14:textId="77777777" w:rsidTr="00DF4D0D">
        <w:trPr>
          <w:trHeight w:val="291"/>
          <w:tblHeader/>
        </w:trPr>
        <w:tc>
          <w:tcPr>
            <w:tcW w:w="6390" w:type="dxa"/>
            <w:shd w:val="clear" w:color="auto" w:fill="00527B"/>
            <w:vAlign w:val="center"/>
          </w:tcPr>
          <w:p w14:paraId="59256510"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rPr>
                <w:rFonts w:ascii="Arial" w:eastAsia="Arial" w:hAnsi="Arial" w:cs="Arial"/>
                <w:b/>
                <w:bCs/>
                <w:color w:val="FFFFFF"/>
              </w:rPr>
            </w:pPr>
            <w:r w:rsidRPr="00DC4C8E">
              <w:rPr>
                <w:rFonts w:ascii="Arial" w:eastAsia="Arial" w:hAnsi="Arial" w:cs="Arial"/>
                <w:b/>
                <w:bCs/>
                <w:color w:val="FFFFFF" w:themeColor="background1"/>
              </w:rPr>
              <w:t>Scoring Area</w:t>
            </w:r>
          </w:p>
        </w:tc>
        <w:tc>
          <w:tcPr>
            <w:tcW w:w="2250" w:type="dxa"/>
            <w:shd w:val="clear" w:color="auto" w:fill="00527B"/>
            <w:vAlign w:val="center"/>
          </w:tcPr>
          <w:p w14:paraId="0AA2F8E6"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center"/>
              <w:rPr>
                <w:rFonts w:ascii="Arial" w:eastAsia="Arial" w:hAnsi="Arial" w:cs="Arial"/>
                <w:b/>
                <w:bCs/>
                <w:color w:val="FFFFFF"/>
              </w:rPr>
            </w:pPr>
            <w:r w:rsidRPr="00DC4C8E">
              <w:rPr>
                <w:rFonts w:ascii="Arial" w:eastAsia="Arial" w:hAnsi="Arial" w:cs="Arial"/>
                <w:b/>
                <w:bCs/>
                <w:color w:val="FFFFFF" w:themeColor="background1"/>
              </w:rPr>
              <w:t>Points Allocated</w:t>
            </w:r>
          </w:p>
        </w:tc>
      </w:tr>
      <w:tr w:rsidR="0064663B" w:rsidRPr="00DC4C8E" w14:paraId="47AA82A1" w14:textId="77777777" w:rsidTr="00DF4D0D">
        <w:trPr>
          <w:trHeight w:val="647"/>
        </w:trPr>
        <w:tc>
          <w:tcPr>
            <w:tcW w:w="6390" w:type="dxa"/>
            <w:vAlign w:val="center"/>
          </w:tcPr>
          <w:p w14:paraId="2D494AF8"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both"/>
              <w:rPr>
                <w:rFonts w:ascii="Arial" w:eastAsia="Arial" w:hAnsi="Arial" w:cs="Arial"/>
              </w:rPr>
            </w:pPr>
            <w:r w:rsidRPr="00DC4C8E">
              <w:rPr>
                <w:rFonts w:ascii="Arial" w:eastAsia="Arial" w:hAnsi="Arial" w:cs="Arial"/>
                <w:b/>
                <w:bCs/>
              </w:rPr>
              <w:t>Global Criterion 1</w:t>
            </w:r>
            <w:r w:rsidRPr="00DC4C8E">
              <w:rPr>
                <w:rFonts w:ascii="Arial" w:eastAsia="Arial" w:hAnsi="Arial" w:cs="Arial"/>
              </w:rPr>
              <w:t>: Vendor Qualifications and Experience; Customer References</w:t>
            </w:r>
          </w:p>
        </w:tc>
        <w:tc>
          <w:tcPr>
            <w:tcW w:w="2250" w:type="dxa"/>
            <w:vAlign w:val="center"/>
          </w:tcPr>
          <w:p w14:paraId="6FCDDD2A"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center"/>
              <w:rPr>
                <w:rFonts w:ascii="Arial" w:eastAsia="Arial" w:hAnsi="Arial" w:cs="Arial"/>
              </w:rPr>
            </w:pPr>
            <w:r w:rsidRPr="00DC4C8E">
              <w:rPr>
                <w:rFonts w:ascii="Arial" w:eastAsia="Arial" w:hAnsi="Arial" w:cs="Arial"/>
              </w:rPr>
              <w:t>200 Points Possible</w:t>
            </w:r>
          </w:p>
        </w:tc>
      </w:tr>
      <w:tr w:rsidR="0064663B" w:rsidRPr="00DC4C8E" w14:paraId="43142B8A" w14:textId="77777777" w:rsidTr="00DF4D0D">
        <w:trPr>
          <w:trHeight w:val="557"/>
        </w:trPr>
        <w:tc>
          <w:tcPr>
            <w:tcW w:w="6390" w:type="dxa"/>
            <w:vAlign w:val="center"/>
          </w:tcPr>
          <w:p w14:paraId="73622364"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both"/>
              <w:rPr>
                <w:rFonts w:ascii="Arial" w:eastAsia="Arial" w:hAnsi="Arial" w:cs="Arial"/>
              </w:rPr>
            </w:pPr>
            <w:r w:rsidRPr="00DC4C8E">
              <w:rPr>
                <w:rFonts w:ascii="Arial" w:eastAsia="Arial" w:hAnsi="Arial" w:cs="Arial"/>
                <w:b/>
                <w:bCs/>
              </w:rPr>
              <w:t>Global Criterion 2</w:t>
            </w:r>
            <w:r w:rsidRPr="00DC4C8E">
              <w:rPr>
                <w:rFonts w:ascii="Arial" w:eastAsia="Arial" w:hAnsi="Arial" w:cs="Arial"/>
              </w:rPr>
              <w:t>: Approach to scope of work and Requirements.</w:t>
            </w:r>
          </w:p>
        </w:tc>
        <w:tc>
          <w:tcPr>
            <w:tcW w:w="2250" w:type="dxa"/>
            <w:vAlign w:val="center"/>
          </w:tcPr>
          <w:p w14:paraId="16F4A96B" w14:textId="29279CA7" w:rsidR="0064663B" w:rsidRPr="00DC4C8E" w:rsidRDefault="0064663B" w:rsidP="00DF4D0D">
            <w:pPr>
              <w:widowControl w:val="0"/>
              <w:tabs>
                <w:tab w:val="left" w:pos="720"/>
                <w:tab w:val="left" w:pos="1530"/>
                <w:tab w:val="left" w:pos="2880"/>
                <w:tab w:val="left" w:pos="3600"/>
                <w:tab w:val="left" w:pos="8820"/>
              </w:tabs>
              <w:spacing w:after="0" w:line="240" w:lineRule="auto"/>
              <w:jc w:val="center"/>
              <w:rPr>
                <w:rFonts w:ascii="Arial" w:eastAsia="Arial" w:hAnsi="Arial" w:cs="Arial"/>
              </w:rPr>
            </w:pPr>
            <w:r w:rsidRPr="00DC4C8E">
              <w:rPr>
                <w:rFonts w:ascii="Arial" w:eastAsia="Arial" w:hAnsi="Arial" w:cs="Arial"/>
              </w:rPr>
              <w:t>550 Points Possible</w:t>
            </w:r>
          </w:p>
        </w:tc>
      </w:tr>
      <w:tr w:rsidR="0064663B" w:rsidRPr="00DC4C8E" w14:paraId="488505FD" w14:textId="77777777" w:rsidTr="00DF4D0D">
        <w:trPr>
          <w:trHeight w:val="291"/>
        </w:trPr>
        <w:tc>
          <w:tcPr>
            <w:tcW w:w="6390" w:type="dxa"/>
            <w:vAlign w:val="center"/>
          </w:tcPr>
          <w:p w14:paraId="77D7136A"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both"/>
              <w:rPr>
                <w:rFonts w:ascii="Arial" w:eastAsia="Arial" w:hAnsi="Arial" w:cs="Arial"/>
              </w:rPr>
            </w:pPr>
            <w:r w:rsidRPr="00DC4C8E">
              <w:rPr>
                <w:rFonts w:ascii="Arial" w:eastAsia="Arial" w:hAnsi="Arial" w:cs="Arial"/>
                <w:b/>
                <w:bCs/>
              </w:rPr>
              <w:t>Global Criterion 3</w:t>
            </w:r>
            <w:r w:rsidRPr="00DC4C8E">
              <w:rPr>
                <w:rFonts w:ascii="Arial" w:eastAsia="Arial" w:hAnsi="Arial" w:cs="Arial"/>
              </w:rPr>
              <w:t>: Staffing, Project Organization and Management</w:t>
            </w:r>
          </w:p>
        </w:tc>
        <w:tc>
          <w:tcPr>
            <w:tcW w:w="2250" w:type="dxa"/>
            <w:vAlign w:val="center"/>
          </w:tcPr>
          <w:p w14:paraId="1110B1E3"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center"/>
              <w:rPr>
                <w:rFonts w:ascii="Arial" w:eastAsia="Arial" w:hAnsi="Arial" w:cs="Arial"/>
              </w:rPr>
            </w:pPr>
            <w:r w:rsidRPr="00DC4C8E">
              <w:rPr>
                <w:rFonts w:ascii="Arial" w:eastAsia="Arial" w:hAnsi="Arial" w:cs="Arial"/>
              </w:rPr>
              <w:t>300 Points Possible</w:t>
            </w:r>
          </w:p>
        </w:tc>
      </w:tr>
      <w:tr w:rsidR="0064663B" w:rsidRPr="00DC4C8E" w14:paraId="3971FF26" w14:textId="77777777" w:rsidTr="00DF4D0D">
        <w:trPr>
          <w:trHeight w:val="291"/>
        </w:trPr>
        <w:tc>
          <w:tcPr>
            <w:tcW w:w="6390" w:type="dxa"/>
            <w:vAlign w:val="center"/>
          </w:tcPr>
          <w:p w14:paraId="3243A16A"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both"/>
              <w:rPr>
                <w:rFonts w:ascii="Arial" w:eastAsia="Arial" w:hAnsi="Arial" w:cs="Arial"/>
              </w:rPr>
            </w:pPr>
            <w:r w:rsidRPr="00DC4C8E">
              <w:rPr>
                <w:rFonts w:ascii="Arial" w:eastAsia="Arial" w:hAnsi="Arial" w:cs="Arial"/>
                <w:b/>
                <w:bCs/>
              </w:rPr>
              <w:t>Global Criterion 4</w:t>
            </w:r>
            <w:r w:rsidRPr="00DC4C8E">
              <w:rPr>
                <w:rFonts w:ascii="Arial" w:eastAsia="Arial" w:hAnsi="Arial" w:cs="Arial"/>
              </w:rPr>
              <w:t>: Privacy and Security Requirements</w:t>
            </w:r>
          </w:p>
        </w:tc>
        <w:tc>
          <w:tcPr>
            <w:tcW w:w="2250" w:type="dxa"/>
            <w:vAlign w:val="center"/>
          </w:tcPr>
          <w:p w14:paraId="67942590"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center"/>
              <w:rPr>
                <w:rFonts w:ascii="Arial" w:eastAsia="Arial" w:hAnsi="Arial" w:cs="Arial"/>
              </w:rPr>
            </w:pPr>
            <w:r w:rsidRPr="00DC4C8E">
              <w:rPr>
                <w:rFonts w:ascii="Arial" w:eastAsia="Arial" w:hAnsi="Arial" w:cs="Arial"/>
              </w:rPr>
              <w:t>150 Points Possible</w:t>
            </w:r>
          </w:p>
        </w:tc>
      </w:tr>
      <w:tr w:rsidR="0064663B" w:rsidRPr="00DC4C8E" w14:paraId="1C210503" w14:textId="77777777" w:rsidTr="00DF4D0D">
        <w:trPr>
          <w:trHeight w:val="291"/>
        </w:trPr>
        <w:tc>
          <w:tcPr>
            <w:tcW w:w="6390" w:type="dxa"/>
            <w:vAlign w:val="center"/>
          </w:tcPr>
          <w:p w14:paraId="05BB691A" w14:textId="29FD5405" w:rsidR="0064663B" w:rsidRPr="00DC4C8E" w:rsidRDefault="0064663B" w:rsidP="00DF4D0D">
            <w:pPr>
              <w:widowControl w:val="0"/>
              <w:tabs>
                <w:tab w:val="left" w:pos="720"/>
                <w:tab w:val="left" w:pos="1530"/>
                <w:tab w:val="left" w:pos="2880"/>
                <w:tab w:val="left" w:pos="3600"/>
                <w:tab w:val="left" w:pos="8820"/>
              </w:tabs>
              <w:spacing w:after="0" w:line="240" w:lineRule="auto"/>
              <w:jc w:val="both"/>
              <w:rPr>
                <w:rFonts w:ascii="Arial" w:eastAsia="Arial" w:hAnsi="Arial" w:cs="Arial"/>
              </w:rPr>
            </w:pPr>
            <w:r w:rsidRPr="00DC4C8E">
              <w:rPr>
                <w:rFonts w:ascii="Arial" w:eastAsia="Arial" w:hAnsi="Arial" w:cs="Arial"/>
                <w:b/>
                <w:bCs/>
              </w:rPr>
              <w:t xml:space="preserve">Global Criterion </w:t>
            </w:r>
            <w:r w:rsidR="008766E5">
              <w:rPr>
                <w:rFonts w:ascii="Arial" w:eastAsia="Arial" w:hAnsi="Arial" w:cs="Arial"/>
                <w:b/>
                <w:bCs/>
              </w:rPr>
              <w:t>5</w:t>
            </w:r>
            <w:r w:rsidRPr="00DC4C8E">
              <w:rPr>
                <w:rFonts w:ascii="Arial" w:eastAsia="Arial" w:hAnsi="Arial" w:cs="Arial"/>
              </w:rPr>
              <w:t>: Oral presentations</w:t>
            </w:r>
            <w:r w:rsidR="008766E5">
              <w:rPr>
                <w:rFonts w:ascii="Arial" w:eastAsia="Arial" w:hAnsi="Arial" w:cs="Arial"/>
              </w:rPr>
              <w:t xml:space="preserve"> (if held)</w:t>
            </w:r>
          </w:p>
        </w:tc>
        <w:tc>
          <w:tcPr>
            <w:tcW w:w="2250" w:type="dxa"/>
            <w:vAlign w:val="center"/>
          </w:tcPr>
          <w:p w14:paraId="01BBC92A"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center"/>
              <w:rPr>
                <w:rFonts w:ascii="Arial" w:eastAsia="Arial" w:hAnsi="Arial" w:cs="Arial"/>
              </w:rPr>
            </w:pPr>
            <w:r w:rsidRPr="00DC4C8E">
              <w:rPr>
                <w:rFonts w:ascii="Arial" w:eastAsia="Arial" w:hAnsi="Arial" w:cs="Arial"/>
              </w:rPr>
              <w:t>50 Points Possible</w:t>
            </w:r>
          </w:p>
        </w:tc>
      </w:tr>
      <w:tr w:rsidR="0064663B" w:rsidRPr="00DC4C8E" w14:paraId="4D34FA04" w14:textId="77777777" w:rsidTr="00DF4D0D">
        <w:trPr>
          <w:trHeight w:val="291"/>
        </w:trPr>
        <w:tc>
          <w:tcPr>
            <w:tcW w:w="6390" w:type="dxa"/>
            <w:vAlign w:val="center"/>
          </w:tcPr>
          <w:p w14:paraId="39C9F2C6" w14:textId="1A425B0C" w:rsidR="0064663B" w:rsidRPr="00DC4C8E" w:rsidRDefault="0064663B" w:rsidP="00DF4D0D">
            <w:pPr>
              <w:widowControl w:val="0"/>
              <w:tabs>
                <w:tab w:val="left" w:pos="720"/>
                <w:tab w:val="left" w:pos="1530"/>
                <w:tab w:val="left" w:pos="2880"/>
                <w:tab w:val="left" w:pos="3600"/>
                <w:tab w:val="left" w:pos="8820"/>
              </w:tabs>
              <w:spacing w:after="0" w:line="240" w:lineRule="auto"/>
              <w:jc w:val="both"/>
              <w:rPr>
                <w:rFonts w:ascii="Arial" w:eastAsia="Arial" w:hAnsi="Arial" w:cs="Arial"/>
              </w:rPr>
            </w:pPr>
            <w:r w:rsidRPr="00DC4C8E">
              <w:rPr>
                <w:rFonts w:ascii="Arial" w:eastAsia="Arial" w:hAnsi="Arial" w:cs="Arial"/>
                <w:b/>
                <w:bCs/>
              </w:rPr>
              <w:t xml:space="preserve">Global Criterion </w:t>
            </w:r>
            <w:r w:rsidR="008766E5">
              <w:rPr>
                <w:rFonts w:ascii="Arial" w:eastAsia="Arial" w:hAnsi="Arial" w:cs="Arial"/>
                <w:b/>
                <w:bCs/>
              </w:rPr>
              <w:t>6</w:t>
            </w:r>
            <w:r w:rsidRPr="00DC4C8E">
              <w:rPr>
                <w:rFonts w:ascii="Arial" w:eastAsia="Arial" w:hAnsi="Arial" w:cs="Arial"/>
                <w:b/>
                <w:bCs/>
              </w:rPr>
              <w:t xml:space="preserve">: </w:t>
            </w:r>
            <w:r w:rsidRPr="00DC4C8E">
              <w:rPr>
                <w:rFonts w:ascii="Arial" w:eastAsia="Arial" w:hAnsi="Arial" w:cs="Arial"/>
              </w:rPr>
              <w:t>Cost Proposal</w:t>
            </w:r>
          </w:p>
        </w:tc>
        <w:tc>
          <w:tcPr>
            <w:tcW w:w="2250" w:type="dxa"/>
            <w:vAlign w:val="center"/>
          </w:tcPr>
          <w:p w14:paraId="137366A1" w14:textId="09204C23" w:rsidR="0064663B" w:rsidRPr="00DC4C8E" w:rsidRDefault="0064663B" w:rsidP="00DF4D0D">
            <w:pPr>
              <w:widowControl w:val="0"/>
              <w:tabs>
                <w:tab w:val="left" w:pos="720"/>
                <w:tab w:val="left" w:pos="1530"/>
                <w:tab w:val="left" w:pos="2880"/>
                <w:tab w:val="left" w:pos="3600"/>
                <w:tab w:val="left" w:pos="8820"/>
              </w:tabs>
              <w:spacing w:after="0" w:line="240" w:lineRule="auto"/>
              <w:jc w:val="center"/>
              <w:rPr>
                <w:rFonts w:ascii="Arial" w:eastAsia="Arial" w:hAnsi="Arial" w:cs="Arial"/>
              </w:rPr>
            </w:pPr>
            <w:r w:rsidRPr="00DC4C8E">
              <w:rPr>
                <w:rFonts w:ascii="Arial" w:eastAsia="Arial" w:hAnsi="Arial" w:cs="Arial"/>
              </w:rPr>
              <w:t>200 Points Possible</w:t>
            </w:r>
          </w:p>
        </w:tc>
      </w:tr>
      <w:tr w:rsidR="0064663B" w:rsidRPr="00DC4C8E" w14:paraId="1E042E84" w14:textId="77777777" w:rsidTr="00DF4D0D">
        <w:trPr>
          <w:trHeight w:val="291"/>
        </w:trPr>
        <w:tc>
          <w:tcPr>
            <w:tcW w:w="6390" w:type="dxa"/>
            <w:shd w:val="clear" w:color="auto" w:fill="BDBCBD"/>
            <w:vAlign w:val="center"/>
          </w:tcPr>
          <w:p w14:paraId="046848E5"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both"/>
              <w:rPr>
                <w:rFonts w:ascii="Arial" w:eastAsia="Arial" w:hAnsi="Arial" w:cs="Arial"/>
                <w:b/>
                <w:bCs/>
              </w:rPr>
            </w:pPr>
            <w:r w:rsidRPr="00DC4C8E">
              <w:rPr>
                <w:rFonts w:ascii="Arial" w:eastAsia="Arial" w:hAnsi="Arial" w:cs="Arial"/>
                <w:b/>
                <w:bCs/>
              </w:rPr>
              <w:t>Total Points Possible if Oral Presentations are Requested</w:t>
            </w:r>
          </w:p>
        </w:tc>
        <w:tc>
          <w:tcPr>
            <w:tcW w:w="2250" w:type="dxa"/>
            <w:shd w:val="clear" w:color="auto" w:fill="BDBCBD"/>
            <w:vAlign w:val="center"/>
          </w:tcPr>
          <w:p w14:paraId="2FC119B6" w14:textId="1A3C8F42" w:rsidR="0064663B" w:rsidRPr="00DC4C8E" w:rsidRDefault="0064663B" w:rsidP="00DF4D0D">
            <w:pPr>
              <w:widowControl w:val="0"/>
              <w:tabs>
                <w:tab w:val="left" w:pos="720"/>
                <w:tab w:val="left" w:pos="1530"/>
                <w:tab w:val="left" w:pos="2880"/>
                <w:tab w:val="left" w:pos="3600"/>
                <w:tab w:val="left" w:pos="8820"/>
              </w:tabs>
              <w:spacing w:after="0" w:line="240" w:lineRule="auto"/>
              <w:jc w:val="center"/>
              <w:rPr>
                <w:rFonts w:ascii="Arial" w:eastAsia="Arial" w:hAnsi="Arial" w:cs="Arial"/>
                <w:b/>
                <w:bCs/>
              </w:rPr>
            </w:pPr>
            <w:r w:rsidRPr="00DC4C8E">
              <w:rPr>
                <w:rFonts w:ascii="Arial" w:eastAsia="Arial" w:hAnsi="Arial" w:cs="Arial"/>
                <w:b/>
                <w:bCs/>
              </w:rPr>
              <w:t>1,</w:t>
            </w:r>
            <w:r w:rsidR="008766E5">
              <w:rPr>
                <w:rFonts w:ascii="Arial" w:eastAsia="Arial" w:hAnsi="Arial" w:cs="Arial"/>
                <w:b/>
                <w:bCs/>
              </w:rPr>
              <w:t>4</w:t>
            </w:r>
            <w:r w:rsidRPr="00DC4C8E">
              <w:rPr>
                <w:rFonts w:ascii="Arial" w:eastAsia="Arial" w:hAnsi="Arial" w:cs="Arial"/>
                <w:b/>
                <w:bCs/>
              </w:rPr>
              <w:t>50 Points</w:t>
            </w:r>
          </w:p>
        </w:tc>
      </w:tr>
      <w:tr w:rsidR="0064663B" w:rsidRPr="00DC4C8E" w14:paraId="3BEDBAF3" w14:textId="77777777" w:rsidTr="00DF4D0D">
        <w:trPr>
          <w:trHeight w:val="291"/>
        </w:trPr>
        <w:tc>
          <w:tcPr>
            <w:tcW w:w="6390" w:type="dxa"/>
            <w:shd w:val="clear" w:color="auto" w:fill="BDBCBD"/>
            <w:vAlign w:val="center"/>
          </w:tcPr>
          <w:p w14:paraId="217937CD" w14:textId="77777777" w:rsidR="0064663B" w:rsidRPr="00DC4C8E" w:rsidRDefault="0064663B" w:rsidP="00DF4D0D">
            <w:pPr>
              <w:widowControl w:val="0"/>
              <w:tabs>
                <w:tab w:val="left" w:pos="720"/>
                <w:tab w:val="left" w:pos="1530"/>
                <w:tab w:val="left" w:pos="2880"/>
                <w:tab w:val="left" w:pos="3600"/>
                <w:tab w:val="left" w:pos="8820"/>
              </w:tabs>
              <w:spacing w:after="0" w:line="240" w:lineRule="auto"/>
              <w:jc w:val="both"/>
              <w:rPr>
                <w:rFonts w:ascii="Arial" w:eastAsia="Arial" w:hAnsi="Arial" w:cs="Arial"/>
                <w:b/>
                <w:bCs/>
              </w:rPr>
            </w:pPr>
            <w:r w:rsidRPr="00DC4C8E">
              <w:rPr>
                <w:rFonts w:ascii="Arial" w:eastAsia="Arial" w:hAnsi="Arial" w:cs="Arial"/>
                <w:b/>
                <w:bCs/>
              </w:rPr>
              <w:t>Total Points Possible if No Oral Presentations are Requested</w:t>
            </w:r>
          </w:p>
        </w:tc>
        <w:tc>
          <w:tcPr>
            <w:tcW w:w="2250" w:type="dxa"/>
            <w:shd w:val="clear" w:color="auto" w:fill="BDBCBD"/>
            <w:vAlign w:val="center"/>
          </w:tcPr>
          <w:p w14:paraId="425E6FA4" w14:textId="4CAE57E2" w:rsidR="0064663B" w:rsidRPr="00DC4C8E" w:rsidRDefault="0064663B" w:rsidP="00DF4D0D">
            <w:pPr>
              <w:widowControl w:val="0"/>
              <w:tabs>
                <w:tab w:val="left" w:pos="1530"/>
                <w:tab w:val="left" w:pos="2880"/>
                <w:tab w:val="left" w:pos="3600"/>
                <w:tab w:val="left" w:pos="8820"/>
              </w:tabs>
              <w:spacing w:after="0" w:line="240" w:lineRule="auto"/>
              <w:ind w:left="32"/>
              <w:jc w:val="center"/>
              <w:rPr>
                <w:rFonts w:ascii="Arial" w:eastAsia="Arial" w:hAnsi="Arial" w:cs="Arial"/>
                <w:b/>
                <w:bCs/>
              </w:rPr>
            </w:pPr>
            <w:r w:rsidRPr="00DC4C8E">
              <w:rPr>
                <w:rFonts w:ascii="Arial" w:eastAsia="Arial" w:hAnsi="Arial" w:cs="Arial"/>
                <w:b/>
                <w:bCs/>
              </w:rPr>
              <w:t>1,</w:t>
            </w:r>
            <w:r w:rsidR="008766E5">
              <w:rPr>
                <w:rFonts w:ascii="Arial" w:eastAsia="Arial" w:hAnsi="Arial" w:cs="Arial"/>
                <w:b/>
                <w:bCs/>
              </w:rPr>
              <w:t>4</w:t>
            </w:r>
            <w:r w:rsidRPr="00DC4C8E">
              <w:rPr>
                <w:rFonts w:ascii="Arial" w:eastAsia="Arial" w:hAnsi="Arial" w:cs="Arial"/>
                <w:b/>
                <w:bCs/>
              </w:rPr>
              <w:t>00 Points</w:t>
            </w:r>
          </w:p>
        </w:tc>
      </w:tr>
    </w:tbl>
    <w:p w14:paraId="2A29C3FC" w14:textId="10EB7A28" w:rsidR="0064663B" w:rsidRPr="00DC4C8E" w:rsidRDefault="0064663B" w:rsidP="00DC4C8E">
      <w:pPr>
        <w:widowControl w:val="0"/>
        <w:numPr>
          <w:ilvl w:val="1"/>
          <w:numId w:val="0"/>
        </w:numPr>
        <w:spacing w:before="120" w:after="120" w:line="276" w:lineRule="auto"/>
        <w:ind w:left="720" w:hanging="432"/>
        <w:jc w:val="both"/>
        <w:rPr>
          <w:rFonts w:ascii="Arial" w:eastAsia="Arial" w:hAnsi="Arial" w:cs="Arial"/>
          <w:color w:val="156082" w:themeColor="accent1"/>
          <w:kern w:val="36"/>
          <w:sz w:val="28"/>
          <w:szCs w:val="28"/>
        </w:rPr>
      </w:pPr>
      <w:r w:rsidRPr="00DC4C8E">
        <w:rPr>
          <w:rFonts w:ascii="Arial" w:eastAsia="Arial" w:hAnsi="Arial" w:cs="Arial"/>
          <w:color w:val="156082" w:themeColor="accent1"/>
          <w:kern w:val="36"/>
          <w:sz w:val="28"/>
          <w:szCs w:val="28"/>
        </w:rPr>
        <w:t xml:space="preserve">5.3 </w:t>
      </w:r>
      <w:r w:rsidR="005A25F5" w:rsidRPr="00DC4C8E">
        <w:rPr>
          <w:rFonts w:ascii="Arial" w:eastAsia="Arial" w:hAnsi="Arial" w:cs="Arial"/>
          <w:color w:val="156082" w:themeColor="accent1"/>
          <w:kern w:val="36"/>
          <w:sz w:val="28"/>
          <w:szCs w:val="28"/>
        </w:rPr>
        <w:t>Failure to Meet Mandatory Requirements/</w:t>
      </w:r>
      <w:r w:rsidRPr="00DC4C8E">
        <w:rPr>
          <w:rFonts w:ascii="Arial" w:eastAsia="Arial" w:hAnsi="Arial" w:cs="Arial"/>
          <w:color w:val="156082" w:themeColor="accent1"/>
          <w:kern w:val="36"/>
          <w:sz w:val="28"/>
          <w:szCs w:val="28"/>
        </w:rPr>
        <w:t>Rejection of Proposals</w:t>
      </w:r>
    </w:p>
    <w:p w14:paraId="78E04467" w14:textId="13819704" w:rsidR="005A25F5" w:rsidRPr="00DC4C8E" w:rsidRDefault="005A25F5"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Vendors must meet all mandatory requirements for the rest of their proposal to be scored against the technical requirements of this RFP. Proposals failing to meet one or more mandatory requirements of this RFP may be disqualified and may not have the remainder of their technical or cost proposals evaluated.</w:t>
      </w:r>
    </w:p>
    <w:p w14:paraId="6B93B6E3" w14:textId="77777777" w:rsidR="0064663B"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PRMP may deem it as non-responsive and reject any response that does not comply with all terms, conditions, and performance requirements of this RFP. Notwithstanding the foregoing, PRMP reserves the right to waive, at its sole discretion, minor variances from full compliance with this RFP. If PRMP waives variances in response, such waiver shall not modify the RFP requirements or excuse the vendor from full compliance, and PRMP may hold any resulting vendor to strict compliance with this RFP.</w:t>
      </w:r>
    </w:p>
    <w:p w14:paraId="5FF5229D" w14:textId="77777777" w:rsidR="00B41C48" w:rsidRPr="00DC4C8E" w:rsidRDefault="00B41C48" w:rsidP="000C78D2">
      <w:pPr>
        <w:widowControl w:val="0"/>
        <w:spacing w:before="120" w:after="120" w:line="276" w:lineRule="auto"/>
        <w:ind w:left="720"/>
        <w:jc w:val="both"/>
        <w:rPr>
          <w:rFonts w:ascii="Arial" w:eastAsia="Arial" w:hAnsi="Arial" w:cs="Arial"/>
          <w:sz w:val="24"/>
          <w:szCs w:val="24"/>
        </w:rPr>
      </w:pPr>
    </w:p>
    <w:p w14:paraId="1CDC091E" w14:textId="77777777" w:rsidR="0064663B" w:rsidRPr="00DC4C8E" w:rsidRDefault="0064663B" w:rsidP="00DC4C8E">
      <w:pPr>
        <w:widowControl w:val="0"/>
        <w:numPr>
          <w:ilvl w:val="1"/>
          <w:numId w:val="0"/>
        </w:numPr>
        <w:spacing w:before="120" w:after="120" w:line="276" w:lineRule="auto"/>
        <w:ind w:left="720" w:hanging="432"/>
        <w:jc w:val="both"/>
        <w:rPr>
          <w:rFonts w:ascii="Arial" w:eastAsia="Arial" w:hAnsi="Arial" w:cs="Arial"/>
          <w:color w:val="156082" w:themeColor="accent1"/>
          <w:kern w:val="36"/>
          <w:sz w:val="28"/>
          <w:szCs w:val="28"/>
        </w:rPr>
      </w:pPr>
      <w:bookmarkStart w:id="284" w:name="_Toc81923566"/>
      <w:bookmarkStart w:id="285" w:name="_Toc81930085"/>
      <w:bookmarkStart w:id="286" w:name="_Toc81942663"/>
      <w:bookmarkStart w:id="287" w:name="_Toc81948358"/>
      <w:bookmarkStart w:id="288" w:name="_Toc82012995"/>
      <w:bookmarkStart w:id="289" w:name="_Toc82070995"/>
      <w:bookmarkStart w:id="290" w:name="_Toc83804976"/>
      <w:bookmarkStart w:id="291" w:name="_Toc89886803"/>
      <w:bookmarkStart w:id="292" w:name="_Toc90028218"/>
      <w:bookmarkStart w:id="293" w:name="_Toc90413153"/>
      <w:r w:rsidRPr="00DC4C8E">
        <w:rPr>
          <w:rFonts w:ascii="Arial" w:eastAsia="Arial" w:hAnsi="Arial" w:cs="Arial"/>
          <w:color w:val="156082" w:themeColor="accent1"/>
          <w:kern w:val="36"/>
          <w:sz w:val="28"/>
          <w:szCs w:val="28"/>
        </w:rPr>
        <w:lastRenderedPageBreak/>
        <w:t>5.4 Clarifications and Corrections</w:t>
      </w:r>
      <w:bookmarkEnd w:id="284"/>
      <w:bookmarkEnd w:id="285"/>
      <w:bookmarkEnd w:id="286"/>
      <w:bookmarkEnd w:id="287"/>
      <w:bookmarkEnd w:id="288"/>
      <w:bookmarkEnd w:id="289"/>
      <w:bookmarkEnd w:id="290"/>
      <w:bookmarkEnd w:id="291"/>
      <w:bookmarkEnd w:id="292"/>
      <w:bookmarkEnd w:id="293"/>
    </w:p>
    <w:p w14:paraId="4056980B" w14:textId="2EC88C4F"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If the Solicitation Coordinator determines that a response failed to meet one or more of the mandatory requirements, the </w:t>
      </w:r>
      <w:r w:rsidR="005A25F5" w:rsidRPr="00DC4C8E">
        <w:rPr>
          <w:rFonts w:ascii="Arial" w:eastAsia="Arial" w:hAnsi="Arial" w:cs="Arial"/>
          <w:sz w:val="24"/>
          <w:szCs w:val="24"/>
        </w:rPr>
        <w:t xml:space="preserve">Evaluation Committee might still </w:t>
      </w:r>
      <w:r w:rsidRPr="00DC4C8E">
        <w:rPr>
          <w:rFonts w:ascii="Arial" w:eastAsia="Arial" w:hAnsi="Arial" w:cs="Arial"/>
          <w:sz w:val="24"/>
          <w:szCs w:val="24"/>
        </w:rPr>
        <w:t xml:space="preserve">review the response. The </w:t>
      </w:r>
      <w:r w:rsidR="005A25F5" w:rsidRPr="00DC4C8E">
        <w:rPr>
          <w:rFonts w:ascii="Arial" w:eastAsia="Arial" w:hAnsi="Arial" w:cs="Arial"/>
          <w:sz w:val="24"/>
          <w:szCs w:val="24"/>
        </w:rPr>
        <w:t xml:space="preserve">committee </w:t>
      </w:r>
      <w:r w:rsidRPr="00DC4C8E">
        <w:rPr>
          <w:rFonts w:ascii="Arial" w:eastAsia="Arial" w:hAnsi="Arial" w:cs="Arial"/>
          <w:sz w:val="24"/>
          <w:szCs w:val="24"/>
        </w:rPr>
        <w:t>may decide to, at its sole discretion:</w:t>
      </w:r>
    </w:p>
    <w:p w14:paraId="5513B729" w14:textId="77777777" w:rsidR="0064663B" w:rsidRPr="00DC4C8E" w:rsidRDefault="0064663B" w:rsidP="000C78D2">
      <w:pPr>
        <w:widowControl w:val="0"/>
        <w:numPr>
          <w:ilvl w:val="0"/>
          <w:numId w:val="35"/>
        </w:numPr>
        <w:spacing w:before="120" w:after="120" w:line="276" w:lineRule="auto"/>
        <w:ind w:left="1368"/>
        <w:jc w:val="both"/>
        <w:rPr>
          <w:rFonts w:ascii="Arial" w:eastAsia="Arial" w:hAnsi="Arial" w:cs="Arial"/>
          <w:sz w:val="24"/>
          <w:szCs w:val="24"/>
        </w:rPr>
      </w:pPr>
      <w:r w:rsidRPr="00DC4C8E">
        <w:rPr>
          <w:rFonts w:ascii="Arial" w:eastAsia="Arial" w:hAnsi="Arial" w:cs="Arial"/>
          <w:sz w:val="24"/>
          <w:szCs w:val="24"/>
        </w:rPr>
        <w:t>Determine that the response adequately meets RFP requirements for further evaluation.</w:t>
      </w:r>
    </w:p>
    <w:p w14:paraId="70667F93" w14:textId="77777777" w:rsidR="0064663B" w:rsidRPr="00DC4C8E" w:rsidRDefault="0064663B" w:rsidP="000C78D2">
      <w:pPr>
        <w:widowControl w:val="0"/>
        <w:numPr>
          <w:ilvl w:val="0"/>
          <w:numId w:val="35"/>
        </w:numPr>
        <w:spacing w:before="120" w:after="120" w:line="276" w:lineRule="auto"/>
        <w:ind w:left="1368"/>
        <w:jc w:val="both"/>
        <w:rPr>
          <w:rFonts w:ascii="Arial" w:eastAsia="Arial" w:hAnsi="Arial" w:cs="Arial"/>
          <w:sz w:val="24"/>
          <w:szCs w:val="24"/>
        </w:rPr>
      </w:pPr>
      <w:r w:rsidRPr="00DC4C8E">
        <w:rPr>
          <w:rFonts w:ascii="Arial" w:eastAsia="Arial" w:hAnsi="Arial" w:cs="Arial"/>
          <w:sz w:val="24"/>
          <w:szCs w:val="24"/>
        </w:rPr>
        <w:t>Request clarifications or corrections for consideration before further evaluation.</w:t>
      </w:r>
    </w:p>
    <w:p w14:paraId="273928E2" w14:textId="77777777" w:rsidR="0064663B" w:rsidRPr="00DC4C8E" w:rsidRDefault="0064663B" w:rsidP="000C78D2">
      <w:pPr>
        <w:widowControl w:val="0"/>
        <w:numPr>
          <w:ilvl w:val="0"/>
          <w:numId w:val="35"/>
        </w:numPr>
        <w:spacing w:before="120" w:after="120" w:line="276" w:lineRule="auto"/>
        <w:ind w:left="1368"/>
        <w:jc w:val="both"/>
        <w:rPr>
          <w:rFonts w:ascii="Arial" w:eastAsia="Arial" w:hAnsi="Arial" w:cs="Arial"/>
          <w:sz w:val="24"/>
          <w:szCs w:val="24"/>
        </w:rPr>
      </w:pPr>
      <w:r w:rsidRPr="00DC4C8E">
        <w:rPr>
          <w:rFonts w:ascii="Arial" w:eastAsia="Arial" w:hAnsi="Arial" w:cs="Arial"/>
          <w:sz w:val="24"/>
          <w:szCs w:val="24"/>
        </w:rPr>
        <w:t>Determine the response to be non-responsive to the RFP and reject it.</w:t>
      </w:r>
    </w:p>
    <w:p w14:paraId="5979F3F6" w14:textId="0430BFBF" w:rsidR="0064663B" w:rsidRPr="00DC4C8E" w:rsidRDefault="0064663B" w:rsidP="00DC4C8E">
      <w:pPr>
        <w:spacing w:before="120" w:after="120" w:line="276" w:lineRule="auto"/>
        <w:ind w:left="720" w:hanging="432"/>
        <w:rPr>
          <w:rFonts w:ascii="Arial" w:eastAsia="Arial" w:hAnsi="Arial" w:cs="Arial"/>
          <w:color w:val="156082" w:themeColor="accent1"/>
          <w:kern w:val="36"/>
          <w:sz w:val="28"/>
          <w:szCs w:val="28"/>
        </w:rPr>
      </w:pPr>
      <w:bookmarkStart w:id="294" w:name="_Toc81983158"/>
      <w:bookmarkStart w:id="295" w:name="_Toc81983904"/>
      <w:bookmarkStart w:id="296" w:name="_Toc81985430"/>
      <w:bookmarkStart w:id="297" w:name="_Toc81983247"/>
      <w:bookmarkStart w:id="298" w:name="_Toc81983494"/>
      <w:bookmarkStart w:id="299" w:name="_Toc81983901"/>
      <w:bookmarkStart w:id="300" w:name="_Toc81984261"/>
      <w:bookmarkStart w:id="301" w:name="_Toc81985554"/>
      <w:bookmarkStart w:id="302" w:name="_Toc81985685"/>
      <w:bookmarkStart w:id="303" w:name="_Toc81985908"/>
      <w:bookmarkStart w:id="304" w:name="_Toc81986162"/>
      <w:bookmarkStart w:id="305" w:name="_Toc81986240"/>
      <w:bookmarkStart w:id="306" w:name="_Toc81986341"/>
      <w:bookmarkStart w:id="307" w:name="_Toc81987118"/>
      <w:bookmarkStart w:id="308" w:name="_Toc81992118"/>
      <w:bookmarkStart w:id="309" w:name="_Failure_to_Meet"/>
      <w:bookmarkStart w:id="310" w:name="_Toc81983160"/>
      <w:bookmarkStart w:id="311" w:name="_Toc81983906"/>
      <w:bookmarkStart w:id="312" w:name="_Toc81985432"/>
      <w:bookmarkStart w:id="313" w:name="_Toc81983249"/>
      <w:bookmarkStart w:id="314" w:name="_Toc81983496"/>
      <w:bookmarkStart w:id="315" w:name="_Toc81983903"/>
      <w:bookmarkStart w:id="316" w:name="_Toc81984263"/>
      <w:bookmarkStart w:id="317" w:name="_Toc81985556"/>
      <w:bookmarkStart w:id="318" w:name="_Toc81985687"/>
      <w:bookmarkStart w:id="319" w:name="_Toc81985910"/>
      <w:bookmarkStart w:id="320" w:name="_Toc81986164"/>
      <w:bookmarkStart w:id="321" w:name="_Toc81986242"/>
      <w:bookmarkStart w:id="322" w:name="_Toc81986343"/>
      <w:bookmarkStart w:id="323" w:name="_Toc81987120"/>
      <w:bookmarkStart w:id="324" w:name="_Toc81992120"/>
      <w:bookmarkStart w:id="325" w:name="_Toc81923568"/>
      <w:bookmarkStart w:id="326" w:name="_Toc81930087"/>
      <w:bookmarkStart w:id="327" w:name="_Toc81942665"/>
      <w:bookmarkStart w:id="328" w:name="_Toc81948360"/>
      <w:bookmarkStart w:id="329" w:name="_Toc82012997"/>
      <w:bookmarkStart w:id="330" w:name="_Toc82070997"/>
      <w:bookmarkStart w:id="331" w:name="_Toc83804978"/>
      <w:bookmarkStart w:id="332" w:name="_Toc89886805"/>
      <w:bookmarkStart w:id="333" w:name="_Toc90028220"/>
      <w:bookmarkStart w:id="334" w:name="_Toc9041315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DC4C8E">
        <w:rPr>
          <w:rFonts w:ascii="Arial" w:eastAsia="Arial" w:hAnsi="Arial" w:cs="Arial"/>
          <w:color w:val="156082" w:themeColor="accent1"/>
          <w:kern w:val="36"/>
          <w:sz w:val="28"/>
          <w:szCs w:val="28"/>
        </w:rPr>
        <w:t>5.</w:t>
      </w:r>
      <w:r w:rsidR="00DC4C8E" w:rsidRPr="00DC4C8E">
        <w:rPr>
          <w:rFonts w:ascii="Arial" w:eastAsia="Arial" w:hAnsi="Arial" w:cs="Arial"/>
          <w:color w:val="156082" w:themeColor="accent1"/>
          <w:kern w:val="36"/>
          <w:sz w:val="28"/>
          <w:szCs w:val="28"/>
        </w:rPr>
        <w:t>5</w:t>
      </w:r>
      <w:r w:rsidRPr="00DC4C8E">
        <w:rPr>
          <w:rFonts w:ascii="Arial" w:eastAsia="Arial" w:hAnsi="Arial" w:cs="Arial"/>
          <w:color w:val="156082" w:themeColor="accent1"/>
          <w:kern w:val="36"/>
          <w:sz w:val="28"/>
          <w:szCs w:val="28"/>
        </w:rPr>
        <w:t xml:space="preserve"> Technical Bid Opening and Evaluation</w:t>
      </w:r>
      <w:bookmarkEnd w:id="325"/>
      <w:bookmarkEnd w:id="326"/>
      <w:bookmarkEnd w:id="327"/>
      <w:bookmarkEnd w:id="328"/>
      <w:bookmarkEnd w:id="329"/>
      <w:bookmarkEnd w:id="330"/>
      <w:bookmarkEnd w:id="331"/>
      <w:bookmarkEnd w:id="332"/>
      <w:bookmarkEnd w:id="333"/>
      <w:bookmarkEnd w:id="334"/>
    </w:p>
    <w:p w14:paraId="36911AC1" w14:textId="6DA2EF70"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The evaluation committee will review the technical proposals, assign points where appropriate, and make a final written recommendation to PRMP. Technical proposals will be posted for public inspection after </w:t>
      </w:r>
      <w:r w:rsidR="000C78D2" w:rsidRPr="00DC4C8E">
        <w:rPr>
          <w:rFonts w:ascii="Arial" w:eastAsia="Arial" w:hAnsi="Arial" w:cs="Arial"/>
          <w:sz w:val="24"/>
          <w:szCs w:val="24"/>
        </w:rPr>
        <w:t>completing technical and cost evaluations</w:t>
      </w:r>
      <w:r w:rsidRPr="00DC4C8E">
        <w:rPr>
          <w:rFonts w:ascii="Arial" w:eastAsia="Arial" w:hAnsi="Arial" w:cs="Arial"/>
          <w:sz w:val="24"/>
          <w:szCs w:val="24"/>
        </w:rPr>
        <w:t>, and the Notice of Award has been posted.</w:t>
      </w:r>
    </w:p>
    <w:p w14:paraId="77BC37A6" w14:textId="647057D6" w:rsidR="0064663B" w:rsidRPr="00DC4C8E" w:rsidRDefault="0064663B" w:rsidP="00DC4C8E">
      <w:pPr>
        <w:widowControl w:val="0"/>
        <w:numPr>
          <w:ilvl w:val="1"/>
          <w:numId w:val="0"/>
        </w:numPr>
        <w:spacing w:before="120" w:after="120" w:line="276" w:lineRule="auto"/>
        <w:ind w:left="720" w:hanging="432"/>
        <w:jc w:val="both"/>
        <w:rPr>
          <w:rFonts w:ascii="Arial" w:eastAsia="Arial" w:hAnsi="Arial" w:cs="Arial"/>
          <w:color w:val="156082" w:themeColor="accent1"/>
          <w:kern w:val="36"/>
          <w:sz w:val="28"/>
          <w:szCs w:val="28"/>
        </w:rPr>
      </w:pPr>
      <w:bookmarkStart w:id="335" w:name="_Toc81923569"/>
      <w:bookmarkStart w:id="336" w:name="_Toc81930088"/>
      <w:bookmarkStart w:id="337" w:name="_Toc81942666"/>
      <w:bookmarkStart w:id="338" w:name="_Toc81948361"/>
      <w:bookmarkStart w:id="339" w:name="_Toc82012998"/>
      <w:bookmarkStart w:id="340" w:name="_Toc82070998"/>
      <w:bookmarkStart w:id="341" w:name="_Toc83804979"/>
      <w:bookmarkStart w:id="342" w:name="_Toc89886806"/>
      <w:bookmarkStart w:id="343" w:name="_Toc90028221"/>
      <w:bookmarkStart w:id="344" w:name="_Toc90413156"/>
      <w:r w:rsidRPr="00DC4C8E">
        <w:rPr>
          <w:rFonts w:ascii="Arial" w:eastAsia="Arial" w:hAnsi="Arial" w:cs="Arial"/>
          <w:color w:val="156082" w:themeColor="accent1"/>
          <w:kern w:val="36"/>
          <w:sz w:val="28"/>
          <w:szCs w:val="28"/>
        </w:rPr>
        <w:t>5.</w:t>
      </w:r>
      <w:r w:rsidR="00DC4C8E" w:rsidRPr="00DC4C8E">
        <w:rPr>
          <w:rFonts w:ascii="Arial" w:eastAsia="Arial" w:hAnsi="Arial" w:cs="Arial"/>
          <w:color w:val="156082" w:themeColor="accent1"/>
          <w:kern w:val="36"/>
          <w:sz w:val="28"/>
          <w:szCs w:val="28"/>
        </w:rPr>
        <w:t>6</w:t>
      </w:r>
      <w:r w:rsidRPr="00DC4C8E">
        <w:rPr>
          <w:rFonts w:ascii="Arial" w:eastAsia="Arial" w:hAnsi="Arial" w:cs="Arial"/>
          <w:color w:val="156082" w:themeColor="accent1"/>
          <w:kern w:val="36"/>
          <w:sz w:val="28"/>
          <w:szCs w:val="28"/>
        </w:rPr>
        <w:t xml:space="preserve"> Cost Bid Opening and Evaluation</w:t>
      </w:r>
      <w:bookmarkEnd w:id="335"/>
      <w:bookmarkEnd w:id="336"/>
      <w:bookmarkEnd w:id="337"/>
      <w:bookmarkEnd w:id="338"/>
      <w:bookmarkEnd w:id="339"/>
      <w:bookmarkEnd w:id="340"/>
      <w:bookmarkEnd w:id="341"/>
      <w:bookmarkEnd w:id="342"/>
      <w:bookmarkEnd w:id="343"/>
      <w:bookmarkEnd w:id="344"/>
    </w:p>
    <w:p w14:paraId="0AAFDDD5"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All cost bids received will be opened. Cost bids for disqualified proposals will be opened for record-keeping purposes only and will not be evaluated or considered. Once opened, the cost proposals will be provided to the evaluation committee for cost evaluation.</w:t>
      </w:r>
    </w:p>
    <w:p w14:paraId="17DDF80B"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PRMP reserves the right to disqualify a proposal based upon deficiencies in the technical proposal even after the cost evaluation.</w:t>
      </w:r>
    </w:p>
    <w:p w14:paraId="3981724C"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Cost Proposals will be scored according to the following formula: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103"/>
        <w:gridCol w:w="2970"/>
      </w:tblGrid>
      <w:tr w:rsidR="0064663B" w:rsidRPr="00DC4C8E" w14:paraId="3432E28B" w14:textId="77777777" w:rsidTr="00951EBB">
        <w:trPr>
          <w:jc w:val="center"/>
        </w:trPr>
        <w:tc>
          <w:tcPr>
            <w:tcW w:w="3870" w:type="dxa"/>
            <w:tcBorders>
              <w:bottom w:val="single" w:sz="4" w:space="0" w:color="auto"/>
            </w:tcBorders>
            <w:vAlign w:val="bottom"/>
          </w:tcPr>
          <w:p w14:paraId="360A9F35" w14:textId="77777777" w:rsidR="0064663B" w:rsidRPr="00DC4C8E" w:rsidRDefault="0064663B" w:rsidP="008701BC">
            <w:pPr>
              <w:pStyle w:val="Header"/>
              <w:widowControl w:val="0"/>
              <w:spacing w:before="120" w:after="120"/>
              <w:ind w:left="720"/>
              <w:jc w:val="both"/>
              <w:rPr>
                <w:rFonts w:ascii="Arial" w:hAnsi="Arial" w:cs="Arial"/>
                <w:color w:val="000000" w:themeColor="text1"/>
                <w:spacing w:val="20"/>
              </w:rPr>
            </w:pPr>
            <w:r w:rsidRPr="00DC4C8E">
              <w:rPr>
                <w:rFonts w:ascii="Arial" w:hAnsi="Arial" w:cs="Arial"/>
                <w:color w:val="000000" w:themeColor="text1"/>
                <w:spacing w:val="20"/>
              </w:rPr>
              <w:t>lowest offeror’s cost</w:t>
            </w:r>
          </w:p>
        </w:tc>
        <w:tc>
          <w:tcPr>
            <w:tcW w:w="1103" w:type="dxa"/>
            <w:vMerge w:val="restart"/>
            <w:vAlign w:val="center"/>
          </w:tcPr>
          <w:p w14:paraId="508A86AD" w14:textId="77777777" w:rsidR="0064663B" w:rsidRPr="00DC4C8E" w:rsidRDefault="0064663B" w:rsidP="008701BC">
            <w:pPr>
              <w:pStyle w:val="Header"/>
              <w:widowControl w:val="0"/>
              <w:spacing w:before="120" w:after="120"/>
              <w:ind w:left="720"/>
              <w:jc w:val="both"/>
              <w:rPr>
                <w:rFonts w:ascii="Arial" w:hAnsi="Arial" w:cs="Arial"/>
                <w:color w:val="000000" w:themeColor="text1"/>
                <w:spacing w:val="20"/>
              </w:rPr>
            </w:pPr>
            <w:r w:rsidRPr="00DC4C8E">
              <w:rPr>
                <w:rFonts w:ascii="Arial" w:hAnsi="Arial" w:cs="Arial"/>
                <w:color w:val="000000" w:themeColor="text1"/>
                <w:spacing w:val="20"/>
              </w:rPr>
              <w:t>X</w:t>
            </w:r>
          </w:p>
        </w:tc>
        <w:tc>
          <w:tcPr>
            <w:tcW w:w="2970" w:type="dxa"/>
            <w:vMerge w:val="restart"/>
            <w:vAlign w:val="center"/>
          </w:tcPr>
          <w:p w14:paraId="6D5D6D31" w14:textId="77777777" w:rsidR="0064663B" w:rsidRPr="00DC4C8E" w:rsidRDefault="0064663B" w:rsidP="008701BC">
            <w:pPr>
              <w:pStyle w:val="Header"/>
              <w:widowControl w:val="0"/>
              <w:spacing w:before="120" w:after="120"/>
              <w:ind w:left="720"/>
              <w:jc w:val="both"/>
              <w:rPr>
                <w:rFonts w:ascii="Arial" w:hAnsi="Arial" w:cs="Arial"/>
                <w:color w:val="000000" w:themeColor="text1"/>
                <w:spacing w:val="20"/>
              </w:rPr>
            </w:pPr>
            <w:r w:rsidRPr="00DC4C8E">
              <w:rPr>
                <w:rFonts w:ascii="Arial" w:hAnsi="Arial" w:cs="Arial"/>
                <w:color w:val="000000" w:themeColor="text1"/>
                <w:spacing w:val="20"/>
              </w:rPr>
              <w:t>the maximum number of cost points available</w:t>
            </w:r>
          </w:p>
        </w:tc>
      </w:tr>
      <w:tr w:rsidR="0064663B" w:rsidRPr="00DC4C8E" w14:paraId="7CD8B9B3" w14:textId="77777777" w:rsidTr="00951EBB">
        <w:trPr>
          <w:jc w:val="center"/>
        </w:trPr>
        <w:tc>
          <w:tcPr>
            <w:tcW w:w="3870" w:type="dxa"/>
            <w:tcBorders>
              <w:top w:val="single" w:sz="4" w:space="0" w:color="auto"/>
            </w:tcBorders>
          </w:tcPr>
          <w:p w14:paraId="1F29BE26" w14:textId="77777777" w:rsidR="0064663B" w:rsidRPr="00DC4C8E" w:rsidRDefault="0064663B" w:rsidP="008701BC">
            <w:pPr>
              <w:pStyle w:val="Header"/>
              <w:widowControl w:val="0"/>
              <w:spacing w:before="120" w:after="120"/>
              <w:ind w:left="720"/>
              <w:jc w:val="both"/>
              <w:rPr>
                <w:rFonts w:ascii="Arial" w:hAnsi="Arial" w:cs="Arial"/>
                <w:color w:val="000000" w:themeColor="text1"/>
                <w:spacing w:val="20"/>
              </w:rPr>
            </w:pPr>
            <w:r w:rsidRPr="00DC4C8E">
              <w:rPr>
                <w:rFonts w:ascii="Arial" w:hAnsi="Arial" w:cs="Arial"/>
                <w:color w:val="000000" w:themeColor="text1"/>
                <w:spacing w:val="20"/>
              </w:rPr>
              <w:t>the offeror’s cost being scored</w:t>
            </w:r>
          </w:p>
        </w:tc>
        <w:tc>
          <w:tcPr>
            <w:tcW w:w="1103" w:type="dxa"/>
            <w:vMerge/>
          </w:tcPr>
          <w:p w14:paraId="1F706E81" w14:textId="77777777" w:rsidR="0064663B" w:rsidRPr="00DC4C8E" w:rsidRDefault="0064663B" w:rsidP="008701BC">
            <w:pPr>
              <w:pStyle w:val="Header"/>
              <w:widowControl w:val="0"/>
              <w:spacing w:before="120" w:after="120"/>
              <w:ind w:left="720"/>
              <w:jc w:val="both"/>
              <w:rPr>
                <w:rFonts w:ascii="Arial" w:hAnsi="Arial" w:cs="Arial"/>
                <w:color w:val="000000" w:themeColor="text1"/>
                <w:spacing w:val="20"/>
              </w:rPr>
            </w:pPr>
          </w:p>
        </w:tc>
        <w:tc>
          <w:tcPr>
            <w:tcW w:w="2970" w:type="dxa"/>
            <w:vMerge/>
          </w:tcPr>
          <w:p w14:paraId="374C1545" w14:textId="77777777" w:rsidR="0064663B" w:rsidRPr="00DC4C8E" w:rsidRDefault="0064663B" w:rsidP="008701BC">
            <w:pPr>
              <w:pStyle w:val="Header"/>
              <w:widowControl w:val="0"/>
              <w:spacing w:before="120" w:after="120"/>
              <w:ind w:left="720"/>
              <w:jc w:val="both"/>
              <w:rPr>
                <w:rFonts w:ascii="Arial" w:hAnsi="Arial" w:cs="Arial"/>
                <w:color w:val="000000" w:themeColor="text1"/>
                <w:spacing w:val="20"/>
              </w:rPr>
            </w:pPr>
          </w:p>
        </w:tc>
      </w:tr>
    </w:tbl>
    <w:p w14:paraId="21590CBA" w14:textId="603952B5" w:rsidR="0064663B" w:rsidRPr="00DC4C8E" w:rsidRDefault="0064663B" w:rsidP="000C78D2">
      <w:pPr>
        <w:pStyle w:val="ListParagraph"/>
        <w:widowControl w:val="0"/>
        <w:numPr>
          <w:ilvl w:val="0"/>
          <w:numId w:val="49"/>
        </w:numPr>
        <w:tabs>
          <w:tab w:val="left" w:pos="450"/>
        </w:tabs>
        <w:spacing w:before="120" w:after="120" w:line="276" w:lineRule="auto"/>
        <w:ind w:left="0" w:firstLine="0"/>
        <w:contextualSpacing w:val="0"/>
        <w:jc w:val="both"/>
        <w:rPr>
          <w:rFonts w:ascii="Arial" w:eastAsia="Arial" w:hAnsi="Arial" w:cs="Arial"/>
          <w:color w:val="156082" w:themeColor="accent1"/>
          <w:kern w:val="36"/>
          <w:sz w:val="32"/>
          <w:szCs w:val="32"/>
        </w:rPr>
      </w:pPr>
      <w:bookmarkStart w:id="345" w:name="_Toc81923570"/>
      <w:bookmarkStart w:id="346" w:name="_Toc81930089"/>
      <w:bookmarkStart w:id="347" w:name="_Toc81942667"/>
      <w:bookmarkStart w:id="348" w:name="_Toc81948362"/>
      <w:bookmarkStart w:id="349" w:name="_Toc82012999"/>
      <w:bookmarkStart w:id="350" w:name="_Toc82070999"/>
      <w:bookmarkStart w:id="351" w:name="_Toc83804980"/>
      <w:bookmarkStart w:id="352" w:name="_Toc89886807"/>
      <w:bookmarkStart w:id="353" w:name="_Toc90028222"/>
      <w:bookmarkStart w:id="354" w:name="_Toc90413157"/>
      <w:r w:rsidRPr="00DC4C8E">
        <w:rPr>
          <w:rFonts w:ascii="Arial" w:eastAsia="Arial" w:hAnsi="Arial" w:cs="Arial"/>
          <w:color w:val="156082" w:themeColor="accent1"/>
          <w:kern w:val="36"/>
          <w:sz w:val="32"/>
          <w:szCs w:val="32"/>
        </w:rPr>
        <w:t>Requests for More Information</w:t>
      </w:r>
      <w:bookmarkEnd w:id="345"/>
      <w:bookmarkEnd w:id="346"/>
      <w:bookmarkEnd w:id="347"/>
      <w:bookmarkEnd w:id="348"/>
      <w:bookmarkEnd w:id="349"/>
      <w:bookmarkEnd w:id="350"/>
      <w:bookmarkEnd w:id="351"/>
      <w:bookmarkEnd w:id="352"/>
      <w:bookmarkEnd w:id="353"/>
      <w:bookmarkEnd w:id="354"/>
    </w:p>
    <w:p w14:paraId="704A096B" w14:textId="491A784A"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PRMP may request oral presentations of vendors participating in the RFP process. See </w:t>
      </w:r>
      <w:hyperlink w:anchor="_RFQ_Schedule_of">
        <w:r w:rsidRPr="00DC4C8E">
          <w:rPr>
            <w:rFonts w:ascii="Arial" w:eastAsia="Arial" w:hAnsi="Arial" w:cs="Arial"/>
            <w:b/>
            <w:bCs/>
            <w:sz w:val="24"/>
            <w:szCs w:val="24"/>
            <w:u w:val="single"/>
          </w:rPr>
          <w:t>1.3. RFP Schedule of Events</w:t>
        </w:r>
      </w:hyperlink>
      <w:r w:rsidRPr="00DC4C8E">
        <w:rPr>
          <w:rFonts w:ascii="Arial" w:eastAsia="Arial" w:hAnsi="Arial" w:cs="Arial"/>
          <w:sz w:val="24"/>
          <w:szCs w:val="24"/>
          <w:u w:val="single"/>
        </w:rPr>
        <w:t xml:space="preserve"> </w:t>
      </w:r>
      <w:r w:rsidRPr="00DF4D0D">
        <w:rPr>
          <w:rFonts w:ascii="Arial" w:eastAsia="Arial" w:hAnsi="Arial" w:cs="Arial"/>
          <w:sz w:val="24"/>
          <w:szCs w:val="24"/>
        </w:rPr>
        <w:t xml:space="preserve">for details on the timing of oral presentations. </w:t>
      </w:r>
      <w:r w:rsidR="000C78D2" w:rsidRPr="00DF4D0D">
        <w:rPr>
          <w:rFonts w:ascii="Arial" w:eastAsia="Arial" w:hAnsi="Arial" w:cs="Arial"/>
          <w:sz w:val="24"/>
          <w:szCs w:val="24"/>
        </w:rPr>
        <w:t>Vendors</w:t>
      </w:r>
      <w:r w:rsidR="000C78D2" w:rsidRPr="00DC4C8E">
        <w:rPr>
          <w:rFonts w:ascii="Arial" w:eastAsia="Arial" w:hAnsi="Arial" w:cs="Arial"/>
          <w:sz w:val="24"/>
          <w:szCs w:val="24"/>
        </w:rPr>
        <w:t xml:space="preserve"> may not alter or add to their submitted proposal during oral presentations </w:t>
      </w:r>
      <w:r w:rsidRPr="00DC4C8E">
        <w:rPr>
          <w:rFonts w:ascii="Arial" w:eastAsia="Arial" w:hAnsi="Arial" w:cs="Arial"/>
          <w:sz w:val="24"/>
          <w:szCs w:val="24"/>
        </w:rPr>
        <w:t>but only clarify information. Oral presentations will be the opportunity for the vendor to demonstrate its understanding of meeting the goals and objectives of the RFP. A description of the materials and information to be presented will be provided before the oral presentations.</w:t>
      </w:r>
    </w:p>
    <w:p w14:paraId="63584382" w14:textId="284671A6" w:rsidR="0064663B" w:rsidRPr="00DC4C8E" w:rsidRDefault="000C78D2"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Due to social distance and space limitations, oral presentations may be held using virtual </w:t>
      </w:r>
      <w:r w:rsidRPr="00DC4C8E">
        <w:rPr>
          <w:rFonts w:ascii="Arial" w:eastAsia="Arial" w:hAnsi="Arial" w:cs="Arial"/>
          <w:sz w:val="24"/>
          <w:szCs w:val="24"/>
        </w:rPr>
        <w:lastRenderedPageBreak/>
        <w:t>platforms like Microsoft Teams or Zoom</w:t>
      </w:r>
      <w:r w:rsidR="0064663B" w:rsidRPr="00DC4C8E">
        <w:rPr>
          <w:rFonts w:ascii="Arial" w:eastAsia="Arial" w:hAnsi="Arial" w:cs="Arial"/>
          <w:sz w:val="24"/>
          <w:szCs w:val="24"/>
        </w:rPr>
        <w:t>.</w:t>
      </w:r>
    </w:p>
    <w:p w14:paraId="4C22B2F5" w14:textId="77777777" w:rsidR="0064663B" w:rsidRPr="00DF4D0D" w:rsidRDefault="0064663B" w:rsidP="000C78D2">
      <w:pPr>
        <w:widowControl w:val="0"/>
        <w:spacing w:before="120" w:after="120" w:line="276" w:lineRule="auto"/>
        <w:jc w:val="both"/>
        <w:rPr>
          <w:rFonts w:ascii="Arial" w:eastAsia="Arial" w:hAnsi="Arial" w:cs="Arial"/>
          <w:sz w:val="24"/>
          <w:szCs w:val="24"/>
        </w:rPr>
      </w:pPr>
      <w:r w:rsidRPr="00DF4D0D">
        <w:rPr>
          <w:rFonts w:ascii="Arial" w:eastAsia="Arial" w:hAnsi="Arial" w:cs="Arial"/>
          <w:sz w:val="24"/>
          <w:szCs w:val="24"/>
        </w:rPr>
        <w:t>If the meeting is held on-premises, vendors should expect it to be held at:</w:t>
      </w:r>
    </w:p>
    <w:p w14:paraId="6A384DF3" w14:textId="77777777" w:rsidR="0064663B" w:rsidRPr="00DC4C8E" w:rsidRDefault="0064663B" w:rsidP="0064663B">
      <w:pPr>
        <w:spacing w:after="0" w:line="276" w:lineRule="auto"/>
        <w:ind w:left="1440"/>
        <w:rPr>
          <w:rFonts w:ascii="Arial" w:eastAsia="Arial" w:hAnsi="Arial" w:cs="Arial"/>
          <w:b/>
          <w:bCs/>
          <w:sz w:val="24"/>
          <w:szCs w:val="24"/>
        </w:rPr>
      </w:pPr>
      <w:r w:rsidRPr="00DC4C8E">
        <w:rPr>
          <w:rFonts w:ascii="Arial" w:eastAsia="Arial" w:hAnsi="Arial" w:cs="Arial"/>
          <w:b/>
          <w:bCs/>
          <w:sz w:val="24"/>
          <w:szCs w:val="24"/>
        </w:rPr>
        <w:t>Puerto Rico Department of Health</w:t>
      </w:r>
    </w:p>
    <w:p w14:paraId="0D13412A" w14:textId="77777777" w:rsidR="0064663B" w:rsidRPr="00DC4C8E" w:rsidRDefault="0064663B" w:rsidP="0064663B">
      <w:pPr>
        <w:spacing w:after="0" w:line="276" w:lineRule="auto"/>
        <w:ind w:left="1440"/>
        <w:rPr>
          <w:rFonts w:ascii="Arial" w:eastAsia="Arial" w:hAnsi="Arial" w:cs="Arial"/>
          <w:b/>
          <w:bCs/>
          <w:sz w:val="24"/>
          <w:szCs w:val="24"/>
        </w:rPr>
      </w:pPr>
      <w:r w:rsidRPr="00DC4C8E">
        <w:rPr>
          <w:rFonts w:ascii="Arial" w:eastAsia="Arial" w:hAnsi="Arial" w:cs="Arial"/>
          <w:b/>
          <w:bCs/>
          <w:sz w:val="24"/>
          <w:szCs w:val="24"/>
        </w:rPr>
        <w:t>Medicaid Program</w:t>
      </w:r>
    </w:p>
    <w:p w14:paraId="36B7B296" w14:textId="77777777" w:rsidR="0064663B" w:rsidRPr="00DC4C8E" w:rsidRDefault="0064663B" w:rsidP="0064663B">
      <w:pPr>
        <w:spacing w:after="0" w:line="276" w:lineRule="auto"/>
        <w:ind w:left="1440"/>
        <w:rPr>
          <w:rFonts w:ascii="Arial" w:eastAsia="Arial" w:hAnsi="Arial" w:cs="Arial"/>
          <w:b/>
          <w:bCs/>
          <w:sz w:val="24"/>
          <w:szCs w:val="24"/>
        </w:rPr>
      </w:pPr>
      <w:r w:rsidRPr="00DC4C8E">
        <w:rPr>
          <w:rFonts w:ascii="Arial" w:eastAsia="Arial" w:hAnsi="Arial" w:cs="Arial"/>
          <w:b/>
          <w:bCs/>
          <w:sz w:val="24"/>
          <w:szCs w:val="24"/>
        </w:rPr>
        <w:t>268 Luis Muñoz Rivera Ave.</w:t>
      </w:r>
    </w:p>
    <w:p w14:paraId="404B0586" w14:textId="77777777" w:rsidR="0064663B" w:rsidRPr="00DC4C8E" w:rsidRDefault="0064663B" w:rsidP="0064663B">
      <w:pPr>
        <w:spacing w:after="0" w:line="276" w:lineRule="auto"/>
        <w:ind w:left="1440"/>
        <w:rPr>
          <w:rFonts w:ascii="Arial" w:eastAsia="Arial" w:hAnsi="Arial" w:cs="Arial"/>
          <w:b/>
          <w:bCs/>
          <w:sz w:val="24"/>
          <w:szCs w:val="24"/>
        </w:rPr>
      </w:pPr>
      <w:r w:rsidRPr="00DC4C8E">
        <w:rPr>
          <w:rFonts w:ascii="Arial" w:eastAsia="Arial" w:hAnsi="Arial" w:cs="Arial"/>
          <w:b/>
          <w:bCs/>
          <w:sz w:val="24"/>
          <w:szCs w:val="24"/>
        </w:rPr>
        <w:t>World Plaza – 5th Floor (Suite 501)</w:t>
      </w:r>
    </w:p>
    <w:p w14:paraId="191FC823" w14:textId="77777777" w:rsidR="0064663B" w:rsidRPr="00DC4C8E" w:rsidRDefault="0064663B" w:rsidP="0064663B">
      <w:pPr>
        <w:spacing w:after="0" w:line="276" w:lineRule="auto"/>
        <w:ind w:left="1440"/>
        <w:rPr>
          <w:rFonts w:ascii="Arial" w:eastAsia="Arial" w:hAnsi="Arial" w:cs="Arial"/>
          <w:b/>
          <w:bCs/>
          <w:sz w:val="24"/>
          <w:szCs w:val="24"/>
        </w:rPr>
      </w:pPr>
      <w:r w:rsidRPr="00DC4C8E">
        <w:rPr>
          <w:rFonts w:ascii="Arial" w:eastAsia="Arial" w:hAnsi="Arial" w:cs="Arial"/>
          <w:b/>
          <w:bCs/>
          <w:sz w:val="24"/>
          <w:szCs w:val="24"/>
        </w:rPr>
        <w:t>San Juan, Puerto Rico 00918</w:t>
      </w:r>
    </w:p>
    <w:p w14:paraId="734DB41D" w14:textId="77777777" w:rsidR="0064663B" w:rsidRPr="00DC4C8E" w:rsidRDefault="0064663B" w:rsidP="000C78D2">
      <w:p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should be prepared to coordinate any connectivity needs for its oral presentation before the oral presentation if required.</w:t>
      </w:r>
    </w:p>
    <w:p w14:paraId="0703AEBB" w14:textId="33F7B88A" w:rsidR="0064663B" w:rsidRPr="00DC4C8E" w:rsidRDefault="0064663B" w:rsidP="000C78D2">
      <w:pPr>
        <w:pStyle w:val="ListParagraph"/>
        <w:widowControl w:val="0"/>
        <w:numPr>
          <w:ilvl w:val="0"/>
          <w:numId w:val="49"/>
        </w:numPr>
        <w:tabs>
          <w:tab w:val="left" w:pos="360"/>
        </w:tabs>
        <w:spacing w:before="120" w:after="120" w:line="276" w:lineRule="auto"/>
        <w:ind w:left="0" w:firstLine="0"/>
        <w:contextualSpacing w:val="0"/>
        <w:jc w:val="both"/>
        <w:rPr>
          <w:rFonts w:ascii="Arial" w:eastAsia="Arial" w:hAnsi="Arial" w:cs="Arial"/>
          <w:color w:val="156082" w:themeColor="accent1"/>
          <w:kern w:val="36"/>
          <w:sz w:val="32"/>
          <w:szCs w:val="32"/>
        </w:rPr>
      </w:pPr>
      <w:bookmarkStart w:id="355" w:name="_Toc81923571"/>
      <w:bookmarkStart w:id="356" w:name="_Toc81930090"/>
      <w:bookmarkStart w:id="357" w:name="_Toc81942668"/>
      <w:bookmarkStart w:id="358" w:name="_Toc81948363"/>
      <w:bookmarkStart w:id="359" w:name="_Toc82013000"/>
      <w:bookmarkStart w:id="360" w:name="_Toc82071000"/>
      <w:bookmarkStart w:id="361" w:name="_Toc83804981"/>
      <w:bookmarkStart w:id="362" w:name="_Toc89886808"/>
      <w:bookmarkStart w:id="363" w:name="_Toc90028223"/>
      <w:bookmarkStart w:id="364" w:name="_Toc90413158"/>
      <w:r w:rsidRPr="00DC4C8E">
        <w:rPr>
          <w:rFonts w:ascii="Arial" w:eastAsia="Arial" w:hAnsi="Arial" w:cs="Arial"/>
          <w:color w:val="156082" w:themeColor="accent1"/>
          <w:kern w:val="36"/>
          <w:sz w:val="32"/>
          <w:szCs w:val="32"/>
        </w:rPr>
        <w:t>Reference Checks</w:t>
      </w:r>
      <w:bookmarkEnd w:id="355"/>
      <w:bookmarkEnd w:id="356"/>
      <w:bookmarkEnd w:id="357"/>
      <w:bookmarkEnd w:id="358"/>
      <w:bookmarkEnd w:id="359"/>
      <w:bookmarkEnd w:id="360"/>
      <w:bookmarkEnd w:id="361"/>
      <w:bookmarkEnd w:id="362"/>
      <w:bookmarkEnd w:id="363"/>
      <w:bookmarkEnd w:id="364"/>
    </w:p>
    <w:p w14:paraId="3352E884" w14:textId="4C538C67"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PRMP may conduct reference checks to verify and validate the </w:t>
      </w:r>
      <w:r w:rsidR="00832B6C" w:rsidRPr="00DC4C8E">
        <w:rPr>
          <w:rFonts w:ascii="Arial" w:eastAsia="Arial" w:hAnsi="Arial" w:cs="Arial"/>
          <w:sz w:val="24"/>
          <w:szCs w:val="24"/>
        </w:rPr>
        <w:t>vendor's past performance</w:t>
      </w:r>
      <w:r w:rsidRPr="00DC4C8E">
        <w:rPr>
          <w:rFonts w:ascii="Arial" w:eastAsia="Arial" w:hAnsi="Arial" w:cs="Arial"/>
          <w:sz w:val="24"/>
          <w:szCs w:val="24"/>
        </w:rPr>
        <w:t xml:space="preserve"> and </w:t>
      </w:r>
      <w:r w:rsidR="00832B6C" w:rsidRPr="00DC4C8E">
        <w:rPr>
          <w:rFonts w:ascii="Arial" w:eastAsia="Arial" w:hAnsi="Arial" w:cs="Arial"/>
          <w:sz w:val="24"/>
          <w:szCs w:val="24"/>
        </w:rPr>
        <w:t xml:space="preserve">proposed subcontractors. For the list of vendor references, refer to </w:t>
      </w:r>
      <w:r w:rsidR="00832B6C" w:rsidRPr="00DC4C8E">
        <w:rPr>
          <w:rFonts w:ascii="Arial" w:eastAsia="Arial" w:hAnsi="Arial" w:cs="Arial"/>
          <w:b/>
          <w:bCs/>
          <w:sz w:val="24"/>
          <w:szCs w:val="24"/>
        </w:rPr>
        <w:t>Attachment C: Vendor Qualifications and Experience</w:t>
      </w:r>
      <w:r w:rsidRPr="00DC4C8E">
        <w:rPr>
          <w:rFonts w:ascii="Arial" w:eastAsia="Arial" w:hAnsi="Arial" w:cs="Arial"/>
          <w:sz w:val="24"/>
          <w:szCs w:val="24"/>
        </w:rPr>
        <w:t xml:space="preserve">. </w:t>
      </w:r>
      <w:bookmarkStart w:id="365" w:name="_Toc81571863"/>
      <w:bookmarkStart w:id="366" w:name="_Toc81923572"/>
      <w:bookmarkStart w:id="367" w:name="_Toc81930091"/>
      <w:bookmarkStart w:id="368" w:name="_Toc81942669"/>
      <w:bookmarkStart w:id="369" w:name="_Toc81948364"/>
      <w:bookmarkStart w:id="370" w:name="_Toc82013001"/>
      <w:bookmarkStart w:id="371" w:name="_Toc82071001"/>
      <w:bookmarkStart w:id="372" w:name="_Toc83804982"/>
      <w:bookmarkStart w:id="373" w:name="_Toc89886809"/>
      <w:bookmarkStart w:id="374" w:name="_Toc90028224"/>
      <w:bookmarkStart w:id="375" w:name="_Toc90413159"/>
    </w:p>
    <w:p w14:paraId="0EAEECB8" w14:textId="77777777" w:rsidR="0064663B" w:rsidRPr="00DC4C8E" w:rsidRDefault="0064663B" w:rsidP="000C78D2">
      <w:pPr>
        <w:pStyle w:val="ListParagraph"/>
        <w:widowControl w:val="0"/>
        <w:numPr>
          <w:ilvl w:val="0"/>
          <w:numId w:val="49"/>
        </w:numPr>
        <w:tabs>
          <w:tab w:val="left" w:pos="450"/>
        </w:tabs>
        <w:spacing w:before="120" w:after="120" w:line="276" w:lineRule="auto"/>
        <w:ind w:left="0" w:firstLine="0"/>
        <w:contextualSpacing w:val="0"/>
        <w:jc w:val="both"/>
        <w:rPr>
          <w:rFonts w:ascii="Arial" w:eastAsia="Arial" w:hAnsi="Arial" w:cs="Arial"/>
          <w:color w:val="156082" w:themeColor="accent1"/>
          <w:kern w:val="36"/>
          <w:sz w:val="32"/>
          <w:szCs w:val="32"/>
        </w:rPr>
      </w:pPr>
      <w:r w:rsidRPr="00DC4C8E">
        <w:rPr>
          <w:rFonts w:ascii="Arial" w:eastAsia="Arial" w:hAnsi="Arial" w:cs="Arial"/>
          <w:color w:val="156082" w:themeColor="accent1"/>
          <w:kern w:val="36"/>
          <w:sz w:val="32"/>
          <w:szCs w:val="32"/>
        </w:rPr>
        <w:t>Award of Contract</w:t>
      </w:r>
      <w:bookmarkEnd w:id="365"/>
      <w:bookmarkEnd w:id="366"/>
      <w:bookmarkEnd w:id="367"/>
      <w:bookmarkEnd w:id="368"/>
      <w:bookmarkEnd w:id="369"/>
      <w:bookmarkEnd w:id="370"/>
      <w:bookmarkEnd w:id="371"/>
      <w:bookmarkEnd w:id="372"/>
      <w:bookmarkEnd w:id="373"/>
      <w:bookmarkEnd w:id="374"/>
      <w:bookmarkEnd w:id="375"/>
    </w:p>
    <w:p w14:paraId="67BBFD5F" w14:textId="77777777"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This section provides the vendor with information on the process for contract award, the process for contract clarification and negotiations, the disclosure of responses to the public, and the failure to negotiate.</w:t>
      </w:r>
    </w:p>
    <w:p w14:paraId="31F41DFF" w14:textId="77777777" w:rsidR="0064663B" w:rsidRPr="00DC4C8E" w:rsidRDefault="0064663B" w:rsidP="00DC4C8E">
      <w:pPr>
        <w:pStyle w:val="ListParagraph"/>
        <w:widowControl w:val="0"/>
        <w:numPr>
          <w:ilvl w:val="1"/>
          <w:numId w:val="49"/>
        </w:numPr>
        <w:spacing w:before="120" w:after="120" w:line="276" w:lineRule="auto"/>
        <w:ind w:left="720" w:hanging="432"/>
        <w:contextualSpacing w:val="0"/>
        <w:jc w:val="both"/>
        <w:rPr>
          <w:rFonts w:ascii="Arial" w:eastAsia="Arial" w:hAnsi="Arial" w:cs="Arial"/>
          <w:color w:val="156082" w:themeColor="accent1"/>
          <w:kern w:val="36"/>
          <w:sz w:val="28"/>
          <w:szCs w:val="28"/>
        </w:rPr>
      </w:pPr>
      <w:bookmarkStart w:id="376" w:name="_Toc81571864"/>
      <w:bookmarkStart w:id="377" w:name="_Toc81923573"/>
      <w:bookmarkStart w:id="378" w:name="_Toc81930092"/>
      <w:bookmarkStart w:id="379" w:name="_Toc81942670"/>
      <w:bookmarkStart w:id="380" w:name="_Toc81948365"/>
      <w:bookmarkStart w:id="381" w:name="_Toc82013002"/>
      <w:bookmarkStart w:id="382" w:name="_Toc82071002"/>
      <w:bookmarkStart w:id="383" w:name="_Toc83804983"/>
      <w:bookmarkStart w:id="384" w:name="_Toc89886810"/>
      <w:bookmarkStart w:id="385" w:name="_Toc90028225"/>
      <w:bookmarkStart w:id="386" w:name="_Toc90413160"/>
      <w:r w:rsidRPr="00DC4C8E">
        <w:rPr>
          <w:rFonts w:ascii="Arial" w:eastAsia="Arial" w:hAnsi="Arial" w:cs="Arial"/>
          <w:color w:val="156082" w:themeColor="accent1"/>
          <w:kern w:val="36"/>
          <w:sz w:val="28"/>
          <w:szCs w:val="28"/>
        </w:rPr>
        <w:t>Clarifications and Negotiations</w:t>
      </w:r>
      <w:bookmarkEnd w:id="376"/>
      <w:bookmarkEnd w:id="377"/>
      <w:bookmarkEnd w:id="378"/>
      <w:bookmarkEnd w:id="379"/>
      <w:bookmarkEnd w:id="380"/>
      <w:bookmarkEnd w:id="381"/>
      <w:bookmarkEnd w:id="382"/>
      <w:bookmarkEnd w:id="383"/>
      <w:bookmarkEnd w:id="384"/>
      <w:bookmarkEnd w:id="385"/>
      <w:bookmarkEnd w:id="386"/>
    </w:p>
    <w:p w14:paraId="7D2F9C78"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PRMP reserves the right to award a contract based on initial responses received; therefore</w:t>
      </w:r>
      <w:r w:rsidRPr="00DC4C8E">
        <w:rPr>
          <w:rFonts w:ascii="Arial" w:eastAsia="Arial" w:hAnsi="Arial" w:cs="Arial"/>
          <w:b/>
          <w:bCs/>
          <w:sz w:val="24"/>
          <w:szCs w:val="24"/>
        </w:rPr>
        <w:t>, each response shall contain the vendor’s best terms and conditions from a technical and cost standpoint</w:t>
      </w:r>
      <w:r w:rsidRPr="00DC4C8E">
        <w:rPr>
          <w:rFonts w:ascii="Arial" w:eastAsia="Arial" w:hAnsi="Arial" w:cs="Arial"/>
          <w:sz w:val="24"/>
          <w:szCs w:val="24"/>
        </w:rPr>
        <w:t>. PRMP reserves the right to conduct clarifications or negotiations with one or more vendors. All communications, clarifications, and negotiations shall be conducted in a manner that supports fairness in response improvement.</w:t>
      </w:r>
    </w:p>
    <w:p w14:paraId="2692A9D2" w14:textId="77777777" w:rsidR="0064663B" w:rsidRPr="00DC4C8E" w:rsidRDefault="0064663B" w:rsidP="00DC4C8E">
      <w:pPr>
        <w:pStyle w:val="ListParagraph"/>
        <w:widowControl w:val="0"/>
        <w:numPr>
          <w:ilvl w:val="1"/>
          <w:numId w:val="49"/>
        </w:numPr>
        <w:spacing w:before="120" w:after="120" w:line="276" w:lineRule="auto"/>
        <w:ind w:left="720" w:hanging="432"/>
        <w:contextualSpacing w:val="0"/>
        <w:jc w:val="both"/>
        <w:rPr>
          <w:rFonts w:ascii="Arial" w:eastAsia="Arial" w:hAnsi="Arial" w:cs="Arial"/>
          <w:color w:val="156082" w:themeColor="accent1"/>
          <w:kern w:val="36"/>
          <w:sz w:val="28"/>
          <w:szCs w:val="28"/>
        </w:rPr>
      </w:pPr>
      <w:bookmarkStart w:id="387" w:name="_Toc81571865"/>
      <w:bookmarkStart w:id="388" w:name="_Toc81923574"/>
      <w:bookmarkStart w:id="389" w:name="_Toc81930093"/>
      <w:bookmarkStart w:id="390" w:name="_Toc81942671"/>
      <w:bookmarkStart w:id="391" w:name="_Toc81948366"/>
      <w:bookmarkStart w:id="392" w:name="_Toc82013003"/>
      <w:bookmarkStart w:id="393" w:name="_Toc82071003"/>
      <w:bookmarkStart w:id="394" w:name="_Toc83804984"/>
      <w:bookmarkStart w:id="395" w:name="_Toc89886811"/>
      <w:bookmarkStart w:id="396" w:name="_Toc90028226"/>
      <w:bookmarkStart w:id="397" w:name="_Toc90413161"/>
      <w:r w:rsidRPr="00DC4C8E">
        <w:rPr>
          <w:rFonts w:ascii="Arial" w:eastAsia="Arial" w:hAnsi="Arial" w:cs="Arial"/>
          <w:color w:val="156082" w:themeColor="accent1"/>
          <w:kern w:val="36"/>
          <w:sz w:val="28"/>
          <w:szCs w:val="28"/>
        </w:rPr>
        <w:t>Cost Negotiations</w:t>
      </w:r>
      <w:bookmarkEnd w:id="387"/>
      <w:bookmarkEnd w:id="388"/>
      <w:bookmarkEnd w:id="389"/>
      <w:bookmarkEnd w:id="390"/>
      <w:bookmarkEnd w:id="391"/>
      <w:bookmarkEnd w:id="392"/>
      <w:bookmarkEnd w:id="393"/>
      <w:bookmarkEnd w:id="394"/>
      <w:bookmarkEnd w:id="395"/>
      <w:bookmarkEnd w:id="396"/>
      <w:bookmarkEnd w:id="397"/>
    </w:p>
    <w:p w14:paraId="6389AB70"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PRMP reserves the right to award a contract based on initial responses received; therefore, </w:t>
      </w:r>
      <w:r w:rsidRPr="00DC4C8E">
        <w:rPr>
          <w:rFonts w:ascii="Arial" w:eastAsia="Arial" w:hAnsi="Arial" w:cs="Arial"/>
          <w:b/>
          <w:bCs/>
          <w:sz w:val="24"/>
          <w:szCs w:val="24"/>
        </w:rPr>
        <w:t>each response shall contain the vendor’s best terms and conditions from a technical and cost standpoint</w:t>
      </w:r>
      <w:r w:rsidRPr="00DC4C8E">
        <w:rPr>
          <w:rFonts w:ascii="Arial" w:eastAsia="Arial" w:hAnsi="Arial" w:cs="Arial"/>
          <w:sz w:val="24"/>
          <w:szCs w:val="24"/>
        </w:rPr>
        <w:t>. PRMP reserves the right to conduct clarifications or negotiations with one or more vendors. All communications, clarifications, and negotiations shall be conducted in a manner that supports fairness in response improvement.</w:t>
      </w:r>
    </w:p>
    <w:p w14:paraId="3382D2D6" w14:textId="77777777" w:rsidR="0064663B" w:rsidRPr="00DC4C8E" w:rsidRDefault="0064663B" w:rsidP="00DC4C8E">
      <w:pPr>
        <w:pStyle w:val="ListParagraph"/>
        <w:widowControl w:val="0"/>
        <w:numPr>
          <w:ilvl w:val="1"/>
          <w:numId w:val="49"/>
        </w:numPr>
        <w:spacing w:before="120" w:after="120" w:line="276" w:lineRule="auto"/>
        <w:ind w:left="720" w:hanging="432"/>
        <w:contextualSpacing w:val="0"/>
        <w:jc w:val="both"/>
        <w:rPr>
          <w:rFonts w:ascii="Arial" w:eastAsia="Arial" w:hAnsi="Arial" w:cs="Arial"/>
          <w:color w:val="156082" w:themeColor="accent1"/>
          <w:kern w:val="36"/>
          <w:sz w:val="28"/>
          <w:szCs w:val="28"/>
        </w:rPr>
      </w:pPr>
      <w:bookmarkStart w:id="398" w:name="_Toc81571866"/>
      <w:bookmarkStart w:id="399" w:name="_Toc81923575"/>
      <w:bookmarkStart w:id="400" w:name="_Toc81930094"/>
      <w:bookmarkStart w:id="401" w:name="_Toc81942672"/>
      <w:bookmarkStart w:id="402" w:name="_Toc81948367"/>
      <w:bookmarkStart w:id="403" w:name="_Toc82013004"/>
      <w:bookmarkStart w:id="404" w:name="_Toc82071004"/>
      <w:bookmarkStart w:id="405" w:name="_Toc83804985"/>
      <w:bookmarkStart w:id="406" w:name="_Toc89886812"/>
      <w:bookmarkStart w:id="407" w:name="_Toc90028227"/>
      <w:bookmarkStart w:id="408" w:name="_Toc90413162"/>
      <w:r w:rsidRPr="00DC4C8E">
        <w:rPr>
          <w:rFonts w:ascii="Arial" w:eastAsia="Arial" w:hAnsi="Arial" w:cs="Arial"/>
          <w:color w:val="156082" w:themeColor="accent1"/>
          <w:kern w:val="36"/>
          <w:sz w:val="28"/>
          <w:szCs w:val="28"/>
        </w:rPr>
        <w:t>Contract Negotiations</w:t>
      </w:r>
      <w:bookmarkEnd w:id="398"/>
      <w:bookmarkEnd w:id="399"/>
      <w:bookmarkEnd w:id="400"/>
      <w:bookmarkEnd w:id="401"/>
      <w:bookmarkEnd w:id="402"/>
      <w:bookmarkEnd w:id="403"/>
      <w:bookmarkEnd w:id="404"/>
      <w:bookmarkEnd w:id="405"/>
      <w:bookmarkEnd w:id="406"/>
      <w:bookmarkEnd w:id="407"/>
      <w:bookmarkEnd w:id="408"/>
    </w:p>
    <w:p w14:paraId="3CDF2BD7"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PRMP may elect to negotiate with one or more vendors by requesting revised responses, negotiating costs, or finalizing contract terms and conditions. PRMP </w:t>
      </w:r>
      <w:r w:rsidRPr="00DC4C8E">
        <w:rPr>
          <w:rFonts w:ascii="Arial" w:eastAsia="Arial" w:hAnsi="Arial" w:cs="Arial"/>
          <w:sz w:val="24"/>
          <w:szCs w:val="24"/>
        </w:rPr>
        <w:lastRenderedPageBreak/>
        <w:t>reserves the right to conduct multiple negotiation rounds or no negotiations at all.</w:t>
      </w:r>
    </w:p>
    <w:p w14:paraId="58A1B79D" w14:textId="4715723D" w:rsidR="0064663B" w:rsidRPr="00DC4C8E" w:rsidRDefault="0064663B" w:rsidP="00DC4C8E">
      <w:pPr>
        <w:pStyle w:val="ListParagraph"/>
        <w:widowControl w:val="0"/>
        <w:numPr>
          <w:ilvl w:val="1"/>
          <w:numId w:val="49"/>
        </w:numPr>
        <w:spacing w:before="120" w:after="120" w:line="276" w:lineRule="auto"/>
        <w:ind w:left="720" w:hanging="432"/>
        <w:contextualSpacing w:val="0"/>
        <w:jc w:val="both"/>
        <w:rPr>
          <w:rFonts w:ascii="Arial" w:eastAsia="Arial" w:hAnsi="Arial" w:cs="Arial"/>
          <w:color w:val="156082" w:themeColor="accent1"/>
          <w:kern w:val="36"/>
          <w:sz w:val="28"/>
          <w:szCs w:val="28"/>
        </w:rPr>
      </w:pPr>
      <w:bookmarkStart w:id="409" w:name="_Toc81571867"/>
      <w:bookmarkStart w:id="410" w:name="_Toc81923576"/>
      <w:bookmarkStart w:id="411" w:name="_Toc81930095"/>
      <w:bookmarkStart w:id="412" w:name="_Toc81942673"/>
      <w:bookmarkStart w:id="413" w:name="_Toc81948368"/>
      <w:bookmarkStart w:id="414" w:name="_Toc82013005"/>
      <w:bookmarkStart w:id="415" w:name="_Toc82071005"/>
      <w:bookmarkStart w:id="416" w:name="_Toc83804986"/>
      <w:bookmarkStart w:id="417" w:name="_Toc89886813"/>
      <w:bookmarkStart w:id="418" w:name="_Toc90028228"/>
      <w:bookmarkStart w:id="419" w:name="_Toc90413163"/>
      <w:r w:rsidRPr="00DC4C8E">
        <w:rPr>
          <w:rFonts w:ascii="Arial" w:eastAsia="Arial" w:hAnsi="Arial" w:cs="Arial"/>
          <w:color w:val="156082" w:themeColor="accent1"/>
          <w:kern w:val="36"/>
          <w:sz w:val="28"/>
          <w:szCs w:val="28"/>
        </w:rPr>
        <w:t>Failure to Negotiate</w:t>
      </w:r>
      <w:bookmarkEnd w:id="409"/>
      <w:bookmarkEnd w:id="410"/>
      <w:bookmarkEnd w:id="411"/>
      <w:bookmarkEnd w:id="412"/>
      <w:bookmarkEnd w:id="413"/>
      <w:bookmarkEnd w:id="414"/>
      <w:bookmarkEnd w:id="415"/>
      <w:bookmarkEnd w:id="416"/>
      <w:bookmarkEnd w:id="417"/>
      <w:bookmarkEnd w:id="418"/>
      <w:bookmarkEnd w:id="419"/>
    </w:p>
    <w:p w14:paraId="4F0DDA13"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If PRMP determines that it is unable to successfully negotiate the terms and conditions of a contract with the apparent best-evaluated vendor, then PRMP reserves the right to bypass the apparent best-ranked vendor and </w:t>
      </w:r>
      <w:proofErr w:type="gramStart"/>
      <w:r w:rsidRPr="00DC4C8E">
        <w:rPr>
          <w:rFonts w:ascii="Arial" w:eastAsia="Arial" w:hAnsi="Arial" w:cs="Arial"/>
          <w:sz w:val="24"/>
          <w:szCs w:val="24"/>
        </w:rPr>
        <w:t>enter into</w:t>
      </w:r>
      <w:proofErr w:type="gramEnd"/>
      <w:r w:rsidRPr="00DC4C8E">
        <w:rPr>
          <w:rFonts w:ascii="Arial" w:eastAsia="Arial" w:hAnsi="Arial" w:cs="Arial"/>
          <w:sz w:val="24"/>
          <w:szCs w:val="24"/>
        </w:rPr>
        <w:t xml:space="preserve"> terms and conditions contract negotiations with the next apparent best-ranked vendor.</w:t>
      </w:r>
    </w:p>
    <w:p w14:paraId="6173F526" w14:textId="2563BEF1" w:rsidR="0064663B" w:rsidRPr="00DC4C8E" w:rsidRDefault="0064663B" w:rsidP="00DC4C8E">
      <w:pPr>
        <w:pStyle w:val="ListParagraph"/>
        <w:widowControl w:val="0"/>
        <w:numPr>
          <w:ilvl w:val="1"/>
          <w:numId w:val="49"/>
        </w:numPr>
        <w:spacing w:before="120" w:after="120" w:line="276" w:lineRule="auto"/>
        <w:ind w:left="720" w:hanging="432"/>
        <w:contextualSpacing w:val="0"/>
        <w:jc w:val="both"/>
        <w:rPr>
          <w:rFonts w:ascii="Arial" w:eastAsia="Arial" w:hAnsi="Arial" w:cs="Arial"/>
          <w:color w:val="156082" w:themeColor="accent1"/>
          <w:kern w:val="36"/>
          <w:sz w:val="28"/>
          <w:szCs w:val="28"/>
        </w:rPr>
      </w:pPr>
      <w:bookmarkStart w:id="420" w:name="_Toc76484298"/>
      <w:bookmarkStart w:id="421" w:name="_Toc81571870"/>
      <w:bookmarkStart w:id="422" w:name="_Toc81923578"/>
      <w:bookmarkStart w:id="423" w:name="_Toc81930097"/>
      <w:bookmarkStart w:id="424" w:name="_Toc81942674"/>
      <w:bookmarkStart w:id="425" w:name="_Toc81948369"/>
      <w:bookmarkStart w:id="426" w:name="_Toc82013006"/>
      <w:bookmarkStart w:id="427" w:name="_Toc82071006"/>
      <w:bookmarkStart w:id="428" w:name="_Toc83804987"/>
      <w:bookmarkStart w:id="429" w:name="_Toc89886814"/>
      <w:bookmarkStart w:id="430" w:name="_Toc90028229"/>
      <w:bookmarkStart w:id="431" w:name="_Toc90413164"/>
      <w:r w:rsidRPr="00DC4C8E">
        <w:rPr>
          <w:rFonts w:ascii="Arial" w:eastAsia="Arial" w:hAnsi="Arial" w:cs="Arial"/>
          <w:color w:val="156082" w:themeColor="accent1"/>
          <w:kern w:val="36"/>
          <w:sz w:val="28"/>
          <w:szCs w:val="28"/>
        </w:rPr>
        <w:t>Contract Award Process</w:t>
      </w:r>
      <w:bookmarkEnd w:id="420"/>
      <w:bookmarkEnd w:id="421"/>
      <w:bookmarkEnd w:id="422"/>
      <w:bookmarkEnd w:id="423"/>
      <w:bookmarkEnd w:id="424"/>
      <w:bookmarkEnd w:id="425"/>
      <w:bookmarkEnd w:id="426"/>
      <w:bookmarkEnd w:id="427"/>
      <w:bookmarkEnd w:id="428"/>
      <w:bookmarkEnd w:id="429"/>
      <w:bookmarkEnd w:id="430"/>
      <w:bookmarkEnd w:id="431"/>
    </w:p>
    <w:p w14:paraId="3890A260" w14:textId="51D90B71"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The Solicitation Coordinator will submit the proposal evaluation committee determinations and scores to the PRMP Executive Director for consideration </w:t>
      </w:r>
      <w:r w:rsidR="00832B6C" w:rsidRPr="00DC4C8E">
        <w:rPr>
          <w:rFonts w:ascii="Arial" w:eastAsia="Arial" w:hAnsi="Arial" w:cs="Arial"/>
          <w:sz w:val="24"/>
          <w:szCs w:val="24"/>
        </w:rPr>
        <w:t>and</w:t>
      </w:r>
      <w:r w:rsidRPr="00DC4C8E">
        <w:rPr>
          <w:rFonts w:ascii="Arial" w:eastAsia="Arial" w:hAnsi="Arial" w:cs="Arial"/>
          <w:sz w:val="24"/>
          <w:szCs w:val="24"/>
        </w:rPr>
        <w:t xml:space="preserve"> any other relevant information that might be available and pertinent to the contract award.</w:t>
      </w:r>
    </w:p>
    <w:p w14:paraId="1FB2021C"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The PRMP Executive Director will review the apparent best-ranked evaluated vendor and issue a Notice of Award Notification. If the PRMP Executive Director determines that PRMP is going to award the contract to a vendor other than the one receiving the highest evaluation process score, then the Executive Director will provide written justification and obtain the written approval of the </w:t>
      </w: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 xml:space="preserve"> Secretary.</w:t>
      </w:r>
    </w:p>
    <w:p w14:paraId="0B07BFB8" w14:textId="3C37A6B1"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The vendor identified in the Notice of Award must sign a contract drawn by PRMP according to this RFP. The contract shall be </w:t>
      </w:r>
      <w:proofErr w:type="gramStart"/>
      <w:r w:rsidRPr="00DC4C8E">
        <w:rPr>
          <w:rFonts w:ascii="Arial" w:eastAsia="Arial" w:hAnsi="Arial" w:cs="Arial"/>
          <w:sz w:val="24"/>
          <w:szCs w:val="24"/>
        </w:rPr>
        <w:t>similar to</w:t>
      </w:r>
      <w:proofErr w:type="gramEnd"/>
      <w:r w:rsidRPr="00DC4C8E">
        <w:rPr>
          <w:rFonts w:ascii="Arial" w:eastAsia="Arial" w:hAnsi="Arial" w:cs="Arial"/>
          <w:sz w:val="24"/>
          <w:szCs w:val="24"/>
        </w:rPr>
        <w:t xml:space="preserve"> </w:t>
      </w:r>
      <w:r w:rsidR="00EA660A">
        <w:rPr>
          <w:rFonts w:ascii="Arial" w:eastAsia="Arial" w:hAnsi="Arial" w:cs="Arial"/>
          <w:sz w:val="24"/>
          <w:szCs w:val="24"/>
        </w:rPr>
        <w:t>the one included</w:t>
      </w:r>
      <w:r w:rsidRPr="00DC4C8E">
        <w:rPr>
          <w:rFonts w:ascii="Arial" w:eastAsia="Arial" w:hAnsi="Arial" w:cs="Arial"/>
          <w:sz w:val="24"/>
          <w:szCs w:val="24"/>
        </w:rPr>
        <w:t xml:space="preserve"> in </w:t>
      </w:r>
      <w:hyperlink w:anchor="_Appendix_4:_Proforma">
        <w:r w:rsidRPr="00DC4C8E">
          <w:rPr>
            <w:rFonts w:ascii="Arial" w:eastAsia="Arial" w:hAnsi="Arial" w:cs="Arial"/>
            <w:b/>
            <w:bCs/>
            <w:sz w:val="24"/>
            <w:szCs w:val="24"/>
            <w:u w:val="single"/>
          </w:rPr>
          <w:t>Appendix 4: Proforma Contract Draft</w:t>
        </w:r>
      </w:hyperlink>
      <w:r w:rsidRPr="00DC4C8E">
        <w:rPr>
          <w:rFonts w:ascii="Arial" w:eastAsia="Arial" w:hAnsi="Arial" w:cs="Arial"/>
          <w:sz w:val="24"/>
          <w:szCs w:val="24"/>
        </w:rPr>
        <w:t xml:space="preserve">. The vendor must sign the contract by the contract signature deadline, which </w:t>
      </w:r>
      <w:r w:rsidR="00832B6C" w:rsidRPr="00DC4C8E">
        <w:rPr>
          <w:rFonts w:ascii="Arial" w:eastAsia="Arial" w:hAnsi="Arial" w:cs="Arial"/>
          <w:sz w:val="24"/>
          <w:szCs w:val="24"/>
        </w:rPr>
        <w:t>PRMP will establish</w:t>
      </w:r>
      <w:r w:rsidRPr="00DC4C8E">
        <w:rPr>
          <w:rFonts w:ascii="Arial" w:eastAsia="Arial" w:hAnsi="Arial" w:cs="Arial"/>
          <w:b/>
          <w:bCs/>
          <w:i/>
          <w:iCs/>
          <w:sz w:val="24"/>
          <w:szCs w:val="24"/>
        </w:rPr>
        <w:t>.</w:t>
      </w:r>
      <w:r w:rsidRPr="00DC4C8E">
        <w:rPr>
          <w:rFonts w:ascii="Arial" w:eastAsia="Arial" w:hAnsi="Arial" w:cs="Arial"/>
          <w:sz w:val="24"/>
          <w:szCs w:val="24"/>
        </w:rPr>
        <w:t xml:space="preserve"> If the vendor fails to provide the signed contract by this deadline, PRMP may determine that the vendor is non-responsive to this RFP and reject the response.</w:t>
      </w:r>
    </w:p>
    <w:p w14:paraId="4352BDA0"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Notwithstanding the foregoing, PRMP may, at its sole discretion, entertain limited terms and conditions or pricing negotiations before contract signing and, as a result, revise the contract terms and conditions or performance requirements in PRMP’s best interests, provided that such revision of terms and conditions or performance requirements shall not materially affect the basis of response evaluations or negatively impact the competitive nature of the RFP and contractor selection process.</w:t>
      </w:r>
    </w:p>
    <w:p w14:paraId="58417D6A"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If PRMP determines that a response is non-responsive and rejects it after opening cost proposals, the Solicitation Coordinator will re-calculate scores for each remaining responsive cost proposal to determine (or re-determine) the apparent best-ranked response.</w:t>
      </w:r>
    </w:p>
    <w:p w14:paraId="637520A0" w14:textId="4BCD750A" w:rsidR="0064663B" w:rsidRPr="00DC4C8E" w:rsidRDefault="0064663B" w:rsidP="00EA660A">
      <w:pPr>
        <w:pStyle w:val="ListParagraph"/>
        <w:widowControl w:val="0"/>
        <w:numPr>
          <w:ilvl w:val="1"/>
          <w:numId w:val="49"/>
        </w:numPr>
        <w:spacing w:before="120" w:after="120" w:line="276" w:lineRule="auto"/>
        <w:ind w:left="720" w:hanging="432"/>
        <w:contextualSpacing w:val="0"/>
        <w:jc w:val="both"/>
        <w:rPr>
          <w:rFonts w:ascii="Arial" w:eastAsia="Arial" w:hAnsi="Arial" w:cs="Arial"/>
          <w:color w:val="156082" w:themeColor="accent1"/>
          <w:kern w:val="36"/>
          <w:sz w:val="28"/>
          <w:szCs w:val="28"/>
        </w:rPr>
      </w:pPr>
      <w:bookmarkStart w:id="432" w:name="_Toc81571871"/>
      <w:bookmarkStart w:id="433" w:name="_Toc81923579"/>
      <w:bookmarkStart w:id="434" w:name="_Toc81930098"/>
      <w:bookmarkStart w:id="435" w:name="_Toc81942675"/>
      <w:bookmarkStart w:id="436" w:name="_Toc81948370"/>
      <w:bookmarkStart w:id="437" w:name="_Toc82013007"/>
      <w:bookmarkStart w:id="438" w:name="_Toc82071007"/>
      <w:bookmarkStart w:id="439" w:name="_Toc83804988"/>
      <w:bookmarkStart w:id="440" w:name="_Toc89886815"/>
      <w:bookmarkStart w:id="441" w:name="_Toc90028230"/>
      <w:bookmarkStart w:id="442" w:name="_Toc90413165"/>
      <w:r w:rsidRPr="00DC4C8E">
        <w:rPr>
          <w:rFonts w:ascii="Arial" w:eastAsia="Arial" w:hAnsi="Arial" w:cs="Arial"/>
          <w:color w:val="156082" w:themeColor="accent1"/>
          <w:kern w:val="36"/>
          <w:sz w:val="28"/>
          <w:szCs w:val="28"/>
        </w:rPr>
        <w:t>Contract Approval and Contract Payments</w:t>
      </w:r>
      <w:bookmarkEnd w:id="432"/>
      <w:bookmarkEnd w:id="433"/>
      <w:bookmarkEnd w:id="434"/>
      <w:bookmarkEnd w:id="435"/>
      <w:bookmarkEnd w:id="436"/>
      <w:bookmarkEnd w:id="437"/>
      <w:bookmarkEnd w:id="438"/>
      <w:bookmarkEnd w:id="439"/>
      <w:bookmarkEnd w:id="440"/>
      <w:bookmarkEnd w:id="441"/>
      <w:bookmarkEnd w:id="442"/>
    </w:p>
    <w:p w14:paraId="1F718127" w14:textId="3E02A320"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After the contract </w:t>
      </w:r>
      <w:r w:rsidR="00832B6C" w:rsidRPr="00DC4C8E">
        <w:rPr>
          <w:rFonts w:ascii="Arial" w:eastAsia="Arial" w:hAnsi="Arial" w:cs="Arial"/>
          <w:sz w:val="24"/>
          <w:szCs w:val="24"/>
        </w:rPr>
        <w:t xml:space="preserve">is awarded, the vendor </w:t>
      </w:r>
      <w:r w:rsidRPr="00DC4C8E">
        <w:rPr>
          <w:rFonts w:ascii="Arial" w:eastAsia="Arial" w:hAnsi="Arial" w:cs="Arial"/>
          <w:sz w:val="24"/>
          <w:szCs w:val="24"/>
        </w:rPr>
        <w:t xml:space="preserve">must submit all appropriate </w:t>
      </w:r>
      <w:r w:rsidRPr="00DC4C8E">
        <w:rPr>
          <w:rFonts w:ascii="Arial" w:eastAsia="Arial" w:hAnsi="Arial" w:cs="Arial"/>
          <w:sz w:val="24"/>
          <w:szCs w:val="24"/>
        </w:rPr>
        <w:lastRenderedPageBreak/>
        <w:t>documentation to the contract office.</w:t>
      </w:r>
    </w:p>
    <w:p w14:paraId="607485A4" w14:textId="0638DFC4"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This RFP and its vendor selection process do not obligate PRMP </w:t>
      </w:r>
      <w:r w:rsidR="00832B6C" w:rsidRPr="00DC4C8E">
        <w:rPr>
          <w:rFonts w:ascii="Arial" w:eastAsia="Arial" w:hAnsi="Arial" w:cs="Arial"/>
          <w:sz w:val="24"/>
          <w:szCs w:val="24"/>
        </w:rPr>
        <w:t>or</w:t>
      </w:r>
      <w:r w:rsidRPr="00DC4C8E">
        <w:rPr>
          <w:rFonts w:ascii="Arial" w:eastAsia="Arial" w:hAnsi="Arial" w:cs="Arial"/>
          <w:sz w:val="24"/>
          <w:szCs w:val="24"/>
        </w:rPr>
        <w:t xml:space="preserve"> create rights, interests, or claims of entitlement in either the vendor with the apparent best-evaluated response or any other vendor. PRMP obligations according to a contract award shall commence only after the contract is signed by PRMP’s agency head and the vendor and after the contract is approved by all other PRMP officials as required by applicable laws and regulations</w:t>
      </w:r>
      <w:r w:rsidR="00832B6C" w:rsidRPr="00DC4C8E">
        <w:rPr>
          <w:rFonts w:ascii="Arial" w:eastAsia="Arial" w:hAnsi="Arial" w:cs="Arial"/>
          <w:sz w:val="24"/>
          <w:szCs w:val="24"/>
        </w:rPr>
        <w:t>,</w:t>
      </w:r>
      <w:r w:rsidRPr="00DC4C8E">
        <w:rPr>
          <w:rFonts w:ascii="Arial" w:eastAsia="Arial" w:hAnsi="Arial" w:cs="Arial"/>
          <w:sz w:val="24"/>
          <w:szCs w:val="24"/>
        </w:rPr>
        <w:t xml:space="preserve"> including the Fiscal Oversight Management Board (FOMB), if applicable.</w:t>
      </w:r>
    </w:p>
    <w:p w14:paraId="7137C190"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No payment will be obligated or made until the relevant contract is approved as required by applicable statutes and rules of Puerto Rico, is registered with the Comptroller’s Office, and distributed by the Contract Office of </w:t>
      </w: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w:t>
      </w:r>
    </w:p>
    <w:p w14:paraId="03099B1E" w14:textId="7720B47E"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PRMP shall not be liable for payment of any type associated with the contract resulting from this RFP (or any amendment thereof) or responsible for any goods delivered or services rendered by the vendor, even goods delivered or services rendered in good faith and even if the vendor is orally directed to proceed with the delivery of goods or the rendering of services if it occurs before the contract effective date or after the contract term.</w:t>
      </w:r>
    </w:p>
    <w:p w14:paraId="22906D4C"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All payments regarding this procurement will be made per the Payment Terms and Conditions of the Contract resulting from this RFP.</w:t>
      </w:r>
    </w:p>
    <w:p w14:paraId="19BDB436" w14:textId="240FDB5F" w:rsidR="0064663B" w:rsidRPr="00DC4C8E" w:rsidRDefault="0064663B" w:rsidP="00EA660A">
      <w:pPr>
        <w:pStyle w:val="ListParagraph"/>
        <w:widowControl w:val="0"/>
        <w:numPr>
          <w:ilvl w:val="1"/>
          <w:numId w:val="49"/>
        </w:numPr>
        <w:spacing w:before="120" w:after="120" w:line="276" w:lineRule="auto"/>
        <w:ind w:left="720" w:hanging="432"/>
        <w:contextualSpacing w:val="0"/>
        <w:jc w:val="both"/>
        <w:rPr>
          <w:rFonts w:ascii="Arial" w:eastAsia="Arial" w:hAnsi="Arial" w:cs="Arial"/>
          <w:color w:val="156082" w:themeColor="accent1"/>
          <w:kern w:val="36"/>
          <w:sz w:val="28"/>
          <w:szCs w:val="28"/>
        </w:rPr>
      </w:pPr>
      <w:bookmarkStart w:id="443" w:name="_Toc81571872"/>
      <w:bookmarkStart w:id="444" w:name="_Toc81923580"/>
      <w:bookmarkStart w:id="445" w:name="_Toc81930099"/>
      <w:bookmarkStart w:id="446" w:name="_Toc81942676"/>
      <w:bookmarkStart w:id="447" w:name="_Toc81948371"/>
      <w:bookmarkStart w:id="448" w:name="_Toc82013008"/>
      <w:bookmarkStart w:id="449" w:name="_Toc82071008"/>
      <w:bookmarkStart w:id="450" w:name="_Toc83804989"/>
      <w:bookmarkStart w:id="451" w:name="_Toc89886816"/>
      <w:bookmarkStart w:id="452" w:name="_Toc90028231"/>
      <w:bookmarkStart w:id="453" w:name="_Toc90413166"/>
      <w:r w:rsidRPr="00DC4C8E">
        <w:rPr>
          <w:rFonts w:ascii="Arial" w:eastAsia="Arial" w:hAnsi="Arial" w:cs="Arial"/>
          <w:color w:val="156082" w:themeColor="accent1"/>
          <w:kern w:val="36"/>
          <w:sz w:val="28"/>
          <w:szCs w:val="28"/>
        </w:rPr>
        <w:t>Performance</w:t>
      </w:r>
      <w:bookmarkEnd w:id="443"/>
      <w:bookmarkEnd w:id="444"/>
      <w:bookmarkEnd w:id="445"/>
      <w:bookmarkEnd w:id="446"/>
      <w:bookmarkEnd w:id="447"/>
      <w:bookmarkEnd w:id="448"/>
      <w:bookmarkEnd w:id="449"/>
      <w:bookmarkEnd w:id="450"/>
      <w:bookmarkEnd w:id="451"/>
      <w:bookmarkEnd w:id="452"/>
      <w:bookmarkEnd w:id="453"/>
    </w:p>
    <w:p w14:paraId="1DB73D8E"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Upon request of the Commonwealth, the vendor shall meet to discuss performance or provide contract performance updates to help ensure the proper performance of this contract. The Commonwealth may consider the vendor’s performance under this contract and compliance with law and rule to determine whether to continue this contract, whether to suspend the vendor from doing future business with the Commonwealth for a specified period, or whether the vendor can be considered responsible on specific future contract opportunities.</w:t>
      </w:r>
    </w:p>
    <w:p w14:paraId="19C1446F" w14:textId="33C98355"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Time is of the essence </w:t>
      </w:r>
      <w:r w:rsidR="00832B6C" w:rsidRPr="00DC4C8E">
        <w:rPr>
          <w:rFonts w:ascii="Arial" w:eastAsia="Arial" w:hAnsi="Arial" w:cs="Arial"/>
          <w:sz w:val="24"/>
          <w:szCs w:val="24"/>
        </w:rPr>
        <w:t>regarding the vendor’s performance of this contract. Unless otherwise directed by the Commonwealth, the vendor shall continue to fulfill its obligations while any dispute concerning this contract is being resolved</w:t>
      </w:r>
      <w:r w:rsidRPr="00DC4C8E">
        <w:rPr>
          <w:rFonts w:ascii="Arial" w:eastAsia="Arial" w:hAnsi="Arial" w:cs="Arial"/>
          <w:sz w:val="24"/>
          <w:szCs w:val="24"/>
        </w:rPr>
        <w:t>.</w:t>
      </w:r>
    </w:p>
    <w:p w14:paraId="266B139E" w14:textId="47EE6ABF"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The Service-Level Agreements (SLAs) and Performance Standards contained herein cover the SOW stipulated in this RFP and the resulting Contract. The vendor should consistently meet or exceed performance specifications classified as SLAs between the vendor and PRMP and are subject to specific requirements identified in </w:t>
      </w:r>
      <w:hyperlink w:anchor="_Appendix_2:_Service">
        <w:r w:rsidRPr="00DC4C8E">
          <w:rPr>
            <w:rFonts w:ascii="Arial" w:eastAsia="Arial" w:hAnsi="Arial" w:cs="Arial"/>
            <w:b/>
            <w:bCs/>
            <w:color w:val="000000" w:themeColor="text1"/>
            <w:sz w:val="24"/>
            <w:szCs w:val="24"/>
            <w:u w:val="single"/>
          </w:rPr>
          <w:t>Appendix 1: Service Level Agreements (SLAs) and Performance Standards.</w:t>
        </w:r>
      </w:hyperlink>
      <w:r w:rsidRPr="00DC4C8E">
        <w:rPr>
          <w:rFonts w:ascii="Arial" w:eastAsia="Arial" w:hAnsi="Arial" w:cs="Arial"/>
          <w:b/>
          <w:bCs/>
          <w:color w:val="000000" w:themeColor="text1"/>
          <w:sz w:val="24"/>
          <w:szCs w:val="24"/>
        </w:rPr>
        <w:t xml:space="preserve"> </w:t>
      </w:r>
      <w:r w:rsidRPr="00DC4C8E">
        <w:rPr>
          <w:rFonts w:ascii="Arial" w:eastAsia="Arial" w:hAnsi="Arial" w:cs="Arial"/>
          <w:sz w:val="24"/>
          <w:szCs w:val="24"/>
        </w:rPr>
        <w:t xml:space="preserve">This section of the RFP contains expectations related to SLAs and implications of meeting versus failing to meet the SLAs, as applicable. In addition, </w:t>
      </w:r>
      <w:r w:rsidRPr="00DC4C8E">
        <w:rPr>
          <w:rFonts w:ascii="Arial" w:eastAsia="Arial" w:hAnsi="Arial" w:cs="Arial"/>
          <w:sz w:val="24"/>
          <w:szCs w:val="24"/>
        </w:rPr>
        <w:lastRenderedPageBreak/>
        <w:t xml:space="preserve">this section </w:t>
      </w:r>
      <w:r w:rsidR="000C78D2" w:rsidRPr="00DC4C8E">
        <w:rPr>
          <w:rFonts w:ascii="Arial" w:eastAsia="Arial" w:hAnsi="Arial" w:cs="Arial"/>
          <w:sz w:val="24"/>
          <w:szCs w:val="24"/>
        </w:rPr>
        <w:t>includes</w:t>
      </w:r>
      <w:r w:rsidRPr="00DC4C8E">
        <w:rPr>
          <w:rFonts w:ascii="Arial" w:eastAsia="Arial" w:hAnsi="Arial" w:cs="Arial"/>
          <w:sz w:val="24"/>
          <w:szCs w:val="24"/>
        </w:rPr>
        <w:t xml:space="preserve"> minimum service levels required for the duration of the Contract.</w:t>
      </w:r>
    </w:p>
    <w:p w14:paraId="74DC5E33" w14:textId="10B931BC"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SLAs and associated Key Performance Indicators (KPIs) may be added or adjusted by mutual agreement during the term of the Contract to align with business objectives, organizational objectives, and technological changes. The vendor will not be liable for any failed SLAs caused by circumstances beyond its control</w:t>
      </w:r>
      <w:r w:rsidR="00A94D54" w:rsidRPr="00DC4C8E">
        <w:rPr>
          <w:rFonts w:ascii="Arial" w:eastAsia="Arial" w:hAnsi="Arial" w:cs="Arial"/>
          <w:sz w:val="24"/>
          <w:szCs w:val="24"/>
        </w:rPr>
        <w:t>,</w:t>
      </w:r>
      <w:r w:rsidRPr="00DC4C8E">
        <w:rPr>
          <w:rFonts w:ascii="Arial" w:eastAsia="Arial" w:hAnsi="Arial" w:cs="Arial"/>
          <w:sz w:val="24"/>
          <w:szCs w:val="24"/>
        </w:rPr>
        <w:t xml:space="preserve"> and that could not be avoided or mitigated through the exercise of prudence and ordinary care, provided that the vendor immediately notifies PRMP in writing, takes all steps necessary to minimize the effect of such circumstances, and resumes its performance of the services per the SLAs as soon as possible.</w:t>
      </w:r>
    </w:p>
    <w:p w14:paraId="4516C782" w14:textId="7609070E" w:rsidR="0064663B" w:rsidRPr="00DC4C8E" w:rsidRDefault="0064663B" w:rsidP="000C78D2">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The vendor should deduct any amount due because of the SLAs from their payments, and those deductions should be made from the invoice's total dollar amount. Each invoice should also be accompanied by an SLA Report detailing the </w:t>
      </w:r>
      <w:r w:rsidR="00A94D54" w:rsidRPr="00DC4C8E">
        <w:rPr>
          <w:rFonts w:ascii="Arial" w:eastAsia="Arial" w:hAnsi="Arial" w:cs="Arial"/>
          <w:sz w:val="24"/>
          <w:szCs w:val="24"/>
        </w:rPr>
        <w:t>SLA status and those SLAs</w:t>
      </w:r>
      <w:r w:rsidRPr="00DC4C8E">
        <w:rPr>
          <w:rFonts w:ascii="Arial" w:eastAsia="Arial" w:hAnsi="Arial" w:cs="Arial"/>
          <w:sz w:val="24"/>
          <w:szCs w:val="24"/>
        </w:rPr>
        <w:t xml:space="preserve"> triggered within the invoice period. Each invoice should detail the total amount, the amount deducted due to the associated contract remedy, and the final invoice amount less the contract remedy. PRMP reserves the right to seek any other remedies under the Contract.</w:t>
      </w:r>
    </w:p>
    <w:p w14:paraId="15F09F2B" w14:textId="77777777" w:rsidR="0064663B" w:rsidRPr="00DC4C8E" w:rsidRDefault="0064663B" w:rsidP="00EA660A">
      <w:pPr>
        <w:pStyle w:val="ListParagraph"/>
        <w:widowControl w:val="0"/>
        <w:numPr>
          <w:ilvl w:val="1"/>
          <w:numId w:val="50"/>
        </w:numPr>
        <w:spacing w:before="120" w:after="120" w:line="276" w:lineRule="auto"/>
        <w:ind w:hanging="432"/>
        <w:contextualSpacing w:val="0"/>
        <w:jc w:val="both"/>
        <w:rPr>
          <w:rFonts w:ascii="Arial" w:eastAsia="Arial" w:hAnsi="Arial" w:cs="Arial"/>
          <w:color w:val="156082" w:themeColor="accent1"/>
          <w:kern w:val="36"/>
          <w:sz w:val="28"/>
          <w:szCs w:val="28"/>
        </w:rPr>
      </w:pPr>
      <w:bookmarkStart w:id="454" w:name="_Toc81571873"/>
      <w:bookmarkStart w:id="455" w:name="_Toc81923581"/>
      <w:bookmarkStart w:id="456" w:name="_Toc81930100"/>
      <w:bookmarkStart w:id="457" w:name="_Toc81942677"/>
      <w:bookmarkStart w:id="458" w:name="_Toc81948372"/>
      <w:bookmarkStart w:id="459" w:name="_Toc82013009"/>
      <w:bookmarkStart w:id="460" w:name="_Toc82071009"/>
      <w:bookmarkStart w:id="461" w:name="_Toc83804990"/>
      <w:bookmarkStart w:id="462" w:name="_Toc89886817"/>
      <w:bookmarkStart w:id="463" w:name="_Toc90028232"/>
      <w:bookmarkStart w:id="464" w:name="_Toc90413167"/>
      <w:r w:rsidRPr="00DC4C8E">
        <w:rPr>
          <w:rFonts w:ascii="Arial" w:eastAsia="Arial" w:hAnsi="Arial" w:cs="Arial"/>
          <w:color w:val="156082" w:themeColor="accent1"/>
          <w:kern w:val="36"/>
          <w:sz w:val="28"/>
          <w:szCs w:val="28"/>
        </w:rPr>
        <w:t>Travel</w:t>
      </w:r>
      <w:bookmarkEnd w:id="454"/>
      <w:bookmarkEnd w:id="455"/>
      <w:bookmarkEnd w:id="456"/>
      <w:bookmarkEnd w:id="457"/>
      <w:bookmarkEnd w:id="458"/>
      <w:bookmarkEnd w:id="459"/>
      <w:bookmarkEnd w:id="460"/>
      <w:bookmarkEnd w:id="461"/>
      <w:bookmarkEnd w:id="462"/>
      <w:bookmarkEnd w:id="463"/>
      <w:bookmarkEnd w:id="464"/>
    </w:p>
    <w:p w14:paraId="4B16FF66" w14:textId="76AA9CE6" w:rsidR="0064663B" w:rsidRPr="00DC4C8E" w:rsidRDefault="0064663B" w:rsidP="000C78D2">
      <w:pPr>
        <w:widowControl w:val="0"/>
        <w:spacing w:before="120" w:after="120" w:line="276" w:lineRule="auto"/>
        <w:ind w:left="720"/>
        <w:jc w:val="both"/>
        <w:rPr>
          <w:rFonts w:ascii="Arial" w:eastAsia="Arial" w:hAnsi="Arial" w:cs="Arial"/>
          <w:sz w:val="24"/>
          <w:szCs w:val="24"/>
        </w:rPr>
      </w:pP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 xml:space="preserve"> will not compensate the vendor for </w:t>
      </w:r>
      <w:r w:rsidR="00A94D54" w:rsidRPr="00DC4C8E">
        <w:rPr>
          <w:rFonts w:ascii="Arial" w:eastAsia="Arial" w:hAnsi="Arial" w:cs="Arial"/>
          <w:sz w:val="24"/>
          <w:szCs w:val="24"/>
        </w:rPr>
        <w:t>travel, lodging, or meals expenses</w:t>
      </w:r>
      <w:r w:rsidRPr="00DC4C8E">
        <w:rPr>
          <w:rFonts w:ascii="Arial" w:eastAsia="Arial" w:hAnsi="Arial" w:cs="Arial"/>
          <w:sz w:val="24"/>
          <w:szCs w:val="24"/>
        </w:rPr>
        <w:t>.</w:t>
      </w:r>
    </w:p>
    <w:p w14:paraId="4C50D088" w14:textId="77777777" w:rsidR="0064663B" w:rsidRPr="00DC4C8E" w:rsidRDefault="0064663B" w:rsidP="00EA660A">
      <w:pPr>
        <w:pStyle w:val="ListParagraph"/>
        <w:widowControl w:val="0"/>
        <w:numPr>
          <w:ilvl w:val="1"/>
          <w:numId w:val="50"/>
        </w:numPr>
        <w:spacing w:before="120" w:after="120" w:line="276" w:lineRule="auto"/>
        <w:ind w:hanging="432"/>
        <w:contextualSpacing w:val="0"/>
        <w:jc w:val="both"/>
        <w:rPr>
          <w:rFonts w:ascii="Arial" w:eastAsia="Arial" w:hAnsi="Arial" w:cs="Arial"/>
          <w:color w:val="156082" w:themeColor="accent1"/>
          <w:kern w:val="36"/>
          <w:sz w:val="28"/>
          <w:szCs w:val="28"/>
        </w:rPr>
      </w:pPr>
      <w:bookmarkStart w:id="465" w:name="_Toc81571874"/>
      <w:bookmarkStart w:id="466" w:name="_Toc81923582"/>
      <w:bookmarkStart w:id="467" w:name="_Toc81930101"/>
      <w:bookmarkStart w:id="468" w:name="_Toc81942678"/>
      <w:bookmarkStart w:id="469" w:name="_Toc81948373"/>
      <w:bookmarkStart w:id="470" w:name="_Toc82013010"/>
      <w:bookmarkStart w:id="471" w:name="_Toc82071010"/>
      <w:bookmarkStart w:id="472" w:name="_Toc83804991"/>
      <w:bookmarkStart w:id="473" w:name="_Toc89886818"/>
      <w:bookmarkStart w:id="474" w:name="_Toc90028233"/>
      <w:bookmarkStart w:id="475" w:name="_Toc90413168"/>
      <w:r w:rsidRPr="00DC4C8E">
        <w:rPr>
          <w:rFonts w:ascii="Arial" w:eastAsia="Arial" w:hAnsi="Arial" w:cs="Arial"/>
          <w:color w:val="156082" w:themeColor="accent1"/>
          <w:kern w:val="36"/>
          <w:sz w:val="28"/>
          <w:szCs w:val="28"/>
        </w:rPr>
        <w:t>Facilities Access</w:t>
      </w:r>
      <w:bookmarkEnd w:id="465"/>
      <w:bookmarkEnd w:id="466"/>
      <w:bookmarkEnd w:id="467"/>
      <w:bookmarkEnd w:id="468"/>
      <w:bookmarkEnd w:id="469"/>
      <w:bookmarkEnd w:id="470"/>
      <w:bookmarkEnd w:id="471"/>
      <w:bookmarkEnd w:id="472"/>
      <w:bookmarkEnd w:id="473"/>
      <w:bookmarkEnd w:id="474"/>
      <w:bookmarkEnd w:id="475"/>
    </w:p>
    <w:p w14:paraId="535CE180" w14:textId="77777777" w:rsidR="0064663B" w:rsidRPr="00DC4C8E" w:rsidRDefault="0064663B" w:rsidP="000C78D2">
      <w:pPr>
        <w:widowControl w:val="0"/>
        <w:spacing w:before="120" w:after="120" w:line="276" w:lineRule="auto"/>
        <w:ind w:left="720"/>
        <w:jc w:val="both"/>
        <w:rPr>
          <w:rFonts w:ascii="Arial" w:eastAsia="Arial" w:hAnsi="Arial" w:cs="Arial"/>
          <w:sz w:val="24"/>
          <w:szCs w:val="24"/>
        </w:rPr>
      </w:pP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 xml:space="preserve"> will provide the vendor with one cubicle. </w:t>
      </w:r>
    </w:p>
    <w:p w14:paraId="2D43BB26" w14:textId="77777777" w:rsidR="0064663B" w:rsidRPr="00DC4C8E" w:rsidRDefault="0064663B" w:rsidP="000C78D2">
      <w:pPr>
        <w:pStyle w:val="ListParagraph"/>
        <w:widowControl w:val="0"/>
        <w:numPr>
          <w:ilvl w:val="0"/>
          <w:numId w:val="49"/>
        </w:numPr>
        <w:tabs>
          <w:tab w:val="left" w:pos="450"/>
        </w:tabs>
        <w:spacing w:before="120" w:after="120" w:line="276" w:lineRule="auto"/>
        <w:ind w:left="0" w:firstLine="0"/>
        <w:contextualSpacing w:val="0"/>
        <w:jc w:val="both"/>
        <w:rPr>
          <w:rFonts w:ascii="Arial" w:eastAsia="Arial" w:hAnsi="Arial" w:cs="Arial"/>
          <w:color w:val="156082" w:themeColor="accent1"/>
          <w:kern w:val="36"/>
          <w:sz w:val="32"/>
          <w:szCs w:val="32"/>
        </w:rPr>
      </w:pPr>
      <w:bookmarkStart w:id="476" w:name="_Toc81948374"/>
      <w:bookmarkStart w:id="477" w:name="_Toc82013011"/>
      <w:bookmarkStart w:id="478" w:name="_Toc82071011"/>
      <w:bookmarkStart w:id="479" w:name="_Toc83804992"/>
      <w:bookmarkStart w:id="480" w:name="_Toc89886819"/>
      <w:bookmarkStart w:id="481" w:name="_Toc90028234"/>
      <w:bookmarkStart w:id="482" w:name="_Toc90413169"/>
      <w:r w:rsidRPr="00DC4C8E">
        <w:rPr>
          <w:rFonts w:ascii="Arial" w:eastAsia="Arial" w:hAnsi="Arial" w:cs="Arial"/>
          <w:color w:val="156082" w:themeColor="accent1"/>
          <w:kern w:val="36"/>
          <w:sz w:val="32"/>
          <w:szCs w:val="32"/>
        </w:rPr>
        <w:t>Attachments</w:t>
      </w:r>
      <w:bookmarkEnd w:id="476"/>
      <w:bookmarkEnd w:id="477"/>
      <w:bookmarkEnd w:id="478"/>
      <w:bookmarkEnd w:id="479"/>
      <w:bookmarkEnd w:id="480"/>
      <w:bookmarkEnd w:id="481"/>
      <w:bookmarkEnd w:id="482"/>
    </w:p>
    <w:p w14:paraId="1A6F7DDE" w14:textId="06FD7D38" w:rsidR="0064663B" w:rsidRPr="00DC4C8E" w:rsidRDefault="0064663B" w:rsidP="00EA660A">
      <w:pPr>
        <w:numPr>
          <w:ilvl w:val="1"/>
          <w:numId w:val="0"/>
        </w:numPr>
        <w:spacing w:before="120" w:after="120" w:line="276" w:lineRule="auto"/>
        <w:ind w:hanging="432"/>
        <w:jc w:val="both"/>
        <w:outlineLvl w:val="1"/>
        <w:rPr>
          <w:rFonts w:ascii="Arial" w:eastAsia="Arial" w:hAnsi="Arial" w:cs="Arial"/>
          <w:color w:val="156082" w:themeColor="accent1"/>
          <w:kern w:val="36"/>
          <w:sz w:val="32"/>
          <w:szCs w:val="32"/>
        </w:rPr>
      </w:pPr>
      <w:bookmarkStart w:id="483" w:name="_Toc76484301"/>
      <w:bookmarkStart w:id="484" w:name="_Toc81571876"/>
      <w:bookmarkStart w:id="485" w:name="_Toc81923584"/>
      <w:bookmarkStart w:id="486" w:name="_Toc81930103"/>
      <w:bookmarkStart w:id="487" w:name="_Toc81942680"/>
      <w:bookmarkStart w:id="488" w:name="_Toc81948375"/>
      <w:bookmarkStart w:id="489" w:name="_Toc82013012"/>
      <w:bookmarkStart w:id="490" w:name="_Toc82071012"/>
      <w:bookmarkStart w:id="491" w:name="_Toc83804993"/>
      <w:bookmarkStart w:id="492" w:name="_Toc89886820"/>
      <w:bookmarkStart w:id="493" w:name="_Toc90028235"/>
      <w:bookmarkStart w:id="494" w:name="_Toc90413170"/>
      <w:r w:rsidRPr="00DC4C8E">
        <w:rPr>
          <w:rFonts w:ascii="Arial" w:eastAsia="Arial" w:hAnsi="Arial" w:cs="Arial"/>
          <w:color w:val="156082" w:themeColor="accent1"/>
          <w:kern w:val="36"/>
          <w:sz w:val="32"/>
          <w:szCs w:val="32"/>
        </w:rPr>
        <w:t xml:space="preserve"> </w:t>
      </w:r>
      <w:r w:rsidR="00EA660A">
        <w:rPr>
          <w:rFonts w:ascii="Arial" w:eastAsia="Arial" w:hAnsi="Arial" w:cs="Arial"/>
          <w:color w:val="156082" w:themeColor="accent1"/>
          <w:kern w:val="36"/>
          <w:sz w:val="32"/>
          <w:szCs w:val="32"/>
        </w:rPr>
        <w:tab/>
      </w:r>
      <w:bookmarkStart w:id="495" w:name="_Toc176780255"/>
      <w:r w:rsidRPr="00DC4C8E">
        <w:rPr>
          <w:rFonts w:ascii="Arial" w:eastAsia="Arial" w:hAnsi="Arial" w:cs="Arial"/>
          <w:color w:val="156082" w:themeColor="accent1"/>
          <w:kern w:val="36"/>
          <w:sz w:val="28"/>
          <w:szCs w:val="28"/>
        </w:rPr>
        <w:t>Attachment A: Cost Proposal</w:t>
      </w:r>
      <w:bookmarkEnd w:id="483"/>
      <w:bookmarkEnd w:id="484"/>
      <w:bookmarkEnd w:id="485"/>
      <w:bookmarkEnd w:id="486"/>
      <w:bookmarkEnd w:id="487"/>
      <w:bookmarkEnd w:id="488"/>
      <w:bookmarkEnd w:id="489"/>
      <w:bookmarkEnd w:id="490"/>
      <w:bookmarkEnd w:id="491"/>
      <w:bookmarkEnd w:id="492"/>
      <w:bookmarkEnd w:id="493"/>
      <w:bookmarkEnd w:id="494"/>
      <w:bookmarkEnd w:id="495"/>
    </w:p>
    <w:p w14:paraId="423C780D" w14:textId="77777777" w:rsidR="0064663B" w:rsidRPr="00DC4C8E" w:rsidRDefault="0064663B" w:rsidP="00EA660A">
      <w:pPr>
        <w:widowControl w:val="0"/>
        <w:spacing w:before="120" w:after="120" w:line="276" w:lineRule="auto"/>
        <w:jc w:val="both"/>
        <w:rPr>
          <w:rFonts w:ascii="Arial" w:eastAsia="Arial" w:hAnsi="Arial" w:cs="Arial"/>
          <w:sz w:val="24"/>
          <w:szCs w:val="24"/>
        </w:rPr>
      </w:pPr>
      <w:r w:rsidRPr="00DC4C8E">
        <w:rPr>
          <w:rFonts w:ascii="Arial" w:eastAsia="Arial" w:hAnsi="Arial" w:cs="Arial"/>
          <w:b/>
          <w:bCs/>
          <w:sz w:val="24"/>
          <w:szCs w:val="24"/>
        </w:rPr>
        <w:t>Instructions:</w:t>
      </w:r>
      <w:r w:rsidRPr="00DC4C8E">
        <w:rPr>
          <w:rFonts w:ascii="Arial" w:eastAsia="Arial" w:hAnsi="Arial" w:cs="Arial"/>
          <w:sz w:val="24"/>
          <w:szCs w:val="24"/>
        </w:rPr>
        <w:t xml:space="preserve"> </w:t>
      </w:r>
      <w:r w:rsidRPr="00DC4C8E">
        <w:rPr>
          <w:rFonts w:ascii="Arial" w:eastAsia="Arial" w:hAnsi="Arial" w:cs="Arial"/>
          <w:b/>
          <w:bCs/>
          <w:sz w:val="24"/>
          <w:szCs w:val="24"/>
        </w:rPr>
        <w:t>Attachment A: Cost Proposal</w:t>
      </w:r>
      <w:r w:rsidRPr="00DC4C8E">
        <w:rPr>
          <w:rFonts w:ascii="Arial" w:eastAsia="Arial" w:hAnsi="Arial" w:cs="Arial"/>
          <w:sz w:val="24"/>
          <w:szCs w:val="24"/>
        </w:rPr>
        <w:t xml:space="preserve"> is a Microsoft Excel spreadsheet that includes instructions for vendors to submit a Cost Proposal. Vendors may not reformat PRMP’s Cost Workbook. The Cost Proposal must be submitted separately from the Technical Proposal. </w:t>
      </w:r>
      <w:r w:rsidRPr="00DC4C8E">
        <w:rPr>
          <w:rFonts w:ascii="Arial" w:eastAsia="Arial" w:hAnsi="Arial" w:cs="Arial"/>
          <w:b/>
          <w:bCs/>
          <w:sz w:val="24"/>
          <w:szCs w:val="24"/>
          <w:u w:val="single"/>
        </w:rPr>
        <w:t>Be advised that PRMP may reject any proposal with a Cost Workbook that is reformatted and/or not separately sealed.</w:t>
      </w:r>
    </w:p>
    <w:p w14:paraId="24D672BA" w14:textId="49DE7B93" w:rsidR="0064663B" w:rsidRPr="00DC4C8E" w:rsidRDefault="0064663B" w:rsidP="00EA660A">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vendor’s cost proposal should provide sufficiently detailed information to allow PRMP to assess the reasonableness of the vendor’s cost for each defined service. The vendor’s Cost Proposal should be inclusive and complete for each area identified in </w:t>
      </w:r>
      <w:r w:rsidRPr="00DC4C8E">
        <w:rPr>
          <w:rFonts w:ascii="Arial" w:eastAsia="Arial" w:hAnsi="Arial" w:cs="Arial"/>
          <w:b/>
          <w:bCs/>
          <w:sz w:val="24"/>
          <w:szCs w:val="24"/>
        </w:rPr>
        <w:t>Attachment A: Cost Proposal – Cost Workbook</w:t>
      </w:r>
      <w:r w:rsidRPr="00DC4C8E">
        <w:rPr>
          <w:rFonts w:ascii="Arial" w:eastAsia="Arial" w:hAnsi="Arial" w:cs="Arial"/>
          <w:sz w:val="24"/>
          <w:szCs w:val="24"/>
        </w:rPr>
        <w:t xml:space="preserve"> and </w:t>
      </w:r>
      <w:r w:rsidR="00A94D54" w:rsidRPr="00DC4C8E">
        <w:rPr>
          <w:rFonts w:ascii="Arial" w:eastAsia="Arial" w:hAnsi="Arial" w:cs="Arial"/>
          <w:sz w:val="24"/>
          <w:szCs w:val="24"/>
        </w:rPr>
        <w:t>the overall assignments</w:t>
      </w:r>
      <w:r w:rsidRPr="00DC4C8E">
        <w:rPr>
          <w:rFonts w:ascii="Arial" w:eastAsia="Arial" w:hAnsi="Arial" w:cs="Arial"/>
          <w:sz w:val="24"/>
          <w:szCs w:val="24"/>
        </w:rPr>
        <w:t>.</w:t>
      </w:r>
    </w:p>
    <w:p w14:paraId="51FC018A" w14:textId="3217350E" w:rsidR="0064663B" w:rsidRPr="00DC4C8E" w:rsidRDefault="0064663B" w:rsidP="00EA660A">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For </w:t>
      </w:r>
      <w:r w:rsidR="00A94D54" w:rsidRPr="00DC4C8E">
        <w:rPr>
          <w:rFonts w:ascii="Arial" w:eastAsia="Arial" w:hAnsi="Arial" w:cs="Arial"/>
          <w:sz w:val="24"/>
          <w:szCs w:val="24"/>
        </w:rPr>
        <w:t>the Cost Workbook's evaluation purposes, the vendor should complete the Cost Proposal,</w:t>
      </w:r>
      <w:r w:rsidRPr="00DC4C8E">
        <w:rPr>
          <w:rFonts w:ascii="Arial" w:eastAsia="Arial" w:hAnsi="Arial" w:cs="Arial"/>
          <w:sz w:val="24"/>
          <w:szCs w:val="24"/>
        </w:rPr>
        <w:t xml:space="preserve"> assuming that they will staff and run the assignments for the services included in the Scope of Work. </w:t>
      </w:r>
    </w:p>
    <w:p w14:paraId="1EF4E8BD" w14:textId="77777777" w:rsidR="0064663B" w:rsidRPr="00DC4C8E" w:rsidRDefault="0064663B" w:rsidP="00EA660A">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lastRenderedPageBreak/>
        <w:t>Vendors should note that PRMP’s goal is to compare the total cost to deliver the scope of work that may result from the contract awarded from this RFP. Therefore, all Cost Proposals will be evaluated based on a proposed cost and average hourly cost basis.</w:t>
      </w:r>
    </w:p>
    <w:p w14:paraId="34915900" w14:textId="156D46C0" w:rsidR="0064663B" w:rsidRPr="00DC4C8E" w:rsidRDefault="0064663B" w:rsidP="00EA660A">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Costs not specified by the vendor in the Cost Workbook will not be considered nor allowable. All assumptions regarding the vendor’s Cost Proposal should be included in the identified tab in </w:t>
      </w:r>
      <w:r w:rsidRPr="00DC4C8E">
        <w:rPr>
          <w:rFonts w:ascii="Arial" w:eastAsia="Arial" w:hAnsi="Arial" w:cs="Arial"/>
          <w:b/>
          <w:bCs/>
          <w:sz w:val="24"/>
          <w:szCs w:val="24"/>
        </w:rPr>
        <w:t>Attachment A: Cost Proposal – Cost Workbook</w:t>
      </w:r>
      <w:r w:rsidRPr="00DC4C8E">
        <w:rPr>
          <w:rFonts w:ascii="Arial" w:eastAsia="Arial" w:hAnsi="Arial" w:cs="Arial"/>
          <w:sz w:val="24"/>
          <w:szCs w:val="24"/>
        </w:rPr>
        <w:t>.</w:t>
      </w:r>
    </w:p>
    <w:p w14:paraId="471033A2" w14:textId="0ED50F0A" w:rsidR="0064663B" w:rsidRPr="00DC4C8E" w:rsidRDefault="0064663B" w:rsidP="00EA660A">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For more details and instructions on the Cost Proposal, please refer to </w:t>
      </w:r>
      <w:r w:rsidRPr="00DC4C8E">
        <w:rPr>
          <w:rFonts w:ascii="Arial" w:eastAsia="Arial" w:hAnsi="Arial" w:cs="Arial"/>
          <w:b/>
          <w:bCs/>
          <w:sz w:val="24"/>
          <w:szCs w:val="24"/>
        </w:rPr>
        <w:t xml:space="preserve">Attachment A: Cost Proposal – Cost Workbook </w:t>
      </w:r>
      <w:r w:rsidRPr="00DC4C8E">
        <w:rPr>
          <w:rFonts w:ascii="Arial" w:eastAsia="Arial" w:hAnsi="Arial" w:cs="Arial"/>
          <w:sz w:val="24"/>
          <w:szCs w:val="24"/>
        </w:rPr>
        <w:t>Microsoft Excel spreadsheet.</w:t>
      </w:r>
      <w:bookmarkStart w:id="496" w:name="_Toc81942681"/>
      <w:bookmarkStart w:id="497" w:name="_Toc81948376"/>
      <w:bookmarkStart w:id="498" w:name="_Toc82013013"/>
      <w:bookmarkStart w:id="499" w:name="_Toc82071013"/>
      <w:bookmarkStart w:id="500" w:name="_Toc83804994"/>
      <w:bookmarkStart w:id="501" w:name="_Toc89886821"/>
      <w:bookmarkStart w:id="502" w:name="_Toc90028236"/>
      <w:bookmarkStart w:id="503" w:name="_Toc90413171"/>
      <w:bookmarkStart w:id="504" w:name="_Toc76484303"/>
      <w:bookmarkStart w:id="505" w:name="_Toc81571877"/>
      <w:bookmarkStart w:id="506" w:name="_Toc81923585"/>
      <w:bookmarkStart w:id="507" w:name="_Toc81930104"/>
    </w:p>
    <w:p w14:paraId="5399B780" w14:textId="77777777" w:rsidR="0064663B" w:rsidRPr="00DC4C8E" w:rsidRDefault="0064663B" w:rsidP="00EA660A">
      <w:pPr>
        <w:widowControl w:val="0"/>
        <w:numPr>
          <w:ilvl w:val="1"/>
          <w:numId w:val="0"/>
        </w:numPr>
        <w:spacing w:before="120" w:after="120" w:line="276" w:lineRule="auto"/>
        <w:jc w:val="both"/>
        <w:rPr>
          <w:rFonts w:ascii="Arial" w:eastAsia="Arial" w:hAnsi="Arial" w:cs="Arial"/>
          <w:color w:val="156082" w:themeColor="accent1"/>
          <w:kern w:val="36"/>
          <w:sz w:val="28"/>
          <w:szCs w:val="28"/>
        </w:rPr>
      </w:pPr>
      <w:r w:rsidRPr="00DC4C8E">
        <w:rPr>
          <w:rFonts w:ascii="Arial" w:eastAsia="Arial" w:hAnsi="Arial" w:cs="Arial"/>
          <w:color w:val="156082" w:themeColor="accent1"/>
          <w:kern w:val="36"/>
          <w:sz w:val="28"/>
          <w:szCs w:val="28"/>
        </w:rPr>
        <w:t>Attachment B: Title Page, Vendor Information, Executive Summary, Subcontractor Letters, and Table of Contents</w:t>
      </w:r>
      <w:bookmarkEnd w:id="496"/>
      <w:bookmarkEnd w:id="497"/>
      <w:bookmarkEnd w:id="498"/>
      <w:bookmarkEnd w:id="499"/>
      <w:bookmarkEnd w:id="500"/>
      <w:bookmarkEnd w:id="501"/>
      <w:bookmarkEnd w:id="502"/>
      <w:bookmarkEnd w:id="503"/>
    </w:p>
    <w:p w14:paraId="4B2187AF" w14:textId="77777777" w:rsidR="0064663B" w:rsidRPr="00DC4C8E" w:rsidRDefault="0064663B" w:rsidP="00EA660A">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This section will provide instructions to vendors on what to include for the title page, vendor information, executive summary, how to include subcontractor letters, and table of contents.</w:t>
      </w:r>
    </w:p>
    <w:p w14:paraId="605F2AC6" w14:textId="77777777" w:rsidR="0064663B" w:rsidRPr="00DC4C8E" w:rsidRDefault="0064663B" w:rsidP="000C78D2">
      <w:pPr>
        <w:widowControl w:val="0"/>
        <w:numPr>
          <w:ilvl w:val="0"/>
          <w:numId w:val="32"/>
        </w:numPr>
        <w:tabs>
          <w:tab w:val="left" w:pos="270"/>
        </w:tabs>
        <w:spacing w:before="120" w:after="120" w:line="276" w:lineRule="auto"/>
        <w:ind w:left="0" w:firstLine="0"/>
        <w:jc w:val="both"/>
        <w:rPr>
          <w:rFonts w:ascii="Arial" w:eastAsia="Arial" w:hAnsi="Arial" w:cs="Arial"/>
          <w:b/>
          <w:bCs/>
          <w:sz w:val="24"/>
          <w:szCs w:val="24"/>
          <w:u w:val="single"/>
        </w:rPr>
      </w:pPr>
      <w:r w:rsidRPr="00DC4C8E">
        <w:rPr>
          <w:rFonts w:ascii="Arial" w:eastAsia="Arial" w:hAnsi="Arial" w:cs="Arial"/>
          <w:b/>
          <w:bCs/>
          <w:sz w:val="24"/>
          <w:szCs w:val="24"/>
        </w:rPr>
        <w:t>Title Page</w:t>
      </w:r>
    </w:p>
    <w:p w14:paraId="3DF8E4D7" w14:textId="065A675E"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should include a title page stating the vendor’s intent to bid for this RFP. The vendor’s response should include a Title Page</w:t>
      </w:r>
      <w:r w:rsidR="00A94D54" w:rsidRPr="00DC4C8E">
        <w:rPr>
          <w:rFonts w:ascii="Arial" w:eastAsia="Arial" w:hAnsi="Arial" w:cs="Arial"/>
          <w:sz w:val="24"/>
          <w:szCs w:val="24"/>
        </w:rPr>
        <w:t>, Table of Contents, Executive Summary,</w:t>
      </w:r>
      <w:r w:rsidRPr="00DC4C8E">
        <w:rPr>
          <w:rFonts w:ascii="Arial" w:eastAsia="Arial" w:hAnsi="Arial" w:cs="Arial"/>
          <w:sz w:val="24"/>
          <w:szCs w:val="24"/>
        </w:rPr>
        <w:t xml:space="preserve"> and vendor contact and location information.</w:t>
      </w:r>
    </w:p>
    <w:p w14:paraId="106FF010" w14:textId="77777777"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should include the following cover letter, signed in blue ink by an authorized signatory legally binding the vendor, and include it in the labeled “Original Proposal.”</w:t>
      </w:r>
    </w:p>
    <w:p w14:paraId="31595521" w14:textId="77777777"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should provide the following information regarding the person responsible for completing the vendor response. This person should also be the person PRMP should contact for questions and/or clarifications.</w:t>
      </w:r>
    </w:p>
    <w:p w14:paraId="0F32EEB7" w14:textId="77777777" w:rsidR="00A94D54" w:rsidRPr="00DC4C8E" w:rsidRDefault="00A94D54" w:rsidP="000C78D2">
      <w:pPr>
        <w:widowControl w:val="0"/>
        <w:spacing w:before="120" w:after="120" w:line="276" w:lineRule="auto"/>
        <w:jc w:val="both"/>
        <w:rPr>
          <w:rFonts w:ascii="Arial" w:eastAsia="Arial" w:hAnsi="Arial" w:cs="Arial"/>
        </w:rPr>
      </w:pPr>
    </w:p>
    <w:tbl>
      <w:tblPr>
        <w:tblW w:w="0" w:type="auto"/>
        <w:tblLayout w:type="fixed"/>
        <w:tblLook w:val="06A0" w:firstRow="1" w:lastRow="0" w:firstColumn="1" w:lastColumn="0" w:noHBand="1" w:noVBand="1"/>
      </w:tblPr>
      <w:tblGrid>
        <w:gridCol w:w="1018"/>
        <w:gridCol w:w="3939"/>
        <w:gridCol w:w="943"/>
        <w:gridCol w:w="3459"/>
      </w:tblGrid>
      <w:tr w:rsidR="0064663B" w:rsidRPr="00DC4C8E" w14:paraId="684071CE" w14:textId="77777777" w:rsidTr="008701BC">
        <w:trPr>
          <w:trHeight w:val="435"/>
        </w:trPr>
        <w:tc>
          <w:tcPr>
            <w:tcW w:w="1018" w:type="dxa"/>
            <w:tcBorders>
              <w:top w:val="nil"/>
              <w:left w:val="nil"/>
              <w:bottom w:val="nil"/>
              <w:right w:val="nil"/>
            </w:tcBorders>
            <w:vAlign w:val="center"/>
          </w:tcPr>
          <w:p w14:paraId="4B23991F"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Name</w:t>
            </w:r>
          </w:p>
        </w:tc>
        <w:tc>
          <w:tcPr>
            <w:tcW w:w="3939" w:type="dxa"/>
            <w:tcBorders>
              <w:top w:val="nil"/>
              <w:left w:val="nil"/>
              <w:bottom w:val="single" w:sz="8" w:space="0" w:color="auto"/>
              <w:right w:val="nil"/>
            </w:tcBorders>
          </w:tcPr>
          <w:p w14:paraId="2FB614B4"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 xml:space="preserve"> </w:t>
            </w:r>
          </w:p>
        </w:tc>
        <w:tc>
          <w:tcPr>
            <w:tcW w:w="943" w:type="dxa"/>
            <w:tcBorders>
              <w:top w:val="nil"/>
              <w:left w:val="nil"/>
              <w:bottom w:val="nil"/>
              <w:right w:val="nil"/>
            </w:tcBorders>
            <w:vAlign w:val="center"/>
          </w:tcPr>
          <w:p w14:paraId="7744FA14"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Phone</w:t>
            </w:r>
          </w:p>
        </w:tc>
        <w:tc>
          <w:tcPr>
            <w:tcW w:w="3459" w:type="dxa"/>
            <w:tcBorders>
              <w:top w:val="nil"/>
              <w:left w:val="nil"/>
              <w:bottom w:val="single" w:sz="8" w:space="0" w:color="auto"/>
              <w:right w:val="nil"/>
            </w:tcBorders>
          </w:tcPr>
          <w:p w14:paraId="2C3AD66A"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 xml:space="preserve"> </w:t>
            </w:r>
          </w:p>
        </w:tc>
      </w:tr>
      <w:tr w:rsidR="0064663B" w:rsidRPr="00DC4C8E" w14:paraId="3EDACA11" w14:textId="77777777" w:rsidTr="008701BC">
        <w:trPr>
          <w:trHeight w:val="435"/>
        </w:trPr>
        <w:tc>
          <w:tcPr>
            <w:tcW w:w="1018" w:type="dxa"/>
            <w:tcBorders>
              <w:top w:val="nil"/>
              <w:left w:val="nil"/>
              <w:bottom w:val="nil"/>
              <w:right w:val="nil"/>
            </w:tcBorders>
            <w:vAlign w:val="center"/>
          </w:tcPr>
          <w:p w14:paraId="0B5AC8C0"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Address</w:t>
            </w:r>
          </w:p>
        </w:tc>
        <w:tc>
          <w:tcPr>
            <w:tcW w:w="3939" w:type="dxa"/>
            <w:tcBorders>
              <w:top w:val="single" w:sz="8" w:space="0" w:color="auto"/>
              <w:left w:val="nil"/>
              <w:bottom w:val="single" w:sz="8" w:space="0" w:color="auto"/>
              <w:right w:val="nil"/>
            </w:tcBorders>
          </w:tcPr>
          <w:p w14:paraId="34D42A38"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 xml:space="preserve"> </w:t>
            </w:r>
          </w:p>
        </w:tc>
        <w:tc>
          <w:tcPr>
            <w:tcW w:w="943" w:type="dxa"/>
            <w:tcBorders>
              <w:top w:val="nil"/>
              <w:left w:val="nil"/>
              <w:bottom w:val="nil"/>
              <w:right w:val="nil"/>
            </w:tcBorders>
            <w:vAlign w:val="center"/>
          </w:tcPr>
          <w:p w14:paraId="4A647039"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Fax</w:t>
            </w:r>
          </w:p>
        </w:tc>
        <w:tc>
          <w:tcPr>
            <w:tcW w:w="3459" w:type="dxa"/>
            <w:tcBorders>
              <w:top w:val="single" w:sz="8" w:space="0" w:color="auto"/>
              <w:left w:val="nil"/>
              <w:bottom w:val="single" w:sz="8" w:space="0" w:color="auto"/>
              <w:right w:val="nil"/>
            </w:tcBorders>
          </w:tcPr>
          <w:p w14:paraId="0A32184C"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 xml:space="preserve"> </w:t>
            </w:r>
          </w:p>
        </w:tc>
      </w:tr>
      <w:tr w:rsidR="0064663B" w:rsidRPr="00DC4C8E" w14:paraId="223251A4" w14:textId="77777777" w:rsidTr="008701BC">
        <w:trPr>
          <w:trHeight w:val="435"/>
        </w:trPr>
        <w:tc>
          <w:tcPr>
            <w:tcW w:w="1018" w:type="dxa"/>
            <w:tcBorders>
              <w:top w:val="nil"/>
              <w:left w:val="nil"/>
              <w:bottom w:val="nil"/>
              <w:right w:val="nil"/>
            </w:tcBorders>
            <w:vAlign w:val="center"/>
          </w:tcPr>
          <w:p w14:paraId="6A86B954"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 xml:space="preserve"> </w:t>
            </w:r>
          </w:p>
        </w:tc>
        <w:tc>
          <w:tcPr>
            <w:tcW w:w="3939" w:type="dxa"/>
            <w:tcBorders>
              <w:top w:val="single" w:sz="8" w:space="0" w:color="auto"/>
              <w:left w:val="nil"/>
              <w:bottom w:val="single" w:sz="8" w:space="0" w:color="auto"/>
              <w:right w:val="nil"/>
            </w:tcBorders>
          </w:tcPr>
          <w:p w14:paraId="4D80AC79"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 xml:space="preserve"> </w:t>
            </w:r>
          </w:p>
        </w:tc>
        <w:tc>
          <w:tcPr>
            <w:tcW w:w="943" w:type="dxa"/>
            <w:tcBorders>
              <w:top w:val="nil"/>
              <w:left w:val="nil"/>
              <w:bottom w:val="nil"/>
              <w:right w:val="nil"/>
            </w:tcBorders>
            <w:vAlign w:val="center"/>
          </w:tcPr>
          <w:p w14:paraId="5C657971"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Email</w:t>
            </w:r>
          </w:p>
        </w:tc>
        <w:tc>
          <w:tcPr>
            <w:tcW w:w="3459" w:type="dxa"/>
            <w:tcBorders>
              <w:top w:val="single" w:sz="8" w:space="0" w:color="auto"/>
              <w:left w:val="nil"/>
              <w:bottom w:val="single" w:sz="8" w:space="0" w:color="auto"/>
              <w:right w:val="nil"/>
            </w:tcBorders>
          </w:tcPr>
          <w:p w14:paraId="3BF0DBF0" w14:textId="77777777" w:rsidR="0064663B" w:rsidRPr="00DC4C8E" w:rsidRDefault="0064663B" w:rsidP="00951EBB">
            <w:pPr>
              <w:spacing w:after="200" w:line="276" w:lineRule="auto"/>
              <w:jc w:val="both"/>
              <w:rPr>
                <w:rFonts w:ascii="Arial" w:eastAsia="Arial" w:hAnsi="Arial" w:cs="Arial"/>
                <w:sz w:val="20"/>
                <w:szCs w:val="20"/>
              </w:rPr>
            </w:pPr>
            <w:r w:rsidRPr="00DC4C8E">
              <w:rPr>
                <w:rFonts w:ascii="Arial" w:eastAsia="Arial" w:hAnsi="Arial" w:cs="Arial"/>
                <w:sz w:val="20"/>
                <w:szCs w:val="20"/>
              </w:rPr>
              <w:t xml:space="preserve"> </w:t>
            </w:r>
          </w:p>
        </w:tc>
      </w:tr>
    </w:tbl>
    <w:p w14:paraId="7F72D70B" w14:textId="45B96FF6"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Subject to acceptance by PRMP, the vendor acknowledges that by submitting a response and signing in the space indicated below, </w:t>
      </w:r>
      <w:r w:rsidR="00A94D54" w:rsidRPr="00DC4C8E">
        <w:rPr>
          <w:rFonts w:ascii="Arial" w:eastAsia="Arial" w:hAnsi="Arial" w:cs="Arial"/>
          <w:sz w:val="24"/>
          <w:szCs w:val="24"/>
        </w:rPr>
        <w:t>it is submitting a formal offer to meet the requirements of</w:t>
      </w:r>
      <w:r w:rsidRPr="00DC4C8E">
        <w:rPr>
          <w:rFonts w:ascii="Arial" w:eastAsia="Arial" w:hAnsi="Arial" w:cs="Arial"/>
          <w:sz w:val="24"/>
          <w:szCs w:val="24"/>
        </w:rPr>
        <w:t xml:space="preserve"> this RFP.</w:t>
      </w:r>
    </w:p>
    <w:p w14:paraId="73B0B25C" w14:textId="77777777"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In addition to providing a signature to </w:t>
      </w:r>
      <w:r w:rsidRPr="00DC4C8E">
        <w:rPr>
          <w:rFonts w:ascii="Arial" w:eastAsia="Arial" w:hAnsi="Arial" w:cs="Arial"/>
          <w:b/>
          <w:bCs/>
          <w:i/>
          <w:iCs/>
          <w:sz w:val="24"/>
          <w:szCs w:val="24"/>
        </w:rPr>
        <w:t>Section 6.5: Disclosure of Proposal Contents</w:t>
      </w:r>
      <w:r w:rsidRPr="00DC4C8E">
        <w:rPr>
          <w:rFonts w:ascii="Arial" w:eastAsia="Arial" w:hAnsi="Arial" w:cs="Arial"/>
          <w:sz w:val="24"/>
          <w:szCs w:val="24"/>
        </w:rPr>
        <w:t xml:space="preserve"> in the RFP, failure to sign the Submission Cover Sheet or signing it with a false statement shall void the submitted response or any resulting contracts.</w:t>
      </w:r>
    </w:p>
    <w:p w14:paraId="5CB76CE1" w14:textId="77777777" w:rsidR="0064663B" w:rsidRPr="00DC4C8E" w:rsidRDefault="0064663B" w:rsidP="00951EBB">
      <w:pPr>
        <w:widowControl w:val="0"/>
        <w:spacing w:before="120" w:after="120" w:line="276" w:lineRule="auto"/>
        <w:ind w:left="2880" w:hanging="2880"/>
        <w:jc w:val="both"/>
        <w:rPr>
          <w:rFonts w:ascii="Arial" w:eastAsia="Arial" w:hAnsi="Arial" w:cs="Arial"/>
        </w:rPr>
      </w:pPr>
      <w:r w:rsidRPr="00DC4C8E">
        <w:rPr>
          <w:rFonts w:ascii="Arial" w:eastAsia="Arial" w:hAnsi="Arial" w:cs="Arial"/>
        </w:rPr>
        <w:t>____________________________________________________ /</w:t>
      </w:r>
      <w:r w:rsidRPr="00DC4C8E">
        <w:rPr>
          <w:rFonts w:ascii="Arial" w:hAnsi="Arial" w:cs="Arial"/>
        </w:rPr>
        <w:tab/>
      </w:r>
      <w:r w:rsidRPr="00DC4C8E">
        <w:rPr>
          <w:rFonts w:ascii="Arial" w:eastAsia="Arial" w:hAnsi="Arial" w:cs="Arial"/>
        </w:rPr>
        <w:t xml:space="preserve"> _________________</w:t>
      </w:r>
    </w:p>
    <w:p w14:paraId="03D8DE84" w14:textId="77777777" w:rsidR="0064663B" w:rsidRPr="00DC4C8E" w:rsidRDefault="0064663B" w:rsidP="00951EBB">
      <w:pPr>
        <w:widowControl w:val="0"/>
        <w:spacing w:before="120" w:after="120" w:line="276" w:lineRule="auto"/>
        <w:jc w:val="both"/>
        <w:rPr>
          <w:rFonts w:ascii="Arial" w:eastAsia="Arial" w:hAnsi="Arial" w:cs="Arial"/>
        </w:rPr>
      </w:pPr>
      <w:r w:rsidRPr="00DC4C8E">
        <w:rPr>
          <w:rFonts w:ascii="Arial" w:eastAsia="Arial" w:hAnsi="Arial" w:cs="Arial"/>
          <w:b/>
          <w:bCs/>
        </w:rPr>
        <w:lastRenderedPageBreak/>
        <w:t>Original signature</w:t>
      </w:r>
      <w:r w:rsidRPr="00DC4C8E">
        <w:rPr>
          <w:rFonts w:ascii="Arial" w:eastAsia="Arial" w:hAnsi="Arial" w:cs="Arial"/>
        </w:rPr>
        <w:t xml:space="preserve"> of Signatory Authorized to Legally Bind the Company / </w:t>
      </w:r>
      <w:r w:rsidRPr="00DC4C8E">
        <w:rPr>
          <w:rFonts w:ascii="Arial" w:eastAsia="Arial" w:hAnsi="Arial" w:cs="Arial"/>
          <w:b/>
          <w:bCs/>
        </w:rPr>
        <w:t>Date</w:t>
      </w:r>
    </w:p>
    <w:tbl>
      <w:tblPr>
        <w:tblW w:w="0" w:type="auto"/>
        <w:tblLayout w:type="fixed"/>
        <w:tblLook w:val="06A0" w:firstRow="1" w:lastRow="0" w:firstColumn="1" w:lastColumn="0" w:noHBand="1" w:noVBand="1"/>
      </w:tblPr>
      <w:tblGrid>
        <w:gridCol w:w="3060"/>
        <w:gridCol w:w="6270"/>
      </w:tblGrid>
      <w:tr w:rsidR="0064663B" w:rsidRPr="00DC4C8E" w14:paraId="145FAD52" w14:textId="77777777" w:rsidTr="008701BC">
        <w:trPr>
          <w:trHeight w:val="435"/>
        </w:trPr>
        <w:tc>
          <w:tcPr>
            <w:tcW w:w="3060" w:type="dxa"/>
            <w:tcBorders>
              <w:top w:val="nil"/>
              <w:left w:val="nil"/>
              <w:bottom w:val="nil"/>
              <w:right w:val="nil"/>
            </w:tcBorders>
            <w:vAlign w:val="center"/>
          </w:tcPr>
          <w:p w14:paraId="31DD1B36" w14:textId="77777777" w:rsidR="0064663B" w:rsidRPr="00DC4C8E" w:rsidRDefault="0064663B" w:rsidP="00742DEE">
            <w:pPr>
              <w:widowControl w:val="0"/>
              <w:spacing w:before="120" w:after="120" w:line="240" w:lineRule="auto"/>
              <w:jc w:val="both"/>
              <w:rPr>
                <w:rFonts w:ascii="Arial" w:eastAsia="Arial" w:hAnsi="Arial" w:cs="Arial"/>
              </w:rPr>
            </w:pPr>
            <w:r w:rsidRPr="00DC4C8E">
              <w:rPr>
                <w:rFonts w:ascii="Arial" w:eastAsia="Arial" w:hAnsi="Arial" w:cs="Arial"/>
              </w:rPr>
              <w:t>Name (Typed or Printed)</w:t>
            </w:r>
          </w:p>
        </w:tc>
        <w:tc>
          <w:tcPr>
            <w:tcW w:w="6270" w:type="dxa"/>
            <w:tcBorders>
              <w:top w:val="nil"/>
              <w:left w:val="nil"/>
              <w:bottom w:val="single" w:sz="8" w:space="0" w:color="auto"/>
              <w:right w:val="nil"/>
            </w:tcBorders>
          </w:tcPr>
          <w:p w14:paraId="0A69B55F" w14:textId="77777777" w:rsidR="0064663B" w:rsidRPr="00DC4C8E" w:rsidRDefault="0064663B" w:rsidP="00742DEE">
            <w:pPr>
              <w:widowControl w:val="0"/>
              <w:spacing w:before="120" w:after="120" w:line="240" w:lineRule="auto"/>
              <w:jc w:val="both"/>
              <w:rPr>
                <w:rFonts w:ascii="Arial" w:eastAsia="Arial" w:hAnsi="Arial" w:cs="Arial"/>
              </w:rPr>
            </w:pPr>
            <w:r w:rsidRPr="00DC4C8E">
              <w:rPr>
                <w:rFonts w:ascii="Arial" w:eastAsia="Arial" w:hAnsi="Arial" w:cs="Arial"/>
              </w:rPr>
              <w:t xml:space="preserve"> </w:t>
            </w:r>
          </w:p>
        </w:tc>
      </w:tr>
      <w:tr w:rsidR="0064663B" w:rsidRPr="00DC4C8E" w14:paraId="193CFE9C" w14:textId="77777777" w:rsidTr="008701BC">
        <w:trPr>
          <w:trHeight w:val="435"/>
        </w:trPr>
        <w:tc>
          <w:tcPr>
            <w:tcW w:w="3060" w:type="dxa"/>
            <w:tcBorders>
              <w:top w:val="nil"/>
              <w:left w:val="nil"/>
              <w:bottom w:val="nil"/>
              <w:right w:val="nil"/>
            </w:tcBorders>
            <w:vAlign w:val="center"/>
          </w:tcPr>
          <w:p w14:paraId="3588D1EC" w14:textId="77777777" w:rsidR="0064663B" w:rsidRPr="00DC4C8E" w:rsidRDefault="0064663B" w:rsidP="00742DEE">
            <w:pPr>
              <w:widowControl w:val="0"/>
              <w:spacing w:before="120" w:after="120" w:line="240" w:lineRule="auto"/>
              <w:jc w:val="both"/>
              <w:rPr>
                <w:rFonts w:ascii="Arial" w:eastAsia="Arial" w:hAnsi="Arial" w:cs="Arial"/>
              </w:rPr>
            </w:pPr>
            <w:r w:rsidRPr="00DC4C8E">
              <w:rPr>
                <w:rFonts w:ascii="Arial" w:eastAsia="Arial" w:hAnsi="Arial" w:cs="Arial"/>
              </w:rPr>
              <w:t>Title</w:t>
            </w:r>
          </w:p>
        </w:tc>
        <w:tc>
          <w:tcPr>
            <w:tcW w:w="6270" w:type="dxa"/>
            <w:tcBorders>
              <w:top w:val="single" w:sz="8" w:space="0" w:color="auto"/>
              <w:left w:val="nil"/>
              <w:bottom w:val="single" w:sz="8" w:space="0" w:color="auto"/>
              <w:right w:val="nil"/>
            </w:tcBorders>
          </w:tcPr>
          <w:p w14:paraId="5CEA07E0" w14:textId="77777777" w:rsidR="0064663B" w:rsidRPr="00DC4C8E" w:rsidRDefault="0064663B" w:rsidP="00742DEE">
            <w:pPr>
              <w:widowControl w:val="0"/>
              <w:spacing w:before="120" w:after="120" w:line="240" w:lineRule="auto"/>
              <w:jc w:val="both"/>
              <w:rPr>
                <w:rFonts w:ascii="Arial" w:eastAsia="Arial" w:hAnsi="Arial" w:cs="Arial"/>
              </w:rPr>
            </w:pPr>
            <w:r w:rsidRPr="00DC4C8E">
              <w:rPr>
                <w:rFonts w:ascii="Arial" w:eastAsia="Arial" w:hAnsi="Arial" w:cs="Arial"/>
              </w:rPr>
              <w:t xml:space="preserve"> </w:t>
            </w:r>
          </w:p>
        </w:tc>
      </w:tr>
      <w:tr w:rsidR="0064663B" w:rsidRPr="00DC4C8E" w14:paraId="69711962" w14:textId="77777777" w:rsidTr="008701BC">
        <w:trPr>
          <w:trHeight w:val="435"/>
        </w:trPr>
        <w:tc>
          <w:tcPr>
            <w:tcW w:w="3060" w:type="dxa"/>
            <w:tcBorders>
              <w:top w:val="nil"/>
              <w:left w:val="nil"/>
              <w:bottom w:val="nil"/>
              <w:right w:val="nil"/>
            </w:tcBorders>
            <w:vAlign w:val="center"/>
          </w:tcPr>
          <w:p w14:paraId="54005F2B" w14:textId="77777777" w:rsidR="0064663B" w:rsidRPr="00DC4C8E" w:rsidRDefault="0064663B" w:rsidP="00742DEE">
            <w:pPr>
              <w:widowControl w:val="0"/>
              <w:spacing w:before="120" w:after="120" w:line="240" w:lineRule="auto"/>
              <w:jc w:val="both"/>
              <w:rPr>
                <w:rFonts w:ascii="Arial" w:eastAsia="Arial" w:hAnsi="Arial" w:cs="Arial"/>
              </w:rPr>
            </w:pPr>
            <w:r w:rsidRPr="00DC4C8E">
              <w:rPr>
                <w:rFonts w:ascii="Arial" w:eastAsia="Arial" w:hAnsi="Arial" w:cs="Arial"/>
              </w:rPr>
              <w:t>Company Name</w:t>
            </w:r>
          </w:p>
        </w:tc>
        <w:tc>
          <w:tcPr>
            <w:tcW w:w="6270" w:type="dxa"/>
            <w:tcBorders>
              <w:top w:val="single" w:sz="8" w:space="0" w:color="auto"/>
              <w:left w:val="nil"/>
              <w:bottom w:val="single" w:sz="8" w:space="0" w:color="auto"/>
              <w:right w:val="nil"/>
            </w:tcBorders>
          </w:tcPr>
          <w:p w14:paraId="2D4FCCD0" w14:textId="77777777" w:rsidR="0064663B" w:rsidRPr="00DC4C8E" w:rsidRDefault="0064663B" w:rsidP="00742DEE">
            <w:pPr>
              <w:widowControl w:val="0"/>
              <w:spacing w:before="120" w:after="120" w:line="240" w:lineRule="auto"/>
              <w:jc w:val="both"/>
              <w:rPr>
                <w:rFonts w:ascii="Arial" w:eastAsia="Arial" w:hAnsi="Arial" w:cs="Arial"/>
              </w:rPr>
            </w:pPr>
            <w:r w:rsidRPr="00DC4C8E">
              <w:rPr>
                <w:rFonts w:ascii="Arial" w:eastAsia="Arial" w:hAnsi="Arial" w:cs="Arial"/>
              </w:rPr>
              <w:t xml:space="preserve"> </w:t>
            </w:r>
          </w:p>
        </w:tc>
      </w:tr>
      <w:tr w:rsidR="0064663B" w:rsidRPr="00DC4C8E" w14:paraId="427AD4EB" w14:textId="77777777" w:rsidTr="008701BC">
        <w:trPr>
          <w:trHeight w:val="435"/>
        </w:trPr>
        <w:tc>
          <w:tcPr>
            <w:tcW w:w="3060" w:type="dxa"/>
            <w:vMerge w:val="restart"/>
            <w:tcBorders>
              <w:top w:val="nil"/>
              <w:left w:val="nil"/>
              <w:bottom w:val="nil"/>
              <w:right w:val="nil"/>
            </w:tcBorders>
            <w:vAlign w:val="center"/>
          </w:tcPr>
          <w:p w14:paraId="32E7ABEE" w14:textId="77777777" w:rsidR="0064663B" w:rsidRPr="00DC4C8E" w:rsidRDefault="0064663B" w:rsidP="00742DEE">
            <w:pPr>
              <w:widowControl w:val="0"/>
              <w:spacing w:before="120" w:after="120" w:line="240" w:lineRule="auto"/>
              <w:jc w:val="both"/>
              <w:rPr>
                <w:rFonts w:ascii="Arial" w:eastAsia="Arial" w:hAnsi="Arial" w:cs="Arial"/>
              </w:rPr>
            </w:pPr>
            <w:r w:rsidRPr="00DC4C8E">
              <w:rPr>
                <w:rFonts w:ascii="Arial" w:eastAsia="Arial" w:hAnsi="Arial" w:cs="Arial"/>
              </w:rPr>
              <w:t>Physical Address</w:t>
            </w:r>
          </w:p>
        </w:tc>
        <w:tc>
          <w:tcPr>
            <w:tcW w:w="6270" w:type="dxa"/>
            <w:tcBorders>
              <w:top w:val="single" w:sz="8" w:space="0" w:color="auto"/>
              <w:left w:val="nil"/>
              <w:bottom w:val="single" w:sz="8" w:space="0" w:color="auto"/>
              <w:right w:val="nil"/>
            </w:tcBorders>
          </w:tcPr>
          <w:p w14:paraId="7CBB8F71" w14:textId="77777777" w:rsidR="0064663B" w:rsidRPr="00DC4C8E" w:rsidRDefault="0064663B" w:rsidP="00742DEE">
            <w:pPr>
              <w:widowControl w:val="0"/>
              <w:spacing w:before="120" w:after="120" w:line="240" w:lineRule="auto"/>
              <w:jc w:val="both"/>
              <w:rPr>
                <w:rFonts w:ascii="Arial" w:eastAsia="Arial" w:hAnsi="Arial" w:cs="Arial"/>
              </w:rPr>
            </w:pPr>
          </w:p>
        </w:tc>
      </w:tr>
      <w:tr w:rsidR="0064663B" w:rsidRPr="00DC4C8E" w14:paraId="4E2014AB" w14:textId="77777777" w:rsidTr="008701BC">
        <w:trPr>
          <w:trHeight w:val="435"/>
        </w:trPr>
        <w:tc>
          <w:tcPr>
            <w:tcW w:w="3060" w:type="dxa"/>
            <w:vMerge/>
            <w:vAlign w:val="center"/>
          </w:tcPr>
          <w:p w14:paraId="7D470060" w14:textId="77777777" w:rsidR="0064663B" w:rsidRPr="00DC4C8E" w:rsidRDefault="0064663B" w:rsidP="00742DEE">
            <w:pPr>
              <w:widowControl w:val="0"/>
              <w:spacing w:before="120" w:after="120" w:line="240" w:lineRule="auto"/>
              <w:jc w:val="both"/>
              <w:rPr>
                <w:rFonts w:ascii="Arial" w:eastAsia="MS Mincho" w:hAnsi="Arial" w:cs="Arial"/>
              </w:rPr>
            </w:pPr>
          </w:p>
        </w:tc>
        <w:tc>
          <w:tcPr>
            <w:tcW w:w="6270" w:type="dxa"/>
            <w:tcBorders>
              <w:top w:val="single" w:sz="8" w:space="0" w:color="auto"/>
              <w:left w:val="nil"/>
              <w:bottom w:val="single" w:sz="8" w:space="0" w:color="auto"/>
              <w:right w:val="nil"/>
            </w:tcBorders>
          </w:tcPr>
          <w:p w14:paraId="27E66E3E" w14:textId="77777777" w:rsidR="0064663B" w:rsidRPr="00DC4C8E" w:rsidRDefault="0064663B" w:rsidP="00742DEE">
            <w:pPr>
              <w:widowControl w:val="0"/>
              <w:spacing w:before="120" w:after="120" w:line="240" w:lineRule="auto"/>
              <w:jc w:val="both"/>
              <w:rPr>
                <w:rFonts w:ascii="Arial" w:eastAsia="Arial" w:hAnsi="Arial" w:cs="Arial"/>
              </w:rPr>
            </w:pPr>
          </w:p>
        </w:tc>
      </w:tr>
      <w:tr w:rsidR="0064663B" w:rsidRPr="00DC4C8E" w14:paraId="0D659802" w14:textId="77777777" w:rsidTr="008701BC">
        <w:trPr>
          <w:trHeight w:val="435"/>
        </w:trPr>
        <w:tc>
          <w:tcPr>
            <w:tcW w:w="3060" w:type="dxa"/>
            <w:tcBorders>
              <w:top w:val="nil"/>
              <w:left w:val="nil"/>
              <w:bottom w:val="nil"/>
              <w:right w:val="nil"/>
            </w:tcBorders>
            <w:vAlign w:val="center"/>
          </w:tcPr>
          <w:p w14:paraId="3FC5BD49" w14:textId="77777777" w:rsidR="0064663B" w:rsidRPr="00DC4C8E" w:rsidRDefault="0064663B" w:rsidP="00742DEE">
            <w:pPr>
              <w:widowControl w:val="0"/>
              <w:spacing w:before="120" w:after="120" w:line="240" w:lineRule="auto"/>
              <w:jc w:val="both"/>
              <w:rPr>
                <w:rFonts w:ascii="Arial" w:eastAsia="Arial" w:hAnsi="Arial" w:cs="Arial"/>
              </w:rPr>
            </w:pPr>
            <w:r w:rsidRPr="00DC4C8E">
              <w:rPr>
                <w:rFonts w:ascii="Arial" w:eastAsia="Arial" w:hAnsi="Arial" w:cs="Arial"/>
              </w:rPr>
              <w:t>State of Incorporation</w:t>
            </w:r>
          </w:p>
        </w:tc>
        <w:tc>
          <w:tcPr>
            <w:tcW w:w="6270" w:type="dxa"/>
            <w:tcBorders>
              <w:top w:val="single" w:sz="8" w:space="0" w:color="auto"/>
              <w:left w:val="nil"/>
              <w:bottom w:val="single" w:sz="8" w:space="0" w:color="auto"/>
              <w:right w:val="nil"/>
            </w:tcBorders>
          </w:tcPr>
          <w:p w14:paraId="1FFB7935" w14:textId="77777777" w:rsidR="0064663B" w:rsidRPr="00DC4C8E" w:rsidRDefault="0064663B" w:rsidP="00742DEE">
            <w:pPr>
              <w:widowControl w:val="0"/>
              <w:spacing w:before="120" w:after="120" w:line="240" w:lineRule="auto"/>
              <w:jc w:val="both"/>
              <w:rPr>
                <w:rFonts w:ascii="Arial" w:eastAsia="Arial" w:hAnsi="Arial" w:cs="Arial"/>
              </w:rPr>
            </w:pPr>
          </w:p>
        </w:tc>
      </w:tr>
    </w:tbl>
    <w:p w14:paraId="0D854F95" w14:textId="4A54CFA2" w:rsidR="0064663B" w:rsidRPr="00DC4C8E" w:rsidRDefault="0064663B" w:rsidP="000C78D2">
      <w:pPr>
        <w:widowControl w:val="0"/>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By signature hereon, the vendor certifies that:</w:t>
      </w:r>
    </w:p>
    <w:p w14:paraId="4E4ACC36" w14:textId="77777777" w:rsidR="0064663B" w:rsidRPr="00DC4C8E" w:rsidRDefault="0064663B" w:rsidP="000C78D2">
      <w:pPr>
        <w:widowControl w:val="0"/>
        <w:numPr>
          <w:ilvl w:val="0"/>
          <w:numId w:val="30"/>
        </w:numPr>
        <w:spacing w:before="120" w:after="120" w:line="276" w:lineRule="auto"/>
        <w:ind w:left="792"/>
        <w:jc w:val="both"/>
        <w:rPr>
          <w:rFonts w:ascii="Arial" w:eastAsia="Arial" w:hAnsi="Arial" w:cs="Arial"/>
          <w:sz w:val="24"/>
          <w:szCs w:val="24"/>
        </w:rPr>
      </w:pPr>
      <w:r w:rsidRPr="00DC4C8E">
        <w:rPr>
          <w:rFonts w:ascii="Arial" w:eastAsia="Arial" w:hAnsi="Arial" w:cs="Arial"/>
          <w:sz w:val="24"/>
          <w:szCs w:val="24"/>
        </w:rPr>
        <w:t>All statements and information prepared and submitted in response to this RFP are current, complete, and accurate.</w:t>
      </w:r>
    </w:p>
    <w:p w14:paraId="26891F97" w14:textId="77777777" w:rsidR="0064663B" w:rsidRPr="00DC4C8E" w:rsidRDefault="0064663B" w:rsidP="000C78D2">
      <w:pPr>
        <w:numPr>
          <w:ilvl w:val="0"/>
          <w:numId w:val="30"/>
        </w:numPr>
        <w:spacing w:before="120" w:after="120" w:line="276" w:lineRule="auto"/>
        <w:ind w:left="792"/>
        <w:jc w:val="both"/>
        <w:rPr>
          <w:rFonts w:ascii="Arial" w:eastAsia="Arial" w:hAnsi="Arial" w:cs="Arial"/>
          <w:sz w:val="24"/>
          <w:szCs w:val="24"/>
        </w:rPr>
      </w:pPr>
      <w:r w:rsidRPr="00DC4C8E">
        <w:rPr>
          <w:rFonts w:ascii="Arial" w:eastAsia="Arial" w:hAnsi="Arial" w:cs="Arial"/>
          <w:sz w:val="24"/>
          <w:szCs w:val="24"/>
        </w:rPr>
        <w:t>The vendor’s response meets the requirements of this RFP.</w:t>
      </w:r>
    </w:p>
    <w:p w14:paraId="758DB3E0" w14:textId="77777777" w:rsidR="0064663B" w:rsidRPr="00DC4C8E" w:rsidRDefault="0064663B" w:rsidP="000C78D2">
      <w:pPr>
        <w:numPr>
          <w:ilvl w:val="0"/>
          <w:numId w:val="30"/>
        </w:numPr>
        <w:spacing w:before="120" w:after="120" w:line="276" w:lineRule="auto"/>
        <w:ind w:left="792"/>
        <w:jc w:val="both"/>
        <w:rPr>
          <w:rFonts w:ascii="Arial" w:eastAsia="Arial" w:hAnsi="Arial" w:cs="Arial"/>
          <w:sz w:val="24"/>
          <w:szCs w:val="24"/>
        </w:rPr>
      </w:pPr>
      <w:r w:rsidRPr="00DC4C8E">
        <w:rPr>
          <w:rFonts w:ascii="Arial" w:eastAsia="Arial" w:hAnsi="Arial" w:cs="Arial"/>
          <w:sz w:val="24"/>
          <w:szCs w:val="24"/>
        </w:rPr>
        <w:t>The vendor will comply with all federal and Commonwealth laws, rules, and regulations that are in force currently or at any time during the term of a resulting contract.</w:t>
      </w:r>
    </w:p>
    <w:p w14:paraId="583A9847" w14:textId="2081EDD1" w:rsidR="0064663B" w:rsidRPr="00DC4C8E" w:rsidRDefault="0064663B" w:rsidP="000C78D2">
      <w:pPr>
        <w:numPr>
          <w:ilvl w:val="0"/>
          <w:numId w:val="30"/>
        </w:numPr>
        <w:spacing w:before="120" w:after="120" w:line="276" w:lineRule="auto"/>
        <w:ind w:left="792"/>
        <w:jc w:val="both"/>
        <w:rPr>
          <w:rFonts w:ascii="Arial" w:eastAsia="Arial" w:hAnsi="Arial" w:cs="Arial"/>
          <w:sz w:val="24"/>
          <w:szCs w:val="24"/>
        </w:rPr>
      </w:pPr>
      <w:r w:rsidRPr="00DC4C8E">
        <w:rPr>
          <w:rFonts w:ascii="Arial" w:eastAsia="Arial" w:hAnsi="Arial" w:cs="Arial"/>
          <w:sz w:val="24"/>
          <w:szCs w:val="24"/>
        </w:rPr>
        <w:t>The vendor acknowledges and accepts that the full response contents and associated documents will become open to public inspection following the laws of Puerto Rico.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contract has been awarded in accordance with the laws of Puerto Rico.</w:t>
      </w:r>
    </w:p>
    <w:p w14:paraId="5AF0B807" w14:textId="77777777" w:rsidR="0064663B" w:rsidRPr="00DC4C8E" w:rsidRDefault="0064663B" w:rsidP="000C78D2">
      <w:pPr>
        <w:numPr>
          <w:ilvl w:val="0"/>
          <w:numId w:val="30"/>
        </w:numPr>
        <w:spacing w:before="120" w:after="120" w:line="276" w:lineRule="auto"/>
        <w:ind w:left="792"/>
        <w:jc w:val="both"/>
        <w:rPr>
          <w:rFonts w:ascii="Arial" w:eastAsia="Arial" w:hAnsi="Arial" w:cs="Arial"/>
          <w:sz w:val="24"/>
          <w:szCs w:val="24"/>
        </w:rPr>
      </w:pPr>
      <w:r w:rsidRPr="00DC4C8E">
        <w:rPr>
          <w:rFonts w:ascii="Arial" w:eastAsia="Arial" w:hAnsi="Arial" w:cs="Arial"/>
          <w:sz w:val="24"/>
          <w:szCs w:val="24"/>
        </w:rPr>
        <w:t>The company represented here is an authorized dealer in good standing of the products and services included in this response.</w:t>
      </w:r>
    </w:p>
    <w:p w14:paraId="5FD0D562" w14:textId="338D28E4" w:rsidR="0064663B" w:rsidRPr="00DC4C8E" w:rsidRDefault="0064663B" w:rsidP="000C78D2">
      <w:pPr>
        <w:numPr>
          <w:ilvl w:val="0"/>
          <w:numId w:val="30"/>
        </w:numPr>
        <w:spacing w:before="120" w:after="120" w:line="276" w:lineRule="auto"/>
        <w:ind w:left="792"/>
        <w:jc w:val="both"/>
        <w:rPr>
          <w:rFonts w:ascii="Arial" w:eastAsia="Arial" w:hAnsi="Arial" w:cs="Arial"/>
          <w:sz w:val="24"/>
          <w:szCs w:val="24"/>
        </w:rPr>
      </w:pPr>
      <w:r w:rsidRPr="00DC4C8E">
        <w:rPr>
          <w:rFonts w:ascii="Arial" w:eastAsia="Arial" w:hAnsi="Arial" w:cs="Arial"/>
          <w:sz w:val="24"/>
          <w:szCs w:val="24"/>
        </w:rPr>
        <w:t xml:space="preserve">The vendor, any subcontracting partners, and its proposed resources are eligible to participate in this transaction and have not been subjected to suspension, debarment, or similar ineligibility determined by any federal, state, or local governmental entity; are in compliance with the </w:t>
      </w:r>
      <w:r w:rsidR="00A94D54" w:rsidRPr="00DC4C8E">
        <w:rPr>
          <w:rFonts w:ascii="Arial" w:eastAsia="Arial" w:hAnsi="Arial" w:cs="Arial"/>
          <w:sz w:val="24"/>
          <w:szCs w:val="24"/>
        </w:rPr>
        <w:t xml:space="preserve">Government of Puerto Rico’s </w:t>
      </w:r>
      <w:r w:rsidRPr="00DC4C8E">
        <w:rPr>
          <w:rFonts w:ascii="Arial" w:eastAsia="Arial" w:hAnsi="Arial" w:cs="Arial"/>
          <w:sz w:val="24"/>
          <w:szCs w:val="24"/>
        </w:rPr>
        <w:t>statutes and rules relating to procurement; and are not listed on the federal government’s terrorism watch list as described in Executive Order 13224.</w:t>
      </w:r>
      <w:r w:rsidR="00742DEE" w:rsidRPr="00DC4C8E">
        <w:rPr>
          <w:rFonts w:ascii="Arial" w:eastAsia="Arial" w:hAnsi="Arial" w:cs="Arial"/>
          <w:sz w:val="24"/>
          <w:szCs w:val="24"/>
        </w:rPr>
        <w:t xml:space="preserve"> </w:t>
      </w:r>
      <w:r w:rsidRPr="00DC4C8E">
        <w:rPr>
          <w:rFonts w:ascii="Arial" w:eastAsia="Arial" w:hAnsi="Arial" w:cs="Arial"/>
          <w:sz w:val="24"/>
          <w:szCs w:val="24"/>
        </w:rPr>
        <w:t xml:space="preserve">Entities ineligible for federal procurement are listed at </w:t>
      </w:r>
      <w:hyperlink r:id="rId23">
        <w:r w:rsidRPr="00DC4C8E">
          <w:rPr>
            <w:rFonts w:ascii="Arial" w:eastAsia="Arial" w:hAnsi="Arial" w:cs="Arial"/>
            <w:color w:val="2198CF" w:themeColor="accent1" w:themeTint="BF"/>
            <w:sz w:val="24"/>
            <w:szCs w:val="24"/>
            <w:u w:val="single"/>
          </w:rPr>
          <w:t>https://sam.gov/content/home</w:t>
        </w:r>
      </w:hyperlink>
      <w:r w:rsidRPr="00DC4C8E">
        <w:rPr>
          <w:rFonts w:ascii="Arial" w:eastAsia="Arial" w:hAnsi="Arial" w:cs="Arial"/>
          <w:sz w:val="24"/>
          <w:szCs w:val="24"/>
        </w:rPr>
        <w:t>.</w:t>
      </w:r>
    </w:p>
    <w:p w14:paraId="6996FF91" w14:textId="77777777" w:rsidR="0064663B" w:rsidRPr="00DC4C8E" w:rsidRDefault="0064663B" w:rsidP="000C78D2">
      <w:pPr>
        <w:widowControl w:val="0"/>
        <w:numPr>
          <w:ilvl w:val="0"/>
          <w:numId w:val="30"/>
        </w:numPr>
        <w:spacing w:before="120" w:after="120" w:line="276" w:lineRule="auto"/>
        <w:ind w:left="792"/>
        <w:jc w:val="both"/>
        <w:rPr>
          <w:rFonts w:ascii="Arial" w:eastAsia="Arial" w:hAnsi="Arial" w:cs="Arial"/>
          <w:sz w:val="24"/>
          <w:szCs w:val="24"/>
        </w:rPr>
      </w:pPr>
      <w:r w:rsidRPr="00DC4C8E">
        <w:rPr>
          <w:rFonts w:ascii="Arial" w:eastAsia="Arial" w:hAnsi="Arial" w:cs="Arial"/>
          <w:sz w:val="24"/>
          <w:szCs w:val="24"/>
        </w:rPr>
        <w:t>Before the award, the vendor affirms it will have all current approvals, licenses, or other qualifications needed to conduct business in Puerto Rico.</w:t>
      </w:r>
    </w:p>
    <w:p w14:paraId="60D75E40" w14:textId="77777777" w:rsidR="0064663B" w:rsidRPr="00DC4C8E" w:rsidRDefault="0064663B" w:rsidP="000C78D2">
      <w:pPr>
        <w:widowControl w:val="0"/>
        <w:numPr>
          <w:ilvl w:val="0"/>
          <w:numId w:val="32"/>
        </w:numPr>
        <w:spacing w:before="120" w:after="120" w:line="276" w:lineRule="auto"/>
        <w:ind w:left="0"/>
        <w:jc w:val="both"/>
        <w:rPr>
          <w:rFonts w:ascii="Arial" w:eastAsia="Arial" w:hAnsi="Arial" w:cs="Arial"/>
          <w:b/>
          <w:bCs/>
          <w:sz w:val="24"/>
          <w:szCs w:val="24"/>
        </w:rPr>
      </w:pPr>
      <w:r w:rsidRPr="00DC4C8E">
        <w:rPr>
          <w:rFonts w:ascii="Arial" w:eastAsia="Arial" w:hAnsi="Arial" w:cs="Arial"/>
          <w:b/>
          <w:bCs/>
          <w:sz w:val="24"/>
          <w:szCs w:val="24"/>
        </w:rPr>
        <w:lastRenderedPageBreak/>
        <w:t>Vendor Information</w:t>
      </w:r>
    </w:p>
    <w:p w14:paraId="4147B1C4" w14:textId="77777777"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should complete the following information in the subsections below:</w:t>
      </w:r>
    </w:p>
    <w:p w14:paraId="767B70FC" w14:textId="77777777" w:rsidR="0064663B" w:rsidRPr="00DC4C8E" w:rsidRDefault="0064663B" w:rsidP="000C78D2">
      <w:pPr>
        <w:widowControl w:val="0"/>
        <w:numPr>
          <w:ilvl w:val="0"/>
          <w:numId w:val="33"/>
        </w:numPr>
        <w:spacing w:before="120" w:after="120" w:line="276" w:lineRule="auto"/>
        <w:ind w:left="792"/>
        <w:jc w:val="both"/>
        <w:rPr>
          <w:rFonts w:ascii="Arial" w:eastAsia="Arial" w:hAnsi="Arial" w:cs="Arial"/>
          <w:sz w:val="24"/>
          <w:szCs w:val="24"/>
        </w:rPr>
      </w:pPr>
      <w:r w:rsidRPr="00DC4C8E">
        <w:rPr>
          <w:rFonts w:ascii="Arial" w:eastAsia="Arial" w:hAnsi="Arial" w:cs="Arial"/>
          <w:sz w:val="24"/>
          <w:szCs w:val="24"/>
        </w:rPr>
        <w:t>Primary point of contact for any questions about the vendor’s payment address.</w:t>
      </w:r>
    </w:p>
    <w:p w14:paraId="41A8EC5F" w14:textId="5BF8F018" w:rsidR="00926419" w:rsidRPr="00DC4C8E" w:rsidRDefault="0064663B" w:rsidP="000C78D2">
      <w:pPr>
        <w:widowControl w:val="0"/>
        <w:numPr>
          <w:ilvl w:val="0"/>
          <w:numId w:val="33"/>
        </w:numPr>
        <w:spacing w:before="120" w:after="120" w:line="276" w:lineRule="auto"/>
        <w:ind w:left="792"/>
        <w:jc w:val="both"/>
        <w:rPr>
          <w:rFonts w:ascii="Arial" w:eastAsia="Arial" w:hAnsi="Arial" w:cs="Arial"/>
          <w:b/>
          <w:bCs/>
          <w:sz w:val="24"/>
          <w:szCs w:val="24"/>
        </w:rPr>
      </w:pPr>
      <w:r w:rsidRPr="00DC4C8E">
        <w:rPr>
          <w:rFonts w:ascii="Arial" w:eastAsia="Arial" w:hAnsi="Arial" w:cs="Arial"/>
          <w:sz w:val="24"/>
          <w:szCs w:val="24"/>
        </w:rPr>
        <w:t xml:space="preserve">Address to which PRMP should send legal notices for any potential future </w:t>
      </w:r>
    </w:p>
    <w:p w14:paraId="3CB1AF4F" w14:textId="41CBC748" w:rsidR="0064663B" w:rsidRPr="00DC4C8E" w:rsidRDefault="0064663B" w:rsidP="000C78D2">
      <w:pPr>
        <w:widowControl w:val="0"/>
        <w:spacing w:before="120" w:after="120" w:line="276" w:lineRule="auto"/>
        <w:ind w:left="792" w:hanging="360"/>
        <w:jc w:val="both"/>
        <w:rPr>
          <w:rFonts w:ascii="Arial" w:eastAsia="Arial" w:hAnsi="Arial" w:cs="Arial"/>
          <w:b/>
          <w:bCs/>
          <w:sz w:val="24"/>
          <w:szCs w:val="24"/>
        </w:rPr>
      </w:pPr>
      <w:r w:rsidRPr="00DC4C8E">
        <w:rPr>
          <w:rFonts w:ascii="Arial" w:eastAsia="Arial" w:hAnsi="Arial" w:cs="Arial"/>
          <w:b/>
          <w:bCs/>
          <w:sz w:val="24"/>
          <w:szCs w:val="24"/>
        </w:rPr>
        <w:t>2.1</w:t>
      </w:r>
      <w:r w:rsidRPr="00DC4C8E">
        <w:rPr>
          <w:rFonts w:ascii="Arial" w:hAnsi="Arial" w:cs="Arial"/>
          <w:sz w:val="24"/>
          <w:szCs w:val="24"/>
        </w:rPr>
        <w:tab/>
      </w:r>
      <w:r w:rsidRPr="00DC4C8E">
        <w:rPr>
          <w:rFonts w:ascii="Arial" w:eastAsia="Arial" w:hAnsi="Arial" w:cs="Arial"/>
          <w:b/>
          <w:bCs/>
          <w:sz w:val="24"/>
          <w:szCs w:val="24"/>
        </w:rPr>
        <w:t>Payment Address</w:t>
      </w:r>
    </w:p>
    <w:p w14:paraId="079F48C9" w14:textId="77777777" w:rsidR="0064663B" w:rsidRPr="00DC4C8E" w:rsidRDefault="0064663B" w:rsidP="000C78D2">
      <w:pPr>
        <w:widowControl w:val="0"/>
        <w:spacing w:before="120" w:after="120" w:line="276" w:lineRule="auto"/>
        <w:ind w:left="432"/>
        <w:jc w:val="both"/>
        <w:rPr>
          <w:rFonts w:ascii="Arial" w:eastAsia="Arial" w:hAnsi="Arial" w:cs="Arial"/>
          <w:sz w:val="24"/>
          <w:szCs w:val="24"/>
        </w:rPr>
      </w:pPr>
      <w:r w:rsidRPr="00DC4C8E">
        <w:rPr>
          <w:rFonts w:ascii="Arial" w:eastAsia="Arial" w:hAnsi="Arial" w:cs="Arial"/>
          <w:sz w:val="24"/>
          <w:szCs w:val="24"/>
        </w:rPr>
        <w:t>In the table below, the vendor should provide the name, title, and address to which PRMP should direct payments for the goods and services within this RFP.</w:t>
      </w:r>
      <w:bookmarkStart w:id="508" w:name="_Toc73112033"/>
      <w:bookmarkStart w:id="509" w:name="_Toc81942633"/>
      <w:bookmarkStart w:id="510" w:name="_Toc82014683"/>
      <w:bookmarkStart w:id="511" w:name="_Toc82070945"/>
      <w:bookmarkStart w:id="512" w:name="_Toc90413011"/>
    </w:p>
    <w:p w14:paraId="04B80DC1" w14:textId="475C5B2B" w:rsidR="0064663B" w:rsidRPr="00DC4C8E" w:rsidRDefault="0064663B" w:rsidP="0064663B">
      <w:pPr>
        <w:spacing w:before="120" w:after="120" w:line="240" w:lineRule="auto"/>
        <w:jc w:val="center"/>
        <w:rPr>
          <w:rFonts w:ascii="Arial" w:eastAsia="Arial" w:hAnsi="Arial" w:cs="Arial"/>
          <w:b/>
          <w:color w:val="000000" w:themeColor="text1"/>
        </w:rPr>
      </w:pPr>
      <w:r w:rsidRPr="00DC4C8E">
        <w:rPr>
          <w:rFonts w:ascii="Arial" w:eastAsia="Arial" w:hAnsi="Arial" w:cs="Arial"/>
          <w:b/>
        </w:rPr>
        <w:t>Table 4: Payment Information</w:t>
      </w:r>
      <w:bookmarkEnd w:id="508"/>
      <w:bookmarkEnd w:id="509"/>
      <w:bookmarkEnd w:id="510"/>
      <w:bookmarkEnd w:id="511"/>
      <w:bookmarkEnd w:id="512"/>
    </w:p>
    <w:tbl>
      <w:tblPr>
        <w:tblW w:w="9255" w:type="dxa"/>
        <w:tblInd w:w="105" w:type="dxa"/>
        <w:tblLayout w:type="fixed"/>
        <w:tblLook w:val="04A0" w:firstRow="1" w:lastRow="0" w:firstColumn="1" w:lastColumn="0" w:noHBand="0" w:noVBand="1"/>
      </w:tblPr>
      <w:tblGrid>
        <w:gridCol w:w="1955"/>
        <w:gridCol w:w="3070"/>
        <w:gridCol w:w="720"/>
        <w:gridCol w:w="3510"/>
      </w:tblGrid>
      <w:tr w:rsidR="0064663B" w:rsidRPr="00DC4C8E" w14:paraId="72A94B7D" w14:textId="77777777" w:rsidTr="008701BC">
        <w:trPr>
          <w:tblHeader/>
        </w:trPr>
        <w:tc>
          <w:tcPr>
            <w:tcW w:w="9255" w:type="dxa"/>
            <w:gridSpan w:val="4"/>
            <w:tcBorders>
              <w:top w:val="single" w:sz="8" w:space="0" w:color="auto"/>
              <w:left w:val="single" w:sz="8" w:space="0" w:color="auto"/>
              <w:bottom w:val="single" w:sz="8" w:space="0" w:color="auto"/>
              <w:right w:val="single" w:sz="8" w:space="0" w:color="auto"/>
            </w:tcBorders>
            <w:shd w:val="clear" w:color="auto" w:fill="00527B"/>
          </w:tcPr>
          <w:p w14:paraId="23F46A93" w14:textId="77777777" w:rsidR="0064663B" w:rsidRPr="00DC4C8E" w:rsidRDefault="0064663B" w:rsidP="00742DEE">
            <w:pPr>
              <w:spacing w:after="0" w:line="276" w:lineRule="auto"/>
              <w:jc w:val="both"/>
              <w:rPr>
                <w:rFonts w:ascii="Arial" w:eastAsia="Arial" w:hAnsi="Arial" w:cs="Arial"/>
                <w:b/>
                <w:bCs/>
                <w:color w:val="FFFFFF"/>
              </w:rPr>
            </w:pPr>
            <w:r w:rsidRPr="00DC4C8E">
              <w:rPr>
                <w:rFonts w:ascii="Arial" w:eastAsia="Arial" w:hAnsi="Arial" w:cs="Arial"/>
                <w:b/>
                <w:bCs/>
                <w:color w:val="FFFFFF" w:themeColor="background1"/>
              </w:rPr>
              <w:t>Payment Information:</w:t>
            </w:r>
          </w:p>
        </w:tc>
      </w:tr>
      <w:tr w:rsidR="0064663B" w:rsidRPr="00DC4C8E" w14:paraId="77DDD443" w14:textId="77777777" w:rsidTr="008701BC">
        <w:trPr>
          <w:trHeight w:val="360"/>
        </w:trPr>
        <w:tc>
          <w:tcPr>
            <w:tcW w:w="19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3C1DC31" w14:textId="77777777" w:rsidR="0064663B" w:rsidRPr="00DC4C8E" w:rsidRDefault="0064663B" w:rsidP="00742DEE">
            <w:pPr>
              <w:spacing w:after="0" w:line="276" w:lineRule="auto"/>
              <w:jc w:val="both"/>
              <w:rPr>
                <w:rFonts w:ascii="Arial" w:eastAsia="Arial" w:hAnsi="Arial" w:cs="Arial"/>
                <w:color w:val="000000"/>
              </w:rPr>
            </w:pPr>
            <w:r w:rsidRPr="00DC4C8E">
              <w:rPr>
                <w:rFonts w:ascii="Arial" w:eastAsia="Arial" w:hAnsi="Arial" w:cs="Arial"/>
                <w:color w:val="000000" w:themeColor="text1"/>
              </w:rPr>
              <w:t>Name:</w:t>
            </w:r>
          </w:p>
        </w:tc>
        <w:tc>
          <w:tcPr>
            <w:tcW w:w="3070" w:type="dxa"/>
            <w:tcBorders>
              <w:top w:val="nil"/>
              <w:left w:val="single" w:sz="8" w:space="0" w:color="auto"/>
              <w:bottom w:val="single" w:sz="8" w:space="0" w:color="auto"/>
              <w:right w:val="single" w:sz="8" w:space="0" w:color="auto"/>
            </w:tcBorders>
          </w:tcPr>
          <w:p w14:paraId="1F291F4A" w14:textId="77777777" w:rsidR="0064663B" w:rsidRPr="00DC4C8E" w:rsidRDefault="0064663B" w:rsidP="00742DEE">
            <w:pPr>
              <w:spacing w:after="0" w:line="276" w:lineRule="auto"/>
              <w:jc w:val="both"/>
              <w:rPr>
                <w:rFonts w:ascii="Arial" w:eastAsia="Arial" w:hAnsi="Arial" w:cs="Arial"/>
              </w:rPr>
            </w:pPr>
            <w:r w:rsidRPr="00DC4C8E">
              <w:rPr>
                <w:rFonts w:ascii="Arial" w:eastAsia="Arial" w:hAnsi="Arial" w:cs="Arial"/>
              </w:rPr>
              <w:t xml:space="preserve"> </w:t>
            </w:r>
          </w:p>
        </w:tc>
        <w:tc>
          <w:tcPr>
            <w:tcW w:w="720" w:type="dxa"/>
            <w:tcBorders>
              <w:top w:val="nil"/>
              <w:left w:val="single" w:sz="8" w:space="0" w:color="auto"/>
              <w:bottom w:val="single" w:sz="8" w:space="0" w:color="auto"/>
              <w:right w:val="single" w:sz="8" w:space="0" w:color="auto"/>
            </w:tcBorders>
            <w:shd w:val="clear" w:color="auto" w:fill="D9D9D9" w:themeFill="background1" w:themeFillShade="D9"/>
          </w:tcPr>
          <w:p w14:paraId="07A22B69" w14:textId="77777777" w:rsidR="0064663B" w:rsidRPr="00DC4C8E" w:rsidRDefault="0064663B" w:rsidP="00742DEE">
            <w:pPr>
              <w:spacing w:after="0" w:line="276" w:lineRule="auto"/>
              <w:jc w:val="both"/>
              <w:rPr>
                <w:rFonts w:ascii="Arial" w:eastAsia="Arial" w:hAnsi="Arial" w:cs="Arial"/>
                <w:color w:val="000000"/>
              </w:rPr>
            </w:pPr>
            <w:r w:rsidRPr="00DC4C8E">
              <w:rPr>
                <w:rFonts w:ascii="Arial" w:eastAsia="Arial" w:hAnsi="Arial" w:cs="Arial"/>
                <w:color w:val="000000" w:themeColor="text1"/>
              </w:rPr>
              <w:t>Title:</w:t>
            </w:r>
          </w:p>
        </w:tc>
        <w:tc>
          <w:tcPr>
            <w:tcW w:w="3510" w:type="dxa"/>
            <w:tcBorders>
              <w:top w:val="nil"/>
              <w:left w:val="single" w:sz="8" w:space="0" w:color="auto"/>
              <w:bottom w:val="single" w:sz="8" w:space="0" w:color="auto"/>
              <w:right w:val="single" w:sz="8" w:space="0" w:color="auto"/>
            </w:tcBorders>
          </w:tcPr>
          <w:p w14:paraId="7368003B" w14:textId="77777777" w:rsidR="0064663B" w:rsidRPr="00DC4C8E" w:rsidRDefault="0064663B" w:rsidP="00742DEE">
            <w:pPr>
              <w:spacing w:after="0" w:line="276" w:lineRule="auto"/>
              <w:jc w:val="both"/>
              <w:rPr>
                <w:rFonts w:ascii="Arial" w:eastAsia="Arial" w:hAnsi="Arial" w:cs="Arial"/>
              </w:rPr>
            </w:pPr>
            <w:r w:rsidRPr="00DC4C8E">
              <w:rPr>
                <w:rFonts w:ascii="Arial" w:eastAsia="Arial" w:hAnsi="Arial" w:cs="Arial"/>
              </w:rPr>
              <w:t xml:space="preserve"> </w:t>
            </w:r>
          </w:p>
        </w:tc>
      </w:tr>
      <w:tr w:rsidR="0064663B" w:rsidRPr="00DC4C8E" w14:paraId="25786450" w14:textId="77777777" w:rsidTr="008701BC">
        <w:trPr>
          <w:trHeight w:val="360"/>
        </w:trPr>
        <w:tc>
          <w:tcPr>
            <w:tcW w:w="19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24FFDC" w14:textId="77777777" w:rsidR="0064663B" w:rsidRPr="00DC4C8E" w:rsidRDefault="0064663B" w:rsidP="00742DEE">
            <w:pPr>
              <w:spacing w:after="0" w:line="276" w:lineRule="auto"/>
              <w:jc w:val="both"/>
              <w:rPr>
                <w:rFonts w:ascii="Arial" w:eastAsia="Arial" w:hAnsi="Arial" w:cs="Arial"/>
                <w:color w:val="000000"/>
              </w:rPr>
            </w:pPr>
            <w:r w:rsidRPr="00DC4C8E">
              <w:rPr>
                <w:rFonts w:ascii="Arial" w:eastAsia="Arial" w:hAnsi="Arial" w:cs="Arial"/>
                <w:color w:val="000000" w:themeColor="text1"/>
              </w:rPr>
              <w:t>Address:</w:t>
            </w:r>
          </w:p>
        </w:tc>
        <w:tc>
          <w:tcPr>
            <w:tcW w:w="730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A785597" w14:textId="77777777" w:rsidR="0064663B" w:rsidRPr="00DC4C8E" w:rsidRDefault="0064663B" w:rsidP="00742DEE">
            <w:pPr>
              <w:spacing w:after="0" w:line="276" w:lineRule="auto"/>
              <w:jc w:val="both"/>
              <w:rPr>
                <w:rFonts w:ascii="Arial" w:eastAsia="Arial" w:hAnsi="Arial" w:cs="Arial"/>
              </w:rPr>
            </w:pPr>
            <w:r w:rsidRPr="00DC4C8E">
              <w:rPr>
                <w:rFonts w:ascii="Arial" w:eastAsia="Arial" w:hAnsi="Arial" w:cs="Arial"/>
              </w:rPr>
              <w:t xml:space="preserve"> </w:t>
            </w:r>
          </w:p>
        </w:tc>
      </w:tr>
      <w:tr w:rsidR="0064663B" w:rsidRPr="00DC4C8E" w14:paraId="00281D66" w14:textId="77777777" w:rsidTr="00742DEE">
        <w:trPr>
          <w:trHeight w:val="619"/>
        </w:trPr>
        <w:tc>
          <w:tcPr>
            <w:tcW w:w="19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6AD1E77" w14:textId="77777777" w:rsidR="0064663B" w:rsidRPr="00DC4C8E" w:rsidRDefault="0064663B" w:rsidP="00742DEE">
            <w:pPr>
              <w:spacing w:after="0" w:line="276" w:lineRule="auto"/>
              <w:rPr>
                <w:rFonts w:ascii="Arial" w:eastAsia="Arial" w:hAnsi="Arial" w:cs="Arial"/>
                <w:color w:val="000000"/>
              </w:rPr>
            </w:pPr>
            <w:r w:rsidRPr="00DC4C8E">
              <w:rPr>
                <w:rFonts w:ascii="Arial" w:eastAsia="Arial" w:hAnsi="Arial" w:cs="Arial"/>
                <w:color w:val="000000" w:themeColor="text1"/>
              </w:rPr>
              <w:t>City, State, and Zip Code:</w:t>
            </w:r>
          </w:p>
        </w:tc>
        <w:tc>
          <w:tcPr>
            <w:tcW w:w="7300" w:type="dxa"/>
            <w:gridSpan w:val="3"/>
            <w:tcBorders>
              <w:top w:val="single" w:sz="8" w:space="0" w:color="auto"/>
              <w:left w:val="single" w:sz="8" w:space="0" w:color="auto"/>
              <w:bottom w:val="single" w:sz="8" w:space="0" w:color="auto"/>
              <w:right w:val="single" w:sz="8" w:space="0" w:color="auto"/>
            </w:tcBorders>
            <w:vAlign w:val="center"/>
          </w:tcPr>
          <w:p w14:paraId="0A768710" w14:textId="77777777" w:rsidR="0064663B" w:rsidRPr="00DC4C8E" w:rsidRDefault="0064663B" w:rsidP="00742DEE">
            <w:pPr>
              <w:spacing w:after="0" w:line="276" w:lineRule="auto"/>
              <w:jc w:val="both"/>
              <w:rPr>
                <w:rFonts w:ascii="Arial" w:eastAsia="Arial" w:hAnsi="Arial" w:cs="Arial"/>
              </w:rPr>
            </w:pPr>
            <w:r w:rsidRPr="00DC4C8E">
              <w:rPr>
                <w:rFonts w:ascii="Arial" w:eastAsia="Arial" w:hAnsi="Arial" w:cs="Arial"/>
              </w:rPr>
              <w:t xml:space="preserve"> </w:t>
            </w:r>
          </w:p>
        </w:tc>
      </w:tr>
      <w:tr w:rsidR="0064663B" w:rsidRPr="00DC4C8E" w14:paraId="21874521" w14:textId="77777777" w:rsidTr="008701BC">
        <w:trPr>
          <w:trHeight w:val="360"/>
        </w:trPr>
        <w:tc>
          <w:tcPr>
            <w:tcW w:w="19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FC8874" w14:textId="77777777" w:rsidR="0064663B" w:rsidRPr="00DC4C8E" w:rsidRDefault="0064663B" w:rsidP="00742DEE">
            <w:pPr>
              <w:spacing w:after="0" w:line="276" w:lineRule="auto"/>
              <w:jc w:val="both"/>
              <w:rPr>
                <w:rFonts w:ascii="Arial" w:eastAsia="Arial" w:hAnsi="Arial" w:cs="Arial"/>
                <w:color w:val="000000"/>
              </w:rPr>
            </w:pPr>
            <w:r w:rsidRPr="00DC4C8E">
              <w:rPr>
                <w:rFonts w:ascii="Arial" w:eastAsia="Arial" w:hAnsi="Arial" w:cs="Arial"/>
                <w:color w:val="000000" w:themeColor="text1"/>
              </w:rPr>
              <w:t>Phone:</w:t>
            </w:r>
          </w:p>
        </w:tc>
        <w:tc>
          <w:tcPr>
            <w:tcW w:w="30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C0B9F08" w14:textId="77777777" w:rsidR="0064663B" w:rsidRPr="00DC4C8E" w:rsidRDefault="0064663B" w:rsidP="00742DEE">
            <w:pPr>
              <w:spacing w:after="0" w:line="276" w:lineRule="auto"/>
              <w:jc w:val="both"/>
              <w:rPr>
                <w:rFonts w:ascii="Arial" w:eastAsia="Arial" w:hAnsi="Arial" w:cs="Arial"/>
              </w:rPr>
            </w:pPr>
            <w:r w:rsidRPr="00DC4C8E">
              <w:rPr>
                <w:rFonts w:ascii="Arial" w:eastAsia="Arial" w:hAnsi="Arial" w:cs="Arial"/>
              </w:rPr>
              <w:t xml:space="preserve"> </w:t>
            </w:r>
          </w:p>
        </w:tc>
        <w:tc>
          <w:tcPr>
            <w:tcW w:w="720" w:type="dxa"/>
            <w:tcBorders>
              <w:top w:val="nil"/>
              <w:left w:val="single" w:sz="8" w:space="0" w:color="auto"/>
              <w:bottom w:val="single" w:sz="8" w:space="0" w:color="auto"/>
              <w:right w:val="single" w:sz="8" w:space="0" w:color="auto"/>
            </w:tcBorders>
            <w:shd w:val="clear" w:color="auto" w:fill="D9D9D9" w:themeFill="background1" w:themeFillShade="D9"/>
          </w:tcPr>
          <w:p w14:paraId="64E0FCC6" w14:textId="77777777" w:rsidR="0064663B" w:rsidRPr="00DC4C8E" w:rsidRDefault="0064663B" w:rsidP="00742DEE">
            <w:pPr>
              <w:spacing w:after="0" w:line="276" w:lineRule="auto"/>
              <w:jc w:val="both"/>
              <w:rPr>
                <w:rFonts w:ascii="Arial" w:eastAsia="Arial" w:hAnsi="Arial" w:cs="Arial"/>
                <w:color w:val="000000"/>
              </w:rPr>
            </w:pPr>
            <w:r w:rsidRPr="00DC4C8E">
              <w:rPr>
                <w:rFonts w:ascii="Arial" w:eastAsia="Arial" w:hAnsi="Arial" w:cs="Arial"/>
                <w:color w:val="000000" w:themeColor="text1"/>
              </w:rPr>
              <w:t>Fax:</w:t>
            </w:r>
          </w:p>
        </w:tc>
        <w:tc>
          <w:tcPr>
            <w:tcW w:w="3510" w:type="dxa"/>
            <w:tcBorders>
              <w:top w:val="nil"/>
              <w:left w:val="single" w:sz="8" w:space="0" w:color="auto"/>
              <w:bottom w:val="single" w:sz="8" w:space="0" w:color="auto"/>
              <w:right w:val="single" w:sz="8" w:space="0" w:color="auto"/>
            </w:tcBorders>
            <w:shd w:val="clear" w:color="auto" w:fill="D9D9D9" w:themeFill="background1" w:themeFillShade="D9"/>
          </w:tcPr>
          <w:p w14:paraId="264E3656" w14:textId="77777777" w:rsidR="0064663B" w:rsidRPr="00DC4C8E" w:rsidRDefault="0064663B" w:rsidP="00742DEE">
            <w:pPr>
              <w:spacing w:after="0" w:line="276" w:lineRule="auto"/>
              <w:jc w:val="both"/>
              <w:rPr>
                <w:rFonts w:ascii="Arial" w:eastAsia="Arial" w:hAnsi="Arial" w:cs="Arial"/>
              </w:rPr>
            </w:pPr>
            <w:r w:rsidRPr="00DC4C8E">
              <w:rPr>
                <w:rFonts w:ascii="Arial" w:eastAsia="Arial" w:hAnsi="Arial" w:cs="Arial"/>
              </w:rPr>
              <w:t xml:space="preserve"> </w:t>
            </w:r>
          </w:p>
        </w:tc>
      </w:tr>
      <w:tr w:rsidR="0064663B" w:rsidRPr="00DC4C8E" w14:paraId="04F19F9B" w14:textId="77777777" w:rsidTr="008701BC">
        <w:trPr>
          <w:trHeight w:val="360"/>
        </w:trPr>
        <w:tc>
          <w:tcPr>
            <w:tcW w:w="19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73CC31" w14:textId="77777777" w:rsidR="0064663B" w:rsidRPr="00DC4C8E" w:rsidRDefault="0064663B" w:rsidP="00742DEE">
            <w:pPr>
              <w:spacing w:after="0" w:line="276" w:lineRule="auto"/>
              <w:jc w:val="both"/>
              <w:rPr>
                <w:rFonts w:ascii="Arial" w:eastAsia="Arial" w:hAnsi="Arial" w:cs="Arial"/>
                <w:color w:val="000000"/>
              </w:rPr>
            </w:pPr>
            <w:r w:rsidRPr="00DC4C8E">
              <w:rPr>
                <w:rFonts w:ascii="Arial" w:eastAsia="Arial" w:hAnsi="Arial" w:cs="Arial"/>
                <w:color w:val="000000" w:themeColor="text1"/>
              </w:rPr>
              <w:t>Email:</w:t>
            </w:r>
          </w:p>
        </w:tc>
        <w:tc>
          <w:tcPr>
            <w:tcW w:w="7300" w:type="dxa"/>
            <w:gridSpan w:val="3"/>
            <w:tcBorders>
              <w:top w:val="single" w:sz="8" w:space="0" w:color="auto"/>
              <w:left w:val="single" w:sz="8" w:space="0" w:color="auto"/>
              <w:bottom w:val="single" w:sz="8" w:space="0" w:color="auto"/>
              <w:right w:val="single" w:sz="8" w:space="0" w:color="auto"/>
            </w:tcBorders>
          </w:tcPr>
          <w:p w14:paraId="3E6D5F66" w14:textId="77777777" w:rsidR="0064663B" w:rsidRPr="00DC4C8E" w:rsidRDefault="0064663B" w:rsidP="00742DEE">
            <w:pPr>
              <w:spacing w:after="0" w:line="276" w:lineRule="auto"/>
              <w:jc w:val="both"/>
              <w:rPr>
                <w:rFonts w:ascii="Arial" w:eastAsia="Arial" w:hAnsi="Arial" w:cs="Arial"/>
              </w:rPr>
            </w:pPr>
            <w:r w:rsidRPr="00DC4C8E">
              <w:rPr>
                <w:rFonts w:ascii="Arial" w:eastAsia="Arial" w:hAnsi="Arial" w:cs="Arial"/>
              </w:rPr>
              <w:t xml:space="preserve"> </w:t>
            </w:r>
          </w:p>
        </w:tc>
      </w:tr>
    </w:tbl>
    <w:p w14:paraId="44849EBA" w14:textId="5C694BA5" w:rsidR="0064663B" w:rsidRPr="00DC4C8E" w:rsidRDefault="0064663B" w:rsidP="0064663B">
      <w:pPr>
        <w:spacing w:before="120" w:after="120" w:line="240" w:lineRule="auto"/>
        <w:ind w:left="792" w:hanging="360"/>
        <w:jc w:val="both"/>
        <w:rPr>
          <w:rFonts w:ascii="Arial" w:eastAsia="Arial" w:hAnsi="Arial" w:cs="Arial"/>
          <w:b/>
          <w:bCs/>
          <w:sz w:val="24"/>
          <w:szCs w:val="24"/>
        </w:rPr>
      </w:pPr>
      <w:r w:rsidRPr="00DC4C8E">
        <w:rPr>
          <w:rFonts w:ascii="Arial" w:eastAsia="Arial" w:hAnsi="Arial" w:cs="Arial"/>
          <w:b/>
          <w:bCs/>
          <w:sz w:val="24"/>
          <w:szCs w:val="24"/>
        </w:rPr>
        <w:t>2.2</w:t>
      </w:r>
      <w:r w:rsidRPr="00DC4C8E">
        <w:rPr>
          <w:rFonts w:ascii="Arial" w:hAnsi="Arial" w:cs="Arial"/>
          <w:sz w:val="24"/>
          <w:szCs w:val="24"/>
        </w:rPr>
        <w:tab/>
      </w:r>
      <w:r w:rsidRPr="00DC4C8E">
        <w:rPr>
          <w:rFonts w:ascii="Arial" w:eastAsia="Arial" w:hAnsi="Arial" w:cs="Arial"/>
          <w:b/>
          <w:bCs/>
          <w:sz w:val="24"/>
          <w:szCs w:val="24"/>
        </w:rPr>
        <w:t>Legal Notice Address</w:t>
      </w:r>
    </w:p>
    <w:p w14:paraId="2ECA1FDC" w14:textId="77777777" w:rsidR="0064663B" w:rsidRPr="00DC4C8E" w:rsidRDefault="0064663B" w:rsidP="0064663B">
      <w:pPr>
        <w:spacing w:before="120" w:after="120" w:line="240" w:lineRule="auto"/>
        <w:ind w:left="432"/>
        <w:jc w:val="both"/>
        <w:rPr>
          <w:rFonts w:ascii="Arial" w:eastAsia="Arial" w:hAnsi="Arial" w:cs="Arial"/>
          <w:sz w:val="24"/>
          <w:szCs w:val="24"/>
        </w:rPr>
      </w:pPr>
      <w:r w:rsidRPr="00DC4C8E">
        <w:rPr>
          <w:rFonts w:ascii="Arial" w:eastAsia="Arial" w:hAnsi="Arial" w:cs="Arial"/>
          <w:sz w:val="24"/>
          <w:szCs w:val="24"/>
        </w:rPr>
        <w:t>In the table below, the vendor should provide the name, title, and address to which PRMP should send legal notices.</w:t>
      </w:r>
    </w:p>
    <w:p w14:paraId="1B35100B" w14:textId="77777777" w:rsidR="0064663B" w:rsidRPr="00DC4C8E" w:rsidRDefault="0064663B" w:rsidP="0064663B">
      <w:pPr>
        <w:spacing w:before="120" w:after="120" w:line="240" w:lineRule="auto"/>
        <w:jc w:val="center"/>
        <w:rPr>
          <w:rFonts w:ascii="Arial" w:eastAsia="Arial" w:hAnsi="Arial" w:cs="Arial"/>
          <w:b/>
        </w:rPr>
      </w:pPr>
      <w:bookmarkStart w:id="513" w:name="_Toc73112034"/>
      <w:bookmarkStart w:id="514" w:name="_Toc81942634"/>
      <w:bookmarkStart w:id="515" w:name="_Toc82014684"/>
      <w:bookmarkStart w:id="516" w:name="_Toc82070946"/>
      <w:bookmarkStart w:id="517" w:name="_Toc90413012"/>
      <w:r w:rsidRPr="00DC4C8E">
        <w:rPr>
          <w:rFonts w:ascii="Arial" w:eastAsia="Arial" w:hAnsi="Arial" w:cs="Arial"/>
          <w:b/>
        </w:rPr>
        <w:t>Table 5: Legal Notice Information</w:t>
      </w:r>
      <w:bookmarkEnd w:id="513"/>
      <w:bookmarkEnd w:id="514"/>
      <w:bookmarkEnd w:id="515"/>
      <w:bookmarkEnd w:id="516"/>
      <w:bookmarkEnd w:id="517"/>
    </w:p>
    <w:tbl>
      <w:tblPr>
        <w:tblW w:w="9255" w:type="dxa"/>
        <w:tblInd w:w="105" w:type="dxa"/>
        <w:tblLayout w:type="fixed"/>
        <w:tblLook w:val="04A0" w:firstRow="1" w:lastRow="0" w:firstColumn="1" w:lastColumn="0" w:noHBand="0" w:noVBand="1"/>
      </w:tblPr>
      <w:tblGrid>
        <w:gridCol w:w="1865"/>
        <w:gridCol w:w="3160"/>
        <w:gridCol w:w="720"/>
        <w:gridCol w:w="3510"/>
      </w:tblGrid>
      <w:tr w:rsidR="0064663B" w:rsidRPr="00DC4C8E" w14:paraId="0BFEC1DF" w14:textId="77777777" w:rsidTr="00742DEE">
        <w:trPr>
          <w:tblHeader/>
        </w:trPr>
        <w:tc>
          <w:tcPr>
            <w:tcW w:w="9255" w:type="dxa"/>
            <w:gridSpan w:val="4"/>
            <w:tcBorders>
              <w:top w:val="single" w:sz="8" w:space="0" w:color="auto"/>
              <w:left w:val="single" w:sz="8" w:space="0" w:color="auto"/>
              <w:bottom w:val="single" w:sz="8" w:space="0" w:color="auto"/>
              <w:right w:val="single" w:sz="8" w:space="0" w:color="auto"/>
            </w:tcBorders>
            <w:shd w:val="clear" w:color="auto" w:fill="00527B"/>
          </w:tcPr>
          <w:p w14:paraId="5DB536A8" w14:textId="77777777" w:rsidR="0064663B" w:rsidRPr="00DC4C8E" w:rsidRDefault="0064663B" w:rsidP="00742DEE">
            <w:pPr>
              <w:spacing w:after="0" w:line="240" w:lineRule="auto"/>
              <w:jc w:val="both"/>
              <w:rPr>
                <w:rFonts w:ascii="Arial" w:eastAsia="Arial" w:hAnsi="Arial" w:cs="Arial"/>
                <w:b/>
                <w:bCs/>
                <w:color w:val="FFFFFF"/>
              </w:rPr>
            </w:pPr>
            <w:r w:rsidRPr="00DC4C8E">
              <w:rPr>
                <w:rFonts w:ascii="Arial" w:eastAsia="Arial" w:hAnsi="Arial" w:cs="Arial"/>
                <w:b/>
                <w:bCs/>
                <w:color w:val="FFFFFF" w:themeColor="background1"/>
              </w:rPr>
              <w:t>Legal Notice Information</w:t>
            </w:r>
          </w:p>
        </w:tc>
      </w:tr>
      <w:tr w:rsidR="0064663B" w:rsidRPr="00DC4C8E" w14:paraId="1A578040" w14:textId="77777777" w:rsidTr="00742DEE">
        <w:trPr>
          <w:trHeight w:val="360"/>
        </w:trPr>
        <w:tc>
          <w:tcPr>
            <w:tcW w:w="1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603EA2" w14:textId="77777777" w:rsidR="0064663B" w:rsidRPr="00DC4C8E" w:rsidRDefault="0064663B" w:rsidP="00742DEE">
            <w:pPr>
              <w:spacing w:after="0" w:line="240" w:lineRule="auto"/>
              <w:jc w:val="both"/>
              <w:rPr>
                <w:rFonts w:ascii="Arial" w:eastAsia="Arial" w:hAnsi="Arial" w:cs="Arial"/>
                <w:color w:val="000000"/>
              </w:rPr>
            </w:pPr>
            <w:r w:rsidRPr="00DC4C8E">
              <w:rPr>
                <w:rFonts w:ascii="Arial" w:eastAsia="Arial" w:hAnsi="Arial" w:cs="Arial"/>
                <w:color w:val="000000" w:themeColor="text1"/>
              </w:rPr>
              <w:t>Name:</w:t>
            </w:r>
          </w:p>
        </w:tc>
        <w:tc>
          <w:tcPr>
            <w:tcW w:w="3160" w:type="dxa"/>
            <w:tcBorders>
              <w:top w:val="nil"/>
              <w:left w:val="single" w:sz="8" w:space="0" w:color="auto"/>
              <w:bottom w:val="single" w:sz="8" w:space="0" w:color="auto"/>
              <w:right w:val="single" w:sz="8" w:space="0" w:color="auto"/>
            </w:tcBorders>
          </w:tcPr>
          <w:p w14:paraId="524FB6A6" w14:textId="77777777" w:rsidR="0064663B" w:rsidRPr="00DC4C8E" w:rsidRDefault="0064663B" w:rsidP="00742DEE">
            <w:pPr>
              <w:spacing w:after="0" w:line="240" w:lineRule="auto"/>
              <w:jc w:val="both"/>
              <w:rPr>
                <w:rFonts w:ascii="Arial" w:eastAsia="Arial" w:hAnsi="Arial" w:cs="Arial"/>
              </w:rPr>
            </w:pPr>
            <w:r w:rsidRPr="00DC4C8E">
              <w:rPr>
                <w:rFonts w:ascii="Arial" w:eastAsia="Arial" w:hAnsi="Arial" w:cs="Arial"/>
              </w:rPr>
              <w:t xml:space="preserve"> </w:t>
            </w:r>
          </w:p>
        </w:tc>
        <w:tc>
          <w:tcPr>
            <w:tcW w:w="720" w:type="dxa"/>
            <w:tcBorders>
              <w:top w:val="nil"/>
              <w:left w:val="single" w:sz="8" w:space="0" w:color="auto"/>
              <w:bottom w:val="single" w:sz="8" w:space="0" w:color="auto"/>
              <w:right w:val="single" w:sz="8" w:space="0" w:color="auto"/>
            </w:tcBorders>
            <w:shd w:val="clear" w:color="auto" w:fill="D9D9D9" w:themeFill="background1" w:themeFillShade="D9"/>
          </w:tcPr>
          <w:p w14:paraId="571EEA6D" w14:textId="77777777" w:rsidR="0064663B" w:rsidRPr="00DC4C8E" w:rsidRDefault="0064663B" w:rsidP="00742DEE">
            <w:pPr>
              <w:spacing w:after="0" w:line="240" w:lineRule="auto"/>
              <w:jc w:val="both"/>
              <w:rPr>
                <w:rFonts w:ascii="Arial" w:eastAsia="Arial" w:hAnsi="Arial" w:cs="Arial"/>
                <w:color w:val="000000"/>
              </w:rPr>
            </w:pPr>
            <w:r w:rsidRPr="00DC4C8E">
              <w:rPr>
                <w:rFonts w:ascii="Arial" w:eastAsia="Arial" w:hAnsi="Arial" w:cs="Arial"/>
                <w:color w:val="000000" w:themeColor="text1"/>
              </w:rPr>
              <w:t>Title:</w:t>
            </w:r>
          </w:p>
        </w:tc>
        <w:tc>
          <w:tcPr>
            <w:tcW w:w="3510" w:type="dxa"/>
            <w:tcBorders>
              <w:top w:val="nil"/>
              <w:left w:val="single" w:sz="8" w:space="0" w:color="auto"/>
              <w:bottom w:val="single" w:sz="8" w:space="0" w:color="auto"/>
              <w:right w:val="single" w:sz="8" w:space="0" w:color="auto"/>
            </w:tcBorders>
          </w:tcPr>
          <w:p w14:paraId="5814358E" w14:textId="77777777" w:rsidR="0064663B" w:rsidRPr="00DC4C8E" w:rsidRDefault="0064663B" w:rsidP="00742DEE">
            <w:pPr>
              <w:spacing w:after="0" w:line="240" w:lineRule="auto"/>
              <w:jc w:val="both"/>
              <w:rPr>
                <w:rFonts w:ascii="Arial" w:eastAsia="Arial" w:hAnsi="Arial" w:cs="Arial"/>
              </w:rPr>
            </w:pPr>
            <w:r w:rsidRPr="00DC4C8E">
              <w:rPr>
                <w:rFonts w:ascii="Arial" w:eastAsia="Arial" w:hAnsi="Arial" w:cs="Arial"/>
              </w:rPr>
              <w:t xml:space="preserve"> </w:t>
            </w:r>
          </w:p>
        </w:tc>
      </w:tr>
      <w:tr w:rsidR="0064663B" w:rsidRPr="00DC4C8E" w14:paraId="7B43006D" w14:textId="77777777" w:rsidTr="00742DEE">
        <w:trPr>
          <w:trHeight w:val="360"/>
        </w:trPr>
        <w:tc>
          <w:tcPr>
            <w:tcW w:w="1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9DFCDCD" w14:textId="77777777" w:rsidR="0064663B" w:rsidRPr="00DC4C8E" w:rsidRDefault="0064663B" w:rsidP="00742DEE">
            <w:pPr>
              <w:spacing w:after="0" w:line="240" w:lineRule="auto"/>
              <w:jc w:val="both"/>
              <w:rPr>
                <w:rFonts w:ascii="Arial" w:eastAsia="Arial" w:hAnsi="Arial" w:cs="Arial"/>
                <w:color w:val="000000"/>
              </w:rPr>
            </w:pPr>
            <w:r w:rsidRPr="00DC4C8E">
              <w:rPr>
                <w:rFonts w:ascii="Arial" w:eastAsia="Arial" w:hAnsi="Arial" w:cs="Arial"/>
                <w:color w:val="000000" w:themeColor="text1"/>
              </w:rPr>
              <w:t>Address:</w:t>
            </w:r>
          </w:p>
        </w:tc>
        <w:tc>
          <w:tcPr>
            <w:tcW w:w="7390"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9E6EDF2" w14:textId="77777777" w:rsidR="0064663B" w:rsidRPr="00DC4C8E" w:rsidRDefault="0064663B" w:rsidP="00742DEE">
            <w:pPr>
              <w:spacing w:after="0" w:line="240" w:lineRule="auto"/>
              <w:jc w:val="both"/>
              <w:rPr>
                <w:rFonts w:ascii="Arial" w:eastAsia="Arial" w:hAnsi="Arial" w:cs="Arial"/>
              </w:rPr>
            </w:pPr>
            <w:r w:rsidRPr="00DC4C8E">
              <w:rPr>
                <w:rFonts w:ascii="Arial" w:eastAsia="Arial" w:hAnsi="Arial" w:cs="Arial"/>
              </w:rPr>
              <w:t xml:space="preserve"> </w:t>
            </w:r>
          </w:p>
        </w:tc>
      </w:tr>
      <w:tr w:rsidR="0064663B" w:rsidRPr="00DC4C8E" w14:paraId="173AD23D" w14:textId="77777777" w:rsidTr="00742DEE">
        <w:trPr>
          <w:trHeight w:val="360"/>
        </w:trPr>
        <w:tc>
          <w:tcPr>
            <w:tcW w:w="1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474598C" w14:textId="77777777" w:rsidR="0064663B" w:rsidRPr="00DC4C8E" w:rsidRDefault="0064663B" w:rsidP="00742DEE">
            <w:pPr>
              <w:spacing w:after="0" w:line="240" w:lineRule="auto"/>
              <w:rPr>
                <w:rFonts w:ascii="Arial" w:eastAsia="Arial" w:hAnsi="Arial" w:cs="Arial"/>
                <w:color w:val="000000"/>
              </w:rPr>
            </w:pPr>
            <w:r w:rsidRPr="00DC4C8E">
              <w:rPr>
                <w:rFonts w:ascii="Arial" w:eastAsia="Arial" w:hAnsi="Arial" w:cs="Arial"/>
                <w:color w:val="000000" w:themeColor="text1"/>
              </w:rPr>
              <w:t>City, State, and Zip Code:</w:t>
            </w:r>
          </w:p>
        </w:tc>
        <w:tc>
          <w:tcPr>
            <w:tcW w:w="7390" w:type="dxa"/>
            <w:gridSpan w:val="3"/>
            <w:tcBorders>
              <w:top w:val="single" w:sz="8" w:space="0" w:color="auto"/>
              <w:left w:val="single" w:sz="8" w:space="0" w:color="auto"/>
              <w:bottom w:val="single" w:sz="8" w:space="0" w:color="auto"/>
              <w:right w:val="single" w:sz="8" w:space="0" w:color="auto"/>
            </w:tcBorders>
            <w:vAlign w:val="center"/>
          </w:tcPr>
          <w:p w14:paraId="0E9C24C2" w14:textId="77777777" w:rsidR="0064663B" w:rsidRPr="00DC4C8E" w:rsidRDefault="0064663B" w:rsidP="00742DEE">
            <w:pPr>
              <w:spacing w:after="0" w:line="240" w:lineRule="auto"/>
              <w:jc w:val="both"/>
              <w:rPr>
                <w:rFonts w:ascii="Arial" w:eastAsia="Arial" w:hAnsi="Arial" w:cs="Arial"/>
              </w:rPr>
            </w:pPr>
            <w:r w:rsidRPr="00DC4C8E">
              <w:rPr>
                <w:rFonts w:ascii="Arial" w:eastAsia="Arial" w:hAnsi="Arial" w:cs="Arial"/>
              </w:rPr>
              <w:t xml:space="preserve"> </w:t>
            </w:r>
          </w:p>
        </w:tc>
      </w:tr>
      <w:tr w:rsidR="0064663B" w:rsidRPr="00DC4C8E" w14:paraId="0D9A0089" w14:textId="77777777" w:rsidTr="00742DEE">
        <w:trPr>
          <w:trHeight w:val="360"/>
        </w:trPr>
        <w:tc>
          <w:tcPr>
            <w:tcW w:w="1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A024A2" w14:textId="77777777" w:rsidR="0064663B" w:rsidRPr="00DC4C8E" w:rsidRDefault="0064663B" w:rsidP="00742DEE">
            <w:pPr>
              <w:spacing w:after="0" w:line="240" w:lineRule="auto"/>
              <w:jc w:val="both"/>
              <w:rPr>
                <w:rFonts w:ascii="Arial" w:eastAsia="Arial" w:hAnsi="Arial" w:cs="Arial"/>
                <w:color w:val="000000"/>
              </w:rPr>
            </w:pPr>
            <w:r w:rsidRPr="00DC4C8E">
              <w:rPr>
                <w:rFonts w:ascii="Arial" w:eastAsia="Arial" w:hAnsi="Arial" w:cs="Arial"/>
                <w:color w:val="000000" w:themeColor="text1"/>
              </w:rPr>
              <w:t>Phone:</w:t>
            </w:r>
          </w:p>
        </w:tc>
        <w:tc>
          <w:tcPr>
            <w:tcW w:w="3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AA36B8" w14:textId="77777777" w:rsidR="0064663B" w:rsidRPr="00DC4C8E" w:rsidRDefault="0064663B" w:rsidP="00742DEE">
            <w:pPr>
              <w:spacing w:after="0" w:line="240" w:lineRule="auto"/>
              <w:jc w:val="both"/>
              <w:rPr>
                <w:rFonts w:ascii="Arial" w:eastAsia="Arial" w:hAnsi="Arial" w:cs="Arial"/>
              </w:rPr>
            </w:pPr>
            <w:r w:rsidRPr="00DC4C8E">
              <w:rPr>
                <w:rFonts w:ascii="Arial" w:eastAsia="Arial" w:hAnsi="Arial" w:cs="Arial"/>
              </w:rPr>
              <w:t xml:space="preserve"> </w:t>
            </w:r>
          </w:p>
        </w:tc>
        <w:tc>
          <w:tcPr>
            <w:tcW w:w="720" w:type="dxa"/>
            <w:tcBorders>
              <w:top w:val="nil"/>
              <w:left w:val="single" w:sz="8" w:space="0" w:color="auto"/>
              <w:bottom w:val="single" w:sz="8" w:space="0" w:color="auto"/>
              <w:right w:val="single" w:sz="8" w:space="0" w:color="auto"/>
            </w:tcBorders>
            <w:shd w:val="clear" w:color="auto" w:fill="D9D9D9" w:themeFill="background1" w:themeFillShade="D9"/>
          </w:tcPr>
          <w:p w14:paraId="0501D87C" w14:textId="77777777" w:rsidR="0064663B" w:rsidRPr="00DC4C8E" w:rsidRDefault="0064663B" w:rsidP="00742DEE">
            <w:pPr>
              <w:spacing w:after="0" w:line="240" w:lineRule="auto"/>
              <w:jc w:val="both"/>
              <w:rPr>
                <w:rFonts w:ascii="Arial" w:eastAsia="Arial" w:hAnsi="Arial" w:cs="Arial"/>
                <w:color w:val="000000"/>
              </w:rPr>
            </w:pPr>
            <w:r w:rsidRPr="00DC4C8E">
              <w:rPr>
                <w:rFonts w:ascii="Arial" w:eastAsia="Arial" w:hAnsi="Arial" w:cs="Arial"/>
                <w:color w:val="000000" w:themeColor="text1"/>
              </w:rPr>
              <w:t>Fax:</w:t>
            </w:r>
          </w:p>
        </w:tc>
        <w:tc>
          <w:tcPr>
            <w:tcW w:w="3510" w:type="dxa"/>
            <w:tcBorders>
              <w:top w:val="nil"/>
              <w:left w:val="single" w:sz="8" w:space="0" w:color="auto"/>
              <w:bottom w:val="single" w:sz="8" w:space="0" w:color="auto"/>
              <w:right w:val="single" w:sz="8" w:space="0" w:color="auto"/>
            </w:tcBorders>
            <w:shd w:val="clear" w:color="auto" w:fill="D9D9D9" w:themeFill="background1" w:themeFillShade="D9"/>
          </w:tcPr>
          <w:p w14:paraId="32DAC3E5" w14:textId="77777777" w:rsidR="0064663B" w:rsidRPr="00DC4C8E" w:rsidRDefault="0064663B" w:rsidP="00742DEE">
            <w:pPr>
              <w:spacing w:after="0" w:line="240" w:lineRule="auto"/>
              <w:jc w:val="both"/>
              <w:rPr>
                <w:rFonts w:ascii="Arial" w:eastAsia="Arial" w:hAnsi="Arial" w:cs="Arial"/>
              </w:rPr>
            </w:pPr>
            <w:r w:rsidRPr="00DC4C8E">
              <w:rPr>
                <w:rFonts w:ascii="Arial" w:eastAsia="Arial" w:hAnsi="Arial" w:cs="Arial"/>
              </w:rPr>
              <w:t xml:space="preserve"> </w:t>
            </w:r>
          </w:p>
        </w:tc>
      </w:tr>
      <w:tr w:rsidR="0064663B" w:rsidRPr="00DC4C8E" w14:paraId="366741B4" w14:textId="77777777" w:rsidTr="00742DEE">
        <w:trPr>
          <w:trHeight w:val="360"/>
        </w:trPr>
        <w:tc>
          <w:tcPr>
            <w:tcW w:w="18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813412A" w14:textId="77777777" w:rsidR="0064663B" w:rsidRPr="00DC4C8E" w:rsidRDefault="0064663B" w:rsidP="00742DEE">
            <w:pPr>
              <w:spacing w:after="0" w:line="240" w:lineRule="auto"/>
              <w:jc w:val="both"/>
              <w:rPr>
                <w:rFonts w:ascii="Arial" w:eastAsia="Arial" w:hAnsi="Arial" w:cs="Arial"/>
                <w:color w:val="000000"/>
              </w:rPr>
            </w:pPr>
            <w:r w:rsidRPr="00DC4C8E">
              <w:rPr>
                <w:rFonts w:ascii="Arial" w:eastAsia="Arial" w:hAnsi="Arial" w:cs="Arial"/>
                <w:color w:val="000000" w:themeColor="text1"/>
              </w:rPr>
              <w:t>Email:</w:t>
            </w:r>
          </w:p>
        </w:tc>
        <w:tc>
          <w:tcPr>
            <w:tcW w:w="7390" w:type="dxa"/>
            <w:gridSpan w:val="3"/>
            <w:tcBorders>
              <w:top w:val="single" w:sz="8" w:space="0" w:color="auto"/>
              <w:left w:val="single" w:sz="8" w:space="0" w:color="auto"/>
              <w:bottom w:val="single" w:sz="8" w:space="0" w:color="auto"/>
              <w:right w:val="single" w:sz="8" w:space="0" w:color="auto"/>
            </w:tcBorders>
          </w:tcPr>
          <w:p w14:paraId="45B7C757" w14:textId="77777777" w:rsidR="0064663B" w:rsidRPr="00DC4C8E" w:rsidRDefault="0064663B" w:rsidP="00742DEE">
            <w:pPr>
              <w:spacing w:after="0" w:line="240" w:lineRule="auto"/>
              <w:jc w:val="both"/>
              <w:rPr>
                <w:rFonts w:ascii="Arial" w:eastAsia="Arial" w:hAnsi="Arial" w:cs="Arial"/>
              </w:rPr>
            </w:pPr>
            <w:r w:rsidRPr="00DC4C8E">
              <w:rPr>
                <w:rFonts w:ascii="Arial" w:eastAsia="Arial" w:hAnsi="Arial" w:cs="Arial"/>
              </w:rPr>
              <w:t xml:space="preserve"> </w:t>
            </w:r>
          </w:p>
        </w:tc>
      </w:tr>
    </w:tbl>
    <w:p w14:paraId="32505BDA" w14:textId="5133A94B" w:rsidR="0064663B" w:rsidRPr="00DC4C8E" w:rsidRDefault="0064663B" w:rsidP="000C78D2">
      <w:pPr>
        <w:widowControl w:val="0"/>
        <w:numPr>
          <w:ilvl w:val="0"/>
          <w:numId w:val="32"/>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Executive Summary</w:t>
      </w:r>
    </w:p>
    <w:p w14:paraId="4FE07C48" w14:textId="3158AFF8"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This section should be a brief (one [1] to three [3] page) summary of the key aspects of the vendor’s Technical Proposal. The Executive Summary should include an overview of the vendor’s qualifications, approach to delivering the goods and services described in the RFP</w:t>
      </w:r>
      <w:r w:rsidR="00A94D54" w:rsidRPr="00DC4C8E">
        <w:rPr>
          <w:rFonts w:ascii="Arial" w:eastAsia="Arial" w:hAnsi="Arial" w:cs="Arial"/>
          <w:sz w:val="24"/>
          <w:szCs w:val="24"/>
        </w:rPr>
        <w:t>, time frame for delivering the goods and services, the proposed team,</w:t>
      </w:r>
      <w:r w:rsidRPr="00DC4C8E">
        <w:rPr>
          <w:rFonts w:ascii="Arial" w:eastAsia="Arial" w:hAnsi="Arial" w:cs="Arial"/>
          <w:sz w:val="24"/>
          <w:szCs w:val="24"/>
        </w:rPr>
        <w:t xml:space="preserve"> and the key advantage(s) of the vendor’s proposal to PRMP.</w:t>
      </w:r>
    </w:p>
    <w:p w14:paraId="720CB7EF" w14:textId="77777777" w:rsidR="0064663B" w:rsidRDefault="0064663B" w:rsidP="00742DEE">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&lt;Response&gt;</w:t>
      </w:r>
    </w:p>
    <w:p w14:paraId="21591C98" w14:textId="77777777" w:rsidR="008332A2" w:rsidRPr="00DC4C8E" w:rsidRDefault="008332A2" w:rsidP="00742DEE">
      <w:pPr>
        <w:widowControl w:val="0"/>
        <w:spacing w:before="120" w:after="120" w:line="276" w:lineRule="auto"/>
        <w:jc w:val="both"/>
        <w:rPr>
          <w:rFonts w:ascii="Arial" w:eastAsia="Arial" w:hAnsi="Arial" w:cs="Arial"/>
          <w:sz w:val="24"/>
          <w:szCs w:val="24"/>
        </w:rPr>
      </w:pPr>
    </w:p>
    <w:p w14:paraId="6CF94D99" w14:textId="1406CF6B" w:rsidR="0064663B" w:rsidRPr="00DC4C8E" w:rsidRDefault="0064663B" w:rsidP="000C78D2">
      <w:pPr>
        <w:widowControl w:val="0"/>
        <w:numPr>
          <w:ilvl w:val="0"/>
          <w:numId w:val="32"/>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lastRenderedPageBreak/>
        <w:t>Subcontractor Letters (If Applicable)</w:t>
      </w:r>
    </w:p>
    <w:p w14:paraId="3322D780" w14:textId="17D86278"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If applicable, for each proposed subcontractor</w:t>
      </w:r>
      <w:r w:rsidR="00A94D54" w:rsidRPr="00DC4C8E">
        <w:rPr>
          <w:rFonts w:ascii="Arial" w:eastAsia="Arial" w:hAnsi="Arial" w:cs="Arial"/>
          <w:sz w:val="24"/>
          <w:szCs w:val="24"/>
        </w:rPr>
        <w:t>,</w:t>
      </w:r>
      <w:r w:rsidRPr="00DC4C8E">
        <w:rPr>
          <w:rFonts w:ascii="Arial" w:eastAsia="Arial" w:hAnsi="Arial" w:cs="Arial"/>
          <w:sz w:val="24"/>
          <w:szCs w:val="24"/>
        </w:rPr>
        <w:t xml:space="preserve"> the vendor should attach to </w:t>
      </w:r>
      <w:hyperlink w:anchor="_Attachment_B:_Title">
        <w:r w:rsidRPr="00DC4C8E">
          <w:rPr>
            <w:rFonts w:ascii="Arial" w:eastAsia="Arial" w:hAnsi="Arial" w:cs="Arial"/>
            <w:b/>
            <w:bCs/>
            <w:sz w:val="24"/>
            <w:szCs w:val="24"/>
            <w:u w:val="single"/>
          </w:rPr>
          <w:t>Attachment B: Title Page, Executive Summary, Subcontractor Letters, and Table of Contents</w:t>
        </w:r>
      </w:hyperlink>
      <w:r w:rsidRPr="00DC4C8E">
        <w:rPr>
          <w:rFonts w:ascii="Arial" w:eastAsia="Arial" w:hAnsi="Arial" w:cs="Arial"/>
          <w:sz w:val="24"/>
          <w:szCs w:val="24"/>
        </w:rPr>
        <w:t xml:space="preserve"> a letter from the subcontractor, signed in blue ink by an authorized signatory legally binding the subcontractor, which includes the following information:</w:t>
      </w:r>
    </w:p>
    <w:p w14:paraId="5AB21926" w14:textId="77777777" w:rsidR="0064663B" w:rsidRPr="00DC4C8E" w:rsidRDefault="0064663B" w:rsidP="000C78D2">
      <w:pPr>
        <w:widowControl w:val="0"/>
        <w:numPr>
          <w:ilvl w:val="0"/>
          <w:numId w:val="31"/>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subcontractor’s legal status, federal tax identification number, DUNS number, and principal place of business address.</w:t>
      </w:r>
    </w:p>
    <w:p w14:paraId="7D7BA3DD" w14:textId="78C554E1" w:rsidR="0064663B" w:rsidRPr="00DC4C8E" w:rsidRDefault="0064663B" w:rsidP="000C78D2">
      <w:pPr>
        <w:widowControl w:val="0"/>
        <w:numPr>
          <w:ilvl w:val="0"/>
          <w:numId w:val="31"/>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name, phone number, fax number, email address, and mailing address of a person authorized </w:t>
      </w:r>
      <w:r w:rsidR="00A94D54" w:rsidRPr="00DC4C8E">
        <w:rPr>
          <w:rFonts w:ascii="Arial" w:eastAsia="Arial" w:hAnsi="Arial" w:cs="Arial"/>
          <w:sz w:val="24"/>
          <w:szCs w:val="24"/>
        </w:rPr>
        <w:t xml:space="preserve">to </w:t>
      </w:r>
      <w:r w:rsidR="00B01872">
        <w:rPr>
          <w:rFonts w:ascii="Arial" w:eastAsia="Arial" w:hAnsi="Arial" w:cs="Arial"/>
          <w:sz w:val="24"/>
          <w:szCs w:val="24"/>
        </w:rPr>
        <w:t>legally bind the subcontractor to contractual obligations</w:t>
      </w:r>
      <w:r w:rsidRPr="00DC4C8E">
        <w:rPr>
          <w:rFonts w:ascii="Arial" w:eastAsia="Arial" w:hAnsi="Arial" w:cs="Arial"/>
          <w:sz w:val="24"/>
          <w:szCs w:val="24"/>
        </w:rPr>
        <w:t>.</w:t>
      </w:r>
    </w:p>
    <w:p w14:paraId="0B4A460E" w14:textId="77777777" w:rsidR="0064663B" w:rsidRPr="00DC4C8E" w:rsidRDefault="0064663B" w:rsidP="000C78D2">
      <w:pPr>
        <w:widowControl w:val="0"/>
        <w:numPr>
          <w:ilvl w:val="0"/>
          <w:numId w:val="31"/>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A description of the work the subcontractor will perform.</w:t>
      </w:r>
    </w:p>
    <w:p w14:paraId="3B6E48CC" w14:textId="77777777" w:rsidR="0064663B" w:rsidRPr="00DC4C8E" w:rsidRDefault="0064663B" w:rsidP="000C78D2">
      <w:pPr>
        <w:widowControl w:val="0"/>
        <w:numPr>
          <w:ilvl w:val="0"/>
          <w:numId w:val="31"/>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A statement of the subcontractor’s commitment to performing the work if the vendor is selected.</w:t>
      </w:r>
    </w:p>
    <w:p w14:paraId="10EB9F6A" w14:textId="77777777" w:rsidR="0064663B" w:rsidRPr="00DC4C8E" w:rsidRDefault="0064663B" w:rsidP="000C78D2">
      <w:pPr>
        <w:widowControl w:val="0"/>
        <w:numPr>
          <w:ilvl w:val="0"/>
          <w:numId w:val="31"/>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A statement that the subcontractor has read and understands the RFP and will comply with the requirements of the RFP.</w:t>
      </w:r>
    </w:p>
    <w:p w14:paraId="3A4F6F2A" w14:textId="77777777" w:rsidR="0064663B" w:rsidRPr="00DC4C8E" w:rsidRDefault="0064663B" w:rsidP="000C78D2">
      <w:pPr>
        <w:widowControl w:val="0"/>
        <w:numPr>
          <w:ilvl w:val="0"/>
          <w:numId w:val="31"/>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A statement that the subcontractor will maintain any permits, licenses, and certifications requirements to perform its portion of the work.</w:t>
      </w:r>
    </w:p>
    <w:p w14:paraId="146866F1" w14:textId="77777777" w:rsidR="0064663B" w:rsidRPr="00DC4C8E" w:rsidRDefault="0064663B" w:rsidP="000C78D2">
      <w:pPr>
        <w:widowControl w:val="0"/>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&lt;Response&gt;</w:t>
      </w:r>
    </w:p>
    <w:p w14:paraId="0441E660" w14:textId="77777777" w:rsidR="0064663B" w:rsidRPr="00DC4C8E" w:rsidRDefault="0064663B" w:rsidP="000C78D2">
      <w:pPr>
        <w:widowControl w:val="0"/>
        <w:numPr>
          <w:ilvl w:val="0"/>
          <w:numId w:val="32"/>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Table of Contents</w:t>
      </w:r>
    </w:p>
    <w:p w14:paraId="6F2F948A" w14:textId="496694FC"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0F625DA9" w14:textId="77777777" w:rsidR="0064663B" w:rsidRPr="00DC4C8E" w:rsidRDefault="0064663B" w:rsidP="000C78D2">
      <w:pPr>
        <w:widowControl w:val="0"/>
        <w:spacing w:before="120" w:after="120" w:line="276" w:lineRule="auto"/>
        <w:jc w:val="both"/>
        <w:rPr>
          <w:rFonts w:ascii="Arial" w:eastAsia="Arial" w:hAnsi="Arial" w:cs="Arial"/>
          <w:color w:val="000000"/>
          <w:sz w:val="24"/>
          <w:szCs w:val="24"/>
        </w:rPr>
      </w:pPr>
      <w:r w:rsidRPr="00DC4C8E">
        <w:rPr>
          <w:rFonts w:ascii="Arial" w:eastAsia="Arial" w:hAnsi="Arial" w:cs="Arial"/>
          <w:color w:val="000000" w:themeColor="text1"/>
          <w:sz w:val="24"/>
          <w:szCs w:val="24"/>
        </w:rPr>
        <w:t>&lt;Response&gt;</w:t>
      </w:r>
    </w:p>
    <w:p w14:paraId="4BAFC2AF" w14:textId="77777777" w:rsidR="0064663B" w:rsidRPr="00DC4C8E" w:rsidRDefault="0064663B" w:rsidP="000C78D2">
      <w:pPr>
        <w:widowControl w:val="0"/>
        <w:numPr>
          <w:ilvl w:val="0"/>
          <w:numId w:val="32"/>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Disclosure of Response Contents</w:t>
      </w:r>
    </w:p>
    <w:p w14:paraId="30CC8672" w14:textId="7F6E5F6F"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All vendors</w:t>
      </w:r>
      <w:r w:rsidR="00A94D54" w:rsidRPr="00DC4C8E">
        <w:rPr>
          <w:rFonts w:ascii="Arial" w:eastAsia="Arial" w:hAnsi="Arial" w:cs="Arial"/>
          <w:sz w:val="24"/>
          <w:szCs w:val="24"/>
        </w:rPr>
        <w:t xml:space="preserve"> selected for negotiation by PRMP</w:t>
      </w:r>
      <w:r w:rsidRPr="00DC4C8E">
        <w:rPr>
          <w:rFonts w:ascii="Arial" w:eastAsia="Arial" w:hAnsi="Arial" w:cs="Arial"/>
          <w:sz w:val="24"/>
          <w:szCs w:val="24"/>
        </w:rPr>
        <w:t xml:space="preserve"> will be given equivalent information concerning cost negotiations. All cost negotiations will be documented for the procurement file. Additionally, PRMP may conduct target pricing and </w:t>
      </w:r>
      <w:r w:rsidR="00A94D54" w:rsidRPr="00DC4C8E">
        <w:rPr>
          <w:rFonts w:ascii="Arial" w:eastAsia="Arial" w:hAnsi="Arial" w:cs="Arial"/>
          <w:sz w:val="24"/>
          <w:szCs w:val="24"/>
        </w:rPr>
        <w:t>negotiations on other goods or services</w:t>
      </w:r>
      <w:r w:rsidRPr="00DC4C8E">
        <w:rPr>
          <w:rFonts w:ascii="Arial" w:eastAsia="Arial" w:hAnsi="Arial" w:cs="Arial"/>
          <w:sz w:val="24"/>
          <w:szCs w:val="24"/>
        </w:rPr>
        <w:t>. Target pricing may be based on current pricing, market considerations, benchmarks, budget availability, or other methods that do not reveal individual vendor pricing. During target price negotiations, vendors are not obligated to reduce their pricing to target prices, but no vendor is allowed to increase prices.</w:t>
      </w:r>
    </w:p>
    <w:p w14:paraId="314E9935" w14:textId="18C56BF0"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u w:val="single"/>
        </w:rPr>
        <w:t>All materials submitted to PRMP in response to this RFP shall become the property of the Government of Puerto Rico</w:t>
      </w:r>
      <w:r w:rsidRPr="00DC4C8E">
        <w:rPr>
          <w:rFonts w:ascii="Arial" w:eastAsia="Arial" w:hAnsi="Arial" w:cs="Arial"/>
          <w:sz w:val="24"/>
          <w:szCs w:val="24"/>
        </w:rPr>
        <w:t xml:space="preserve">. Selection or rejection of a response does not affect this right. By submitting a response, a vendor acknowledges and accepts that the full response contents and associated documents will become open to public inspection in accordance </w:t>
      </w:r>
      <w:r w:rsidRPr="00DC4C8E">
        <w:rPr>
          <w:rFonts w:ascii="Arial" w:eastAsia="Arial" w:hAnsi="Arial" w:cs="Arial"/>
          <w:sz w:val="24"/>
          <w:szCs w:val="24"/>
        </w:rPr>
        <w:lastRenderedPageBreak/>
        <w:t>with the laws of Puerto Rico. If a vendor determines there is a “Trade Secret” contained in the proposal, the vendor must send a written notification to the Solicitation Coordinator when submitting the proposal to prevent public disclosure of the “Trade Secret.” A redacted version of the technical proposal must be provided to PRMP at the time of proposal submission if there are “trade secrets” the proposing Vendor wishes not</w:t>
      </w:r>
      <w:r w:rsidR="00B01872">
        <w:rPr>
          <w:rFonts w:ascii="Arial" w:eastAsia="Arial" w:hAnsi="Arial" w:cs="Arial"/>
          <w:sz w:val="24"/>
          <w:szCs w:val="24"/>
        </w:rPr>
        <w:t xml:space="preserve"> to</w:t>
      </w:r>
      <w:r w:rsidRPr="00DC4C8E">
        <w:rPr>
          <w:rFonts w:ascii="Arial" w:eastAsia="Arial" w:hAnsi="Arial" w:cs="Arial"/>
          <w:sz w:val="24"/>
          <w:szCs w:val="24"/>
        </w:rPr>
        <w:t xml:space="preserve"> be made public.</w:t>
      </w:r>
    </w:p>
    <w:p w14:paraId="2F585F45" w14:textId="2C367DC8"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A redacted proposal should be provided separately from the technical and cost envelopes and in addition to (not in place of) the actual technical or cost proposal. PRMP will keep all response information confidential, including technical and cost information, during the evaluation process, except for the questions and answers before the submittal of proposals.</w:t>
      </w:r>
    </w:p>
    <w:p w14:paraId="6C4BABD0" w14:textId="22435544" w:rsidR="0064663B" w:rsidRPr="00DC4C8E" w:rsidRDefault="0064663B" w:rsidP="000C78D2">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Upon completion of response evaluations, indicated by the public release of a Notice of Award, the responses and associated materials will be open for review on the website or at an alternative location as defined by PRMP. Any trade secrets notified by the vendor to the Solicitation Coordinator will be excluded from public release.</w:t>
      </w:r>
    </w:p>
    <w:p w14:paraId="2E0B2AEC" w14:textId="77777777" w:rsidR="0064663B" w:rsidRPr="00DC4C8E" w:rsidRDefault="0064663B" w:rsidP="000C78D2">
      <w:pPr>
        <w:widowControl w:val="0"/>
        <w:spacing w:before="120" w:after="120" w:line="276" w:lineRule="auto"/>
        <w:jc w:val="both"/>
        <w:rPr>
          <w:rFonts w:ascii="Arial" w:eastAsia="Arial" w:hAnsi="Arial" w:cs="Arial"/>
        </w:rPr>
      </w:pPr>
      <w:r w:rsidRPr="00DC4C8E">
        <w:rPr>
          <w:rFonts w:ascii="Arial" w:eastAsia="Arial" w:hAnsi="Arial" w:cs="Arial"/>
          <w:sz w:val="24"/>
          <w:szCs w:val="24"/>
        </w:rPr>
        <w:t>By signing below, I certify that I have reviewed this Request for Proposal (and all of the related Amendments) in its entirety; understand the requirements, terms, and conditions, and other information contained herein; that I am submitting this proposal for review and consideration; that I am authorized by the vendor to execute this bid or any documents related thereto on vendor’s behalf; that I am authorized to bind the vendor in a contractual relationship; and that, to the best of my knowledge, the vendor has properly registered with any Puerto Rico agency that may require registration.</w:t>
      </w:r>
    </w:p>
    <w:p w14:paraId="0ACD86E8" w14:textId="77777777" w:rsidR="00A94D54" w:rsidRPr="00DC4C8E" w:rsidRDefault="00A94D54" w:rsidP="0064663B">
      <w:pPr>
        <w:tabs>
          <w:tab w:val="left" w:pos="720"/>
          <w:tab w:val="left" w:pos="1620"/>
          <w:tab w:val="left" w:pos="2880"/>
          <w:tab w:val="left" w:pos="5040"/>
          <w:tab w:val="left" w:pos="7380"/>
          <w:tab w:val="left" w:pos="8820"/>
        </w:tabs>
        <w:spacing w:after="0" w:line="240" w:lineRule="auto"/>
        <w:jc w:val="both"/>
        <w:rPr>
          <w:rFonts w:ascii="Arial" w:hAnsi="Arial" w:cs="Arial"/>
          <w:u w:val="single"/>
        </w:rPr>
      </w:pPr>
    </w:p>
    <w:p w14:paraId="5C40E8F9" w14:textId="640ABBA5"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hAnsi="Arial" w:cs="Arial"/>
          <w:sz w:val="24"/>
          <w:szCs w:val="24"/>
          <w:u w:val="single"/>
        </w:rPr>
      </w:pPr>
      <w:r w:rsidRPr="00DF4D0D">
        <w:rPr>
          <w:rFonts w:ascii="Arial" w:hAnsi="Arial" w:cs="Arial"/>
          <w:sz w:val="24"/>
          <w:szCs w:val="24"/>
          <w:u w:val="single"/>
        </w:rPr>
        <w:tab/>
      </w:r>
      <w:r w:rsidRPr="00DF4D0D">
        <w:rPr>
          <w:rFonts w:ascii="Arial" w:hAnsi="Arial" w:cs="Arial"/>
          <w:sz w:val="24"/>
          <w:szCs w:val="24"/>
          <w:u w:val="single"/>
        </w:rPr>
        <w:tab/>
      </w:r>
      <w:r w:rsidRPr="00DF4D0D">
        <w:rPr>
          <w:rFonts w:ascii="Arial" w:hAnsi="Arial" w:cs="Arial"/>
          <w:sz w:val="24"/>
          <w:szCs w:val="24"/>
          <w:u w:val="single"/>
        </w:rPr>
        <w:tab/>
      </w:r>
      <w:r w:rsidRPr="00DF4D0D">
        <w:rPr>
          <w:rFonts w:ascii="Arial" w:hAnsi="Arial" w:cs="Arial"/>
          <w:sz w:val="24"/>
          <w:szCs w:val="24"/>
          <w:u w:val="single"/>
        </w:rPr>
        <w:tab/>
      </w:r>
    </w:p>
    <w:p w14:paraId="41367F2F"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r w:rsidRPr="00DF4D0D">
        <w:rPr>
          <w:rFonts w:ascii="Arial" w:eastAsia="Arial" w:hAnsi="Arial" w:cs="Arial"/>
          <w:sz w:val="24"/>
          <w:szCs w:val="24"/>
        </w:rPr>
        <w:t>(Company)</w:t>
      </w:r>
    </w:p>
    <w:p w14:paraId="62BA0909"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p>
    <w:p w14:paraId="15F98BBE"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r w:rsidRPr="00DF4D0D">
        <w:rPr>
          <w:rFonts w:ascii="Arial" w:hAnsi="Arial" w:cs="Arial"/>
          <w:sz w:val="24"/>
          <w:szCs w:val="24"/>
          <w:u w:val="single"/>
        </w:rPr>
        <w:tab/>
      </w:r>
      <w:r w:rsidRPr="00DF4D0D">
        <w:rPr>
          <w:rFonts w:ascii="Arial" w:hAnsi="Arial" w:cs="Arial"/>
          <w:sz w:val="24"/>
          <w:szCs w:val="24"/>
          <w:u w:val="single"/>
        </w:rPr>
        <w:tab/>
      </w:r>
      <w:r w:rsidRPr="00DF4D0D">
        <w:rPr>
          <w:rFonts w:ascii="Arial" w:hAnsi="Arial" w:cs="Arial"/>
          <w:sz w:val="24"/>
          <w:szCs w:val="24"/>
          <w:u w:val="single"/>
        </w:rPr>
        <w:tab/>
      </w:r>
      <w:r w:rsidRPr="00DF4D0D">
        <w:rPr>
          <w:rFonts w:ascii="Arial" w:hAnsi="Arial" w:cs="Arial"/>
          <w:sz w:val="24"/>
          <w:szCs w:val="24"/>
          <w:u w:val="single"/>
        </w:rPr>
        <w:tab/>
      </w:r>
    </w:p>
    <w:p w14:paraId="2172B9F6"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r w:rsidRPr="00DF4D0D">
        <w:rPr>
          <w:rFonts w:ascii="Arial" w:eastAsia="Arial" w:hAnsi="Arial" w:cs="Arial"/>
          <w:sz w:val="24"/>
          <w:szCs w:val="24"/>
        </w:rPr>
        <w:t>(Representative Name, Title)</w:t>
      </w:r>
    </w:p>
    <w:p w14:paraId="4954E636"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p>
    <w:p w14:paraId="59108945"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r w:rsidRPr="00DF4D0D">
        <w:rPr>
          <w:rFonts w:ascii="Arial" w:hAnsi="Arial" w:cs="Arial"/>
          <w:sz w:val="24"/>
          <w:szCs w:val="24"/>
          <w:u w:val="single"/>
        </w:rPr>
        <w:tab/>
      </w:r>
      <w:r w:rsidRPr="00DF4D0D">
        <w:rPr>
          <w:rFonts w:ascii="Arial" w:hAnsi="Arial" w:cs="Arial"/>
          <w:sz w:val="24"/>
          <w:szCs w:val="24"/>
          <w:u w:val="single"/>
        </w:rPr>
        <w:tab/>
      </w:r>
      <w:r w:rsidRPr="00DF4D0D">
        <w:rPr>
          <w:rFonts w:ascii="Arial" w:hAnsi="Arial" w:cs="Arial"/>
          <w:sz w:val="24"/>
          <w:szCs w:val="24"/>
          <w:u w:val="single"/>
        </w:rPr>
        <w:tab/>
      </w:r>
      <w:r w:rsidRPr="00DF4D0D">
        <w:rPr>
          <w:rFonts w:ascii="Arial" w:hAnsi="Arial" w:cs="Arial"/>
          <w:sz w:val="24"/>
          <w:szCs w:val="24"/>
          <w:u w:val="single"/>
        </w:rPr>
        <w:tab/>
      </w:r>
    </w:p>
    <w:p w14:paraId="6A6F0C3B"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r w:rsidRPr="00DF4D0D">
        <w:rPr>
          <w:rFonts w:ascii="Arial" w:eastAsia="Arial" w:hAnsi="Arial" w:cs="Arial"/>
          <w:sz w:val="24"/>
          <w:szCs w:val="24"/>
        </w:rPr>
        <w:t>(Contact Phone/Fax Number)</w:t>
      </w:r>
    </w:p>
    <w:p w14:paraId="4135306A"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p>
    <w:p w14:paraId="308F2B73" w14:textId="77777777" w:rsidR="0064663B" w:rsidRPr="00DF4D0D"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r w:rsidRPr="00DF4D0D">
        <w:rPr>
          <w:rFonts w:ascii="Arial" w:hAnsi="Arial" w:cs="Arial"/>
          <w:sz w:val="24"/>
          <w:szCs w:val="24"/>
          <w:u w:val="single"/>
        </w:rPr>
        <w:tab/>
      </w:r>
      <w:r w:rsidRPr="00DF4D0D">
        <w:rPr>
          <w:rFonts w:ascii="Arial" w:hAnsi="Arial" w:cs="Arial"/>
          <w:sz w:val="24"/>
          <w:szCs w:val="24"/>
          <w:u w:val="single"/>
        </w:rPr>
        <w:tab/>
      </w:r>
      <w:r w:rsidRPr="00DF4D0D">
        <w:rPr>
          <w:rFonts w:ascii="Arial" w:hAnsi="Arial" w:cs="Arial"/>
          <w:sz w:val="24"/>
          <w:szCs w:val="24"/>
          <w:u w:val="single"/>
        </w:rPr>
        <w:tab/>
      </w:r>
      <w:r w:rsidRPr="00DF4D0D">
        <w:rPr>
          <w:rFonts w:ascii="Arial" w:hAnsi="Arial" w:cs="Arial"/>
          <w:sz w:val="24"/>
          <w:szCs w:val="24"/>
          <w:u w:val="single"/>
        </w:rPr>
        <w:tab/>
      </w:r>
    </w:p>
    <w:p w14:paraId="7F82A58D" w14:textId="77777777" w:rsidR="0064663B" w:rsidRPr="00DC4C8E"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b/>
          <w:bCs/>
          <w:smallCaps/>
          <w:color w:val="00527B"/>
          <w:sz w:val="24"/>
          <w:szCs w:val="24"/>
        </w:rPr>
      </w:pPr>
      <w:r w:rsidRPr="00DF4D0D">
        <w:rPr>
          <w:rFonts w:ascii="Arial" w:eastAsia="Arial" w:hAnsi="Arial" w:cs="Arial"/>
          <w:sz w:val="24"/>
          <w:szCs w:val="24"/>
        </w:rPr>
        <w:t>(Date)</w:t>
      </w:r>
      <w:r w:rsidRPr="00DC4C8E">
        <w:rPr>
          <w:rFonts w:ascii="Arial" w:eastAsia="Arial" w:hAnsi="Arial" w:cs="Arial"/>
        </w:rPr>
        <w:br w:type="page"/>
      </w:r>
    </w:p>
    <w:p w14:paraId="52161D10" w14:textId="77777777" w:rsidR="0064663B" w:rsidRPr="00DC4C8E" w:rsidRDefault="0064663B" w:rsidP="00EA660A">
      <w:pPr>
        <w:widowControl w:val="0"/>
        <w:numPr>
          <w:ilvl w:val="1"/>
          <w:numId w:val="0"/>
        </w:numPr>
        <w:spacing w:before="120" w:after="120" w:line="276" w:lineRule="auto"/>
        <w:jc w:val="both"/>
        <w:rPr>
          <w:rFonts w:ascii="Arial" w:eastAsia="Arial" w:hAnsi="Arial" w:cs="Arial"/>
          <w:color w:val="156082" w:themeColor="accent1"/>
          <w:kern w:val="36"/>
          <w:sz w:val="28"/>
          <w:szCs w:val="28"/>
        </w:rPr>
      </w:pPr>
      <w:bookmarkStart w:id="518" w:name="_Toc81942682"/>
      <w:bookmarkStart w:id="519" w:name="_Toc81948377"/>
      <w:bookmarkStart w:id="520" w:name="_Toc82013014"/>
      <w:bookmarkStart w:id="521" w:name="_Toc82071014"/>
      <w:bookmarkStart w:id="522" w:name="_Toc83804995"/>
      <w:bookmarkStart w:id="523" w:name="_Toc89886822"/>
      <w:bookmarkStart w:id="524" w:name="_Toc90028237"/>
      <w:bookmarkStart w:id="525" w:name="_Toc90413172"/>
      <w:r w:rsidRPr="00DC4C8E">
        <w:rPr>
          <w:rFonts w:ascii="Arial" w:eastAsia="Arial" w:hAnsi="Arial" w:cs="Arial"/>
          <w:color w:val="156082" w:themeColor="accent1"/>
          <w:kern w:val="36"/>
          <w:sz w:val="28"/>
          <w:szCs w:val="28"/>
        </w:rPr>
        <w:lastRenderedPageBreak/>
        <w:t>Attachment C: Vendor Qualifications and Experience</w:t>
      </w:r>
      <w:bookmarkEnd w:id="504"/>
      <w:bookmarkEnd w:id="505"/>
      <w:bookmarkEnd w:id="506"/>
      <w:bookmarkEnd w:id="507"/>
      <w:bookmarkEnd w:id="518"/>
      <w:bookmarkEnd w:id="519"/>
      <w:bookmarkEnd w:id="520"/>
      <w:bookmarkEnd w:id="521"/>
      <w:bookmarkEnd w:id="522"/>
      <w:bookmarkEnd w:id="523"/>
      <w:bookmarkEnd w:id="524"/>
      <w:bookmarkEnd w:id="525"/>
    </w:p>
    <w:p w14:paraId="3565DEFB" w14:textId="7EB853D2" w:rsidR="0064663B" w:rsidRPr="00DC4C8E" w:rsidRDefault="0064663B" w:rsidP="00EA660A">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This section will </w:t>
      </w:r>
      <w:r w:rsidR="00860A4B" w:rsidRPr="00DC4C8E">
        <w:rPr>
          <w:rFonts w:ascii="Arial" w:eastAsia="Arial" w:hAnsi="Arial" w:cs="Arial"/>
          <w:sz w:val="24"/>
          <w:szCs w:val="24"/>
        </w:rPr>
        <w:t>instruct</w:t>
      </w:r>
      <w:r w:rsidRPr="00DC4C8E">
        <w:rPr>
          <w:rFonts w:ascii="Arial" w:eastAsia="Arial" w:hAnsi="Arial" w:cs="Arial"/>
          <w:sz w:val="24"/>
          <w:szCs w:val="24"/>
        </w:rPr>
        <w:t xml:space="preserve"> vendors to complete the information required for the organizational overview, corporate background, experience in the public sector, and certifications.</w:t>
      </w:r>
    </w:p>
    <w:p w14:paraId="202819CE" w14:textId="77777777" w:rsidR="0064663B" w:rsidRPr="00DC4C8E" w:rsidRDefault="0064663B" w:rsidP="00690386">
      <w:pPr>
        <w:widowControl w:val="0"/>
        <w:numPr>
          <w:ilvl w:val="0"/>
          <w:numId w:val="13"/>
        </w:numPr>
        <w:spacing w:before="120" w:after="120" w:line="276" w:lineRule="auto"/>
        <w:jc w:val="both"/>
        <w:rPr>
          <w:rFonts w:ascii="Arial" w:eastAsia="Arial" w:hAnsi="Arial" w:cs="Arial"/>
          <w:b/>
          <w:bCs/>
          <w:sz w:val="24"/>
          <w:szCs w:val="24"/>
        </w:rPr>
      </w:pPr>
      <w:bookmarkStart w:id="526" w:name="_Toc534662471"/>
      <w:bookmarkStart w:id="527" w:name="_Toc534725375"/>
      <w:bookmarkStart w:id="528" w:name="_Toc534729871"/>
      <w:bookmarkStart w:id="529" w:name="_Toc534983811"/>
      <w:bookmarkStart w:id="530" w:name="_Toc534983919"/>
      <w:bookmarkStart w:id="531" w:name="_Toc535924092"/>
      <w:bookmarkStart w:id="532" w:name="_Toc535925150"/>
      <w:bookmarkStart w:id="533" w:name="_Toc535925492"/>
      <w:bookmarkStart w:id="534" w:name="_Toc535926018"/>
      <w:bookmarkStart w:id="535" w:name="_Toc536115423"/>
      <w:bookmarkStart w:id="536" w:name="_Toc536116757"/>
      <w:bookmarkStart w:id="537" w:name="_Toc536116866"/>
      <w:bookmarkStart w:id="538" w:name="_Toc536177243"/>
      <w:bookmarkStart w:id="539" w:name="_Toc536177570"/>
      <w:bookmarkStart w:id="540" w:name="_Toc536180450"/>
      <w:bookmarkStart w:id="541" w:name="_Toc536180975"/>
      <w:bookmarkStart w:id="542" w:name="_Toc536200646"/>
      <w:bookmarkStart w:id="543" w:name="_Toc536202110"/>
      <w:bookmarkStart w:id="544" w:name="_Toc2688496"/>
      <w:r w:rsidRPr="00DC4C8E">
        <w:rPr>
          <w:rFonts w:ascii="Arial" w:eastAsia="Arial" w:hAnsi="Arial" w:cs="Arial"/>
          <w:b/>
          <w:bCs/>
          <w:sz w:val="24"/>
          <w:szCs w:val="24"/>
        </w:rPr>
        <w:t>Organization Overview</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3D72A66A" w14:textId="77777777" w:rsidR="0064663B" w:rsidRPr="00DC4C8E" w:rsidRDefault="0064663B" w:rsidP="00690386">
      <w:pPr>
        <w:widowControl w:val="0"/>
        <w:spacing w:before="120" w:after="120" w:line="276" w:lineRule="auto"/>
        <w:jc w:val="both"/>
        <w:rPr>
          <w:rFonts w:ascii="Arial" w:eastAsia="Arial" w:hAnsi="Arial" w:cs="Arial"/>
          <w:b/>
          <w:bCs/>
          <w:sz w:val="24"/>
          <w:szCs w:val="24"/>
        </w:rPr>
      </w:pPr>
      <w:r w:rsidRPr="00DC4C8E">
        <w:rPr>
          <w:rFonts w:ascii="Arial" w:eastAsia="Arial" w:hAnsi="Arial" w:cs="Arial"/>
          <w:sz w:val="24"/>
          <w:szCs w:val="24"/>
        </w:rPr>
        <w:t xml:space="preserve">This section of the vendor’s Technical Proposal should include details of the vendor and subcontractor overview. </w:t>
      </w:r>
      <w:r w:rsidRPr="00DC4C8E">
        <w:rPr>
          <w:rFonts w:ascii="Arial" w:eastAsia="Arial" w:hAnsi="Arial" w:cs="Arial"/>
          <w:b/>
          <w:bCs/>
          <w:sz w:val="24"/>
          <w:szCs w:val="24"/>
        </w:rPr>
        <w:t xml:space="preserve">The vendor’s Technical Proposal should include: </w:t>
      </w:r>
    </w:p>
    <w:p w14:paraId="7266FB49" w14:textId="77777777" w:rsidR="0064663B" w:rsidRPr="00DC4C8E" w:rsidRDefault="0064663B" w:rsidP="00690386">
      <w:pPr>
        <w:widowControl w:val="0"/>
        <w:numPr>
          <w:ilvl w:val="0"/>
          <w:numId w:val="47"/>
        </w:numPr>
        <w:spacing w:before="120" w:after="120" w:line="276" w:lineRule="auto"/>
        <w:ind w:left="1080"/>
        <w:jc w:val="both"/>
        <w:rPr>
          <w:rFonts w:ascii="Arial" w:eastAsia="Arial" w:hAnsi="Arial" w:cs="Arial"/>
          <w:sz w:val="24"/>
          <w:szCs w:val="24"/>
        </w:rPr>
      </w:pPr>
      <w:r w:rsidRPr="00DC4C8E">
        <w:rPr>
          <w:rFonts w:ascii="Arial" w:eastAsia="Arial" w:hAnsi="Arial" w:cs="Arial"/>
          <w:sz w:val="24"/>
          <w:szCs w:val="24"/>
        </w:rPr>
        <w:t xml:space="preserve">Organization overview, </w:t>
      </w:r>
    </w:p>
    <w:p w14:paraId="73C303FF" w14:textId="77777777" w:rsidR="0064663B" w:rsidRPr="00DC4C8E" w:rsidRDefault="0064663B" w:rsidP="00690386">
      <w:pPr>
        <w:widowControl w:val="0"/>
        <w:numPr>
          <w:ilvl w:val="0"/>
          <w:numId w:val="47"/>
        </w:numPr>
        <w:spacing w:before="120" w:after="120" w:line="276" w:lineRule="auto"/>
        <w:ind w:left="1080"/>
        <w:jc w:val="both"/>
        <w:rPr>
          <w:rFonts w:ascii="Arial" w:eastAsia="Arial" w:hAnsi="Arial" w:cs="Arial"/>
          <w:sz w:val="24"/>
          <w:szCs w:val="24"/>
        </w:rPr>
      </w:pPr>
      <w:r w:rsidRPr="00DC4C8E">
        <w:rPr>
          <w:rFonts w:ascii="Arial" w:eastAsia="Arial" w:hAnsi="Arial" w:cs="Arial"/>
          <w:sz w:val="24"/>
          <w:szCs w:val="24"/>
        </w:rPr>
        <w:t xml:space="preserve">Corporate background, </w:t>
      </w:r>
    </w:p>
    <w:p w14:paraId="1B7D3DCF" w14:textId="77777777" w:rsidR="0064663B" w:rsidRPr="00DC4C8E" w:rsidRDefault="0064663B" w:rsidP="00690386">
      <w:pPr>
        <w:widowControl w:val="0"/>
        <w:numPr>
          <w:ilvl w:val="0"/>
          <w:numId w:val="47"/>
        </w:numPr>
        <w:spacing w:before="120" w:after="120" w:line="276" w:lineRule="auto"/>
        <w:ind w:left="1080"/>
        <w:jc w:val="both"/>
        <w:rPr>
          <w:rFonts w:ascii="Arial" w:eastAsia="Arial" w:hAnsi="Arial" w:cs="Arial"/>
          <w:sz w:val="24"/>
          <w:szCs w:val="24"/>
        </w:rPr>
      </w:pPr>
      <w:r w:rsidRPr="00DC4C8E">
        <w:rPr>
          <w:rFonts w:ascii="Arial" w:eastAsia="Arial" w:hAnsi="Arial" w:cs="Arial"/>
          <w:sz w:val="24"/>
          <w:szCs w:val="24"/>
        </w:rPr>
        <w:t>Vendor’s experience in the public sector,</w:t>
      </w:r>
    </w:p>
    <w:p w14:paraId="79D5D7DA" w14:textId="45ECE27B" w:rsidR="00742DEE" w:rsidRPr="00DC4C8E" w:rsidRDefault="0064663B" w:rsidP="00690386">
      <w:pPr>
        <w:widowControl w:val="0"/>
        <w:numPr>
          <w:ilvl w:val="0"/>
          <w:numId w:val="47"/>
        </w:numPr>
        <w:spacing w:before="120" w:after="120" w:line="276" w:lineRule="auto"/>
        <w:ind w:left="1080"/>
        <w:jc w:val="both"/>
        <w:rPr>
          <w:rFonts w:ascii="Arial" w:eastAsia="Arial" w:hAnsi="Arial" w:cs="Arial"/>
          <w:sz w:val="24"/>
          <w:szCs w:val="24"/>
        </w:rPr>
      </w:pPr>
      <w:r w:rsidRPr="00DC4C8E">
        <w:rPr>
          <w:rFonts w:ascii="Arial" w:eastAsia="Arial" w:hAnsi="Arial" w:cs="Arial"/>
          <w:sz w:val="24"/>
          <w:szCs w:val="24"/>
        </w:rPr>
        <w:t xml:space="preserve"> Certifications.</w:t>
      </w:r>
    </w:p>
    <w:p w14:paraId="053DC0F5" w14:textId="3382C79F" w:rsidR="0064663B" w:rsidRPr="00DC4C8E" w:rsidRDefault="00926419" w:rsidP="00690386">
      <w:pPr>
        <w:widowControl w:val="0"/>
        <w:numPr>
          <w:ilvl w:val="1"/>
          <w:numId w:val="14"/>
        </w:numPr>
        <w:spacing w:before="120" w:after="120" w:line="276" w:lineRule="auto"/>
        <w:ind w:left="1080"/>
        <w:jc w:val="both"/>
        <w:rPr>
          <w:rFonts w:ascii="Arial" w:eastAsia="Arial" w:hAnsi="Arial" w:cs="Arial"/>
          <w:b/>
          <w:bCs/>
          <w:sz w:val="24"/>
          <w:szCs w:val="24"/>
        </w:rPr>
      </w:pPr>
      <w:r w:rsidRPr="00DC4C8E">
        <w:rPr>
          <w:rFonts w:ascii="Arial" w:eastAsia="Arial" w:hAnsi="Arial" w:cs="Arial"/>
          <w:b/>
          <w:bCs/>
          <w:sz w:val="24"/>
          <w:szCs w:val="24"/>
        </w:rPr>
        <w:t xml:space="preserve">  </w:t>
      </w:r>
      <w:r w:rsidR="0064663B" w:rsidRPr="00DC4C8E">
        <w:rPr>
          <w:rFonts w:ascii="Arial" w:eastAsia="Arial" w:hAnsi="Arial" w:cs="Arial"/>
          <w:b/>
          <w:bCs/>
          <w:sz w:val="24"/>
          <w:szCs w:val="24"/>
        </w:rPr>
        <w:t>Organization Overview</w:t>
      </w:r>
    </w:p>
    <w:p w14:paraId="2D20174D" w14:textId="54E1CCC2" w:rsidR="0064663B" w:rsidRPr="00DC4C8E" w:rsidRDefault="0064663B" w:rsidP="00690386">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Provide all relevant information regarding the </w:t>
      </w:r>
      <w:r w:rsidR="00860A4B" w:rsidRPr="00DC4C8E">
        <w:rPr>
          <w:rFonts w:ascii="Arial" w:eastAsia="Arial" w:hAnsi="Arial" w:cs="Arial"/>
          <w:sz w:val="24"/>
          <w:szCs w:val="24"/>
        </w:rPr>
        <w:t>vendor's general profile</w:t>
      </w:r>
      <w:r w:rsidRPr="00DC4C8E">
        <w:rPr>
          <w:rFonts w:ascii="Arial" w:eastAsia="Arial" w:hAnsi="Arial" w:cs="Arial"/>
          <w:sz w:val="24"/>
          <w:szCs w:val="24"/>
        </w:rPr>
        <w:t>.</w:t>
      </w:r>
    </w:p>
    <w:p w14:paraId="432AA377" w14:textId="77777777" w:rsidR="0064663B" w:rsidRPr="00DC4C8E" w:rsidRDefault="0064663B" w:rsidP="00690386">
      <w:pPr>
        <w:widowControl w:val="0"/>
        <w:spacing w:before="120" w:after="120" w:line="276" w:lineRule="auto"/>
        <w:ind w:left="720"/>
        <w:jc w:val="both"/>
        <w:rPr>
          <w:rFonts w:ascii="Arial" w:eastAsia="Arial" w:hAnsi="Arial" w:cs="Arial"/>
          <w:b/>
          <w:bCs/>
          <w:sz w:val="24"/>
          <w:szCs w:val="24"/>
          <w:u w:val="single"/>
        </w:rPr>
      </w:pPr>
      <w:r w:rsidRPr="00DC4C8E">
        <w:rPr>
          <w:rFonts w:ascii="Arial" w:eastAsia="Arial" w:hAnsi="Arial" w:cs="Arial"/>
          <w:b/>
          <w:bCs/>
          <w:sz w:val="24"/>
          <w:szCs w:val="24"/>
          <w:u w:val="single"/>
        </w:rPr>
        <w:t>Vendors are NOT to change any of the pre-filled cells in the following tables.</w:t>
      </w:r>
    </w:p>
    <w:p w14:paraId="55CDD270" w14:textId="77777777" w:rsidR="0064663B" w:rsidRPr="00DC4C8E" w:rsidRDefault="0064663B" w:rsidP="00690386">
      <w:pPr>
        <w:widowControl w:val="0"/>
        <w:spacing w:before="120" w:after="120" w:line="276" w:lineRule="auto"/>
        <w:jc w:val="center"/>
        <w:rPr>
          <w:rFonts w:ascii="Arial" w:eastAsia="Arial" w:hAnsi="Arial" w:cs="Arial"/>
          <w:b/>
        </w:rPr>
      </w:pPr>
      <w:bookmarkStart w:id="545" w:name="_Toc82014685"/>
      <w:bookmarkStart w:id="546" w:name="_Toc82070947"/>
      <w:bookmarkStart w:id="547" w:name="_Toc90413013"/>
      <w:r w:rsidRPr="00DC4C8E">
        <w:rPr>
          <w:rFonts w:ascii="Arial" w:eastAsia="Arial" w:hAnsi="Arial" w:cs="Arial"/>
          <w:b/>
        </w:rPr>
        <w:t>Table 6</w:t>
      </w:r>
      <w:r w:rsidRPr="00DC4C8E">
        <w:rPr>
          <w:rFonts w:ascii="Arial" w:eastAsia="Arial" w:hAnsi="Arial" w:cs="Arial"/>
          <w:b/>
          <w:color w:val="000000" w:themeColor="text1"/>
        </w:rPr>
        <w:t>: Vendor Overview</w:t>
      </w:r>
      <w:bookmarkEnd w:id="545"/>
      <w:bookmarkEnd w:id="546"/>
      <w:bookmarkEnd w:id="5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1705"/>
      </w:tblGrid>
      <w:tr w:rsidR="0064663B" w:rsidRPr="00DC4C8E" w14:paraId="5CB71BA7" w14:textId="77777777" w:rsidTr="008701BC">
        <w:trPr>
          <w:trHeight w:val="422"/>
          <w:tblHeader/>
        </w:trPr>
        <w:tc>
          <w:tcPr>
            <w:tcW w:w="9350" w:type="dxa"/>
            <w:gridSpan w:val="2"/>
            <w:shd w:val="clear" w:color="auto" w:fill="00527B"/>
            <w:vAlign w:val="center"/>
          </w:tcPr>
          <w:p w14:paraId="540EF418" w14:textId="77777777" w:rsidR="0064663B" w:rsidRPr="00DC4C8E" w:rsidRDefault="0064663B" w:rsidP="003952E5">
            <w:pPr>
              <w:spacing w:before="120" w:after="120" w:line="240" w:lineRule="auto"/>
              <w:jc w:val="both"/>
              <w:rPr>
                <w:rFonts w:ascii="Arial" w:eastAsia="Arial" w:hAnsi="Arial" w:cs="Arial"/>
                <w:b/>
                <w:bCs/>
                <w:color w:val="FFFFFF"/>
                <w:sz w:val="24"/>
                <w:szCs w:val="24"/>
              </w:rPr>
            </w:pPr>
            <w:r w:rsidRPr="00DC4C8E">
              <w:rPr>
                <w:rFonts w:ascii="Arial" w:eastAsia="Arial" w:hAnsi="Arial" w:cs="Arial"/>
                <w:b/>
                <w:bCs/>
                <w:color w:val="FFFFFF" w:themeColor="background1"/>
                <w:sz w:val="24"/>
                <w:szCs w:val="24"/>
              </w:rPr>
              <w:t>Vendor Overview</w:t>
            </w:r>
          </w:p>
        </w:tc>
      </w:tr>
      <w:tr w:rsidR="0064663B" w:rsidRPr="00DC4C8E" w14:paraId="5B82B241" w14:textId="77777777" w:rsidTr="00DF4D0D">
        <w:tc>
          <w:tcPr>
            <w:tcW w:w="7645" w:type="dxa"/>
            <w:shd w:val="clear" w:color="auto" w:fill="auto"/>
          </w:tcPr>
          <w:p w14:paraId="77ACB4D3"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Company Name</w:t>
            </w:r>
          </w:p>
        </w:tc>
        <w:tc>
          <w:tcPr>
            <w:tcW w:w="1705" w:type="dxa"/>
            <w:shd w:val="clear" w:color="auto" w:fill="auto"/>
          </w:tcPr>
          <w:p w14:paraId="37A1F6B8"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5D22C6EA" w14:textId="77777777" w:rsidTr="00DF4D0D">
        <w:tc>
          <w:tcPr>
            <w:tcW w:w="7645" w:type="dxa"/>
            <w:shd w:val="clear" w:color="auto" w:fill="auto"/>
          </w:tcPr>
          <w:p w14:paraId="3FFD5768"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Name of Parent Company (If Applicable)</w:t>
            </w:r>
          </w:p>
        </w:tc>
        <w:tc>
          <w:tcPr>
            <w:tcW w:w="1705" w:type="dxa"/>
            <w:shd w:val="clear" w:color="auto" w:fill="auto"/>
          </w:tcPr>
          <w:p w14:paraId="750F0AEB"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415224C4" w14:textId="77777777" w:rsidTr="00DF4D0D">
        <w:tc>
          <w:tcPr>
            <w:tcW w:w="7645" w:type="dxa"/>
            <w:shd w:val="clear" w:color="auto" w:fill="auto"/>
          </w:tcPr>
          <w:p w14:paraId="1A35EE6E"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Industry (North American Industry Classification System [NAICS])</w:t>
            </w:r>
          </w:p>
        </w:tc>
        <w:tc>
          <w:tcPr>
            <w:tcW w:w="1705" w:type="dxa"/>
            <w:shd w:val="clear" w:color="auto" w:fill="auto"/>
          </w:tcPr>
          <w:p w14:paraId="2208A943"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1BFE56F5" w14:textId="77777777" w:rsidTr="00DF4D0D">
        <w:tc>
          <w:tcPr>
            <w:tcW w:w="7645" w:type="dxa"/>
            <w:shd w:val="clear" w:color="auto" w:fill="auto"/>
          </w:tcPr>
          <w:p w14:paraId="07593A3D"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Type of Legal Entity</w:t>
            </w:r>
          </w:p>
        </w:tc>
        <w:tc>
          <w:tcPr>
            <w:tcW w:w="1705" w:type="dxa"/>
            <w:shd w:val="clear" w:color="auto" w:fill="auto"/>
          </w:tcPr>
          <w:p w14:paraId="051BF122"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6BD2C2AB" w14:textId="77777777" w:rsidTr="00DF4D0D">
        <w:tc>
          <w:tcPr>
            <w:tcW w:w="7645" w:type="dxa"/>
            <w:shd w:val="clear" w:color="auto" w:fill="auto"/>
          </w:tcPr>
          <w:p w14:paraId="075AB1ED"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Company Ownership (e.g., Private/Public, Joint Venture)</w:t>
            </w:r>
          </w:p>
        </w:tc>
        <w:tc>
          <w:tcPr>
            <w:tcW w:w="1705" w:type="dxa"/>
            <w:shd w:val="clear" w:color="auto" w:fill="auto"/>
          </w:tcPr>
          <w:p w14:paraId="3D687810"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20F8F0D5" w14:textId="77777777" w:rsidTr="00DF4D0D">
        <w:tc>
          <w:tcPr>
            <w:tcW w:w="7645" w:type="dxa"/>
            <w:shd w:val="clear" w:color="auto" w:fill="auto"/>
          </w:tcPr>
          <w:p w14:paraId="0F83178E"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Number of Full-Time Employees</w:t>
            </w:r>
          </w:p>
        </w:tc>
        <w:tc>
          <w:tcPr>
            <w:tcW w:w="1705" w:type="dxa"/>
            <w:shd w:val="clear" w:color="auto" w:fill="auto"/>
          </w:tcPr>
          <w:p w14:paraId="332B58C3"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EF44B0C" w14:textId="77777777" w:rsidTr="00DF4D0D">
        <w:tc>
          <w:tcPr>
            <w:tcW w:w="7645" w:type="dxa"/>
            <w:shd w:val="clear" w:color="auto" w:fill="auto"/>
          </w:tcPr>
          <w:p w14:paraId="093BD381"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Last Fiscal Year Company Revenue</w:t>
            </w:r>
          </w:p>
        </w:tc>
        <w:tc>
          <w:tcPr>
            <w:tcW w:w="1705" w:type="dxa"/>
            <w:shd w:val="clear" w:color="auto" w:fill="auto"/>
          </w:tcPr>
          <w:p w14:paraId="572DB136"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12417DF4" w14:textId="77777777" w:rsidTr="00DF4D0D">
        <w:tc>
          <w:tcPr>
            <w:tcW w:w="7645" w:type="dxa"/>
            <w:shd w:val="clear" w:color="auto" w:fill="auto"/>
          </w:tcPr>
          <w:p w14:paraId="4CEFCA73"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Last Fiscal Year Company Net Income</w:t>
            </w:r>
          </w:p>
        </w:tc>
        <w:tc>
          <w:tcPr>
            <w:tcW w:w="1705" w:type="dxa"/>
            <w:shd w:val="clear" w:color="auto" w:fill="auto"/>
          </w:tcPr>
          <w:p w14:paraId="2636755F"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8D34BC6" w14:textId="77777777" w:rsidTr="00DF4D0D">
        <w:tc>
          <w:tcPr>
            <w:tcW w:w="7645" w:type="dxa"/>
            <w:shd w:val="clear" w:color="auto" w:fill="auto"/>
          </w:tcPr>
          <w:p w14:paraId="7589B535"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Percentage of Revenue from State and Local Government Clients in the United States and its territories</w:t>
            </w:r>
          </w:p>
        </w:tc>
        <w:tc>
          <w:tcPr>
            <w:tcW w:w="1705" w:type="dxa"/>
            <w:shd w:val="clear" w:color="auto" w:fill="auto"/>
          </w:tcPr>
          <w:p w14:paraId="3EF99B9A"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127A66C5" w14:textId="77777777" w:rsidTr="00DF4D0D">
        <w:tc>
          <w:tcPr>
            <w:tcW w:w="7645" w:type="dxa"/>
            <w:shd w:val="clear" w:color="auto" w:fill="auto"/>
          </w:tcPr>
          <w:p w14:paraId="55860F98"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Number of Years in Business</w:t>
            </w:r>
          </w:p>
        </w:tc>
        <w:tc>
          <w:tcPr>
            <w:tcW w:w="1705" w:type="dxa"/>
            <w:shd w:val="clear" w:color="auto" w:fill="auto"/>
          </w:tcPr>
          <w:p w14:paraId="13111C61"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617519FA" w14:textId="77777777" w:rsidTr="00DF4D0D">
        <w:tc>
          <w:tcPr>
            <w:tcW w:w="7645" w:type="dxa"/>
            <w:shd w:val="clear" w:color="auto" w:fill="auto"/>
          </w:tcPr>
          <w:p w14:paraId="7CC54983"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lastRenderedPageBreak/>
              <w:t>Number of Years the Vendor has been Providing the Type of Services Specified in the RFP</w:t>
            </w:r>
          </w:p>
        </w:tc>
        <w:tc>
          <w:tcPr>
            <w:tcW w:w="1705" w:type="dxa"/>
            <w:shd w:val="clear" w:color="auto" w:fill="auto"/>
          </w:tcPr>
          <w:p w14:paraId="37A21E67"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2D1FBE4E" w14:textId="77777777" w:rsidTr="00DF4D0D">
        <w:tc>
          <w:tcPr>
            <w:tcW w:w="7645" w:type="dxa"/>
            <w:shd w:val="clear" w:color="auto" w:fill="auto"/>
          </w:tcPr>
          <w:p w14:paraId="64726D60"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Number of Employees Providing the Type of Services Specified in the RFP</w:t>
            </w:r>
          </w:p>
        </w:tc>
        <w:tc>
          <w:tcPr>
            <w:tcW w:w="1705" w:type="dxa"/>
            <w:shd w:val="clear" w:color="auto" w:fill="auto"/>
          </w:tcPr>
          <w:p w14:paraId="14DAE8C0"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0EF19D4" w14:textId="77777777" w:rsidTr="00DF4D0D">
        <w:tc>
          <w:tcPr>
            <w:tcW w:w="7645" w:type="dxa"/>
            <w:shd w:val="clear" w:color="auto" w:fill="auto"/>
          </w:tcPr>
          <w:p w14:paraId="35D484C9"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Headquarters in the United States</w:t>
            </w:r>
          </w:p>
        </w:tc>
        <w:tc>
          <w:tcPr>
            <w:tcW w:w="1705" w:type="dxa"/>
            <w:shd w:val="clear" w:color="auto" w:fill="auto"/>
          </w:tcPr>
          <w:p w14:paraId="34F6F3AE"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3BE4CC80" w14:textId="77777777" w:rsidTr="00DF4D0D">
        <w:trPr>
          <w:trHeight w:val="70"/>
        </w:trPr>
        <w:tc>
          <w:tcPr>
            <w:tcW w:w="7645" w:type="dxa"/>
            <w:shd w:val="clear" w:color="auto" w:fill="auto"/>
          </w:tcPr>
          <w:p w14:paraId="6FBE95A8"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Locations in the United States</w:t>
            </w:r>
          </w:p>
        </w:tc>
        <w:tc>
          <w:tcPr>
            <w:tcW w:w="1705" w:type="dxa"/>
            <w:shd w:val="clear" w:color="auto" w:fill="auto"/>
          </w:tcPr>
          <w:p w14:paraId="7D803E59"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bl>
    <w:p w14:paraId="53862131" w14:textId="11216198" w:rsidR="0064663B" w:rsidRPr="00DC4C8E" w:rsidRDefault="00926419" w:rsidP="00860A4B">
      <w:pPr>
        <w:numPr>
          <w:ilvl w:val="1"/>
          <w:numId w:val="14"/>
        </w:numPr>
        <w:spacing w:before="120" w:after="120" w:line="276" w:lineRule="auto"/>
        <w:ind w:left="1080"/>
        <w:jc w:val="both"/>
        <w:rPr>
          <w:rFonts w:ascii="Arial" w:eastAsia="Arial" w:hAnsi="Arial" w:cs="Arial"/>
          <w:b/>
          <w:bCs/>
          <w:sz w:val="24"/>
          <w:szCs w:val="24"/>
        </w:rPr>
      </w:pPr>
      <w:r w:rsidRPr="00DC4C8E">
        <w:rPr>
          <w:rFonts w:ascii="Arial" w:eastAsia="Arial" w:hAnsi="Arial" w:cs="Arial"/>
          <w:b/>
          <w:bCs/>
          <w:sz w:val="24"/>
          <w:szCs w:val="24"/>
        </w:rPr>
        <w:t xml:space="preserve">   </w:t>
      </w:r>
      <w:r w:rsidR="0064663B" w:rsidRPr="00DC4C8E">
        <w:rPr>
          <w:rFonts w:ascii="Arial" w:eastAsia="Arial" w:hAnsi="Arial" w:cs="Arial"/>
          <w:b/>
          <w:bCs/>
          <w:sz w:val="24"/>
          <w:szCs w:val="24"/>
        </w:rPr>
        <w:t>Subcontractor Overview (If Applicable)</w:t>
      </w:r>
    </w:p>
    <w:p w14:paraId="5BB434B5" w14:textId="74B0C17F" w:rsidR="0064663B" w:rsidRPr="00DC4C8E" w:rsidRDefault="0064663B" w:rsidP="00860A4B">
      <w:pPr>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If the proposal includes </w:t>
      </w:r>
      <w:r w:rsidR="00A94D54" w:rsidRPr="00DC4C8E">
        <w:rPr>
          <w:rFonts w:ascii="Arial" w:eastAsia="Arial" w:hAnsi="Arial" w:cs="Arial"/>
          <w:sz w:val="24"/>
          <w:szCs w:val="24"/>
        </w:rPr>
        <w:t>subcontractor(s) use</w:t>
      </w:r>
      <w:r w:rsidRPr="00DC4C8E">
        <w:rPr>
          <w:rFonts w:ascii="Arial" w:eastAsia="Arial" w:hAnsi="Arial" w:cs="Arial"/>
          <w:sz w:val="24"/>
          <w:szCs w:val="24"/>
        </w:rPr>
        <w:t xml:space="preserve">, provide all relevant information regarding each subcontractor. This section may be </w:t>
      </w:r>
      <w:r w:rsidR="00EA660A" w:rsidRPr="00DC4C8E">
        <w:rPr>
          <w:rFonts w:ascii="Arial" w:eastAsia="Arial" w:hAnsi="Arial" w:cs="Arial"/>
          <w:sz w:val="24"/>
          <w:szCs w:val="24"/>
        </w:rPr>
        <w:t>duplicated,</w:t>
      </w:r>
      <w:r w:rsidRPr="00DC4C8E">
        <w:rPr>
          <w:rFonts w:ascii="Arial" w:eastAsia="Arial" w:hAnsi="Arial" w:cs="Arial"/>
          <w:sz w:val="24"/>
          <w:szCs w:val="24"/>
        </w:rPr>
        <w:t xml:space="preserve"> and a page created per subcontractor included.</w:t>
      </w:r>
    </w:p>
    <w:p w14:paraId="415FC0C9" w14:textId="6F6BA87A" w:rsidR="0064663B" w:rsidRPr="00DC4C8E" w:rsidRDefault="0064663B" w:rsidP="00860A4B">
      <w:pPr>
        <w:spacing w:before="120" w:after="120" w:line="276" w:lineRule="auto"/>
        <w:ind w:left="720"/>
        <w:jc w:val="both"/>
        <w:rPr>
          <w:rFonts w:ascii="Arial" w:eastAsia="Arial" w:hAnsi="Arial" w:cs="Arial"/>
          <w:b/>
          <w:bCs/>
          <w:sz w:val="24"/>
          <w:szCs w:val="24"/>
          <w:u w:val="single"/>
        </w:rPr>
      </w:pPr>
      <w:r w:rsidRPr="00DC4C8E">
        <w:rPr>
          <w:rFonts w:ascii="Arial" w:eastAsia="Arial" w:hAnsi="Arial" w:cs="Arial"/>
          <w:b/>
          <w:bCs/>
          <w:sz w:val="24"/>
          <w:szCs w:val="24"/>
          <w:u w:val="single"/>
        </w:rPr>
        <w:t>The vendor</w:t>
      </w:r>
      <w:r w:rsidR="00860A4B" w:rsidRPr="00DC4C8E">
        <w:rPr>
          <w:rFonts w:ascii="Arial" w:eastAsia="Arial" w:hAnsi="Arial" w:cs="Arial"/>
          <w:b/>
          <w:bCs/>
          <w:sz w:val="24"/>
          <w:szCs w:val="24"/>
          <w:u w:val="single"/>
        </w:rPr>
        <w:t xml:space="preserve"> should not change any</w:t>
      </w:r>
      <w:r w:rsidRPr="00DC4C8E">
        <w:rPr>
          <w:rFonts w:ascii="Arial" w:eastAsia="Arial" w:hAnsi="Arial" w:cs="Arial"/>
          <w:b/>
          <w:bCs/>
          <w:sz w:val="24"/>
          <w:szCs w:val="24"/>
          <w:u w:val="single"/>
        </w:rPr>
        <w:t xml:space="preserve"> pre-filled cells in the following tables.</w:t>
      </w:r>
    </w:p>
    <w:p w14:paraId="1173A53B" w14:textId="77777777" w:rsidR="0064663B" w:rsidRPr="00DC4C8E" w:rsidRDefault="0064663B" w:rsidP="00860A4B">
      <w:pPr>
        <w:spacing w:before="120" w:after="120" w:line="276" w:lineRule="auto"/>
        <w:jc w:val="center"/>
        <w:rPr>
          <w:rFonts w:ascii="Arial" w:eastAsia="Arial" w:hAnsi="Arial" w:cs="Arial"/>
          <w:i/>
          <w:iCs/>
        </w:rPr>
      </w:pPr>
      <w:bookmarkStart w:id="548" w:name="_Toc81930137"/>
      <w:bookmarkStart w:id="549" w:name="_Toc81942636"/>
      <w:bookmarkStart w:id="550" w:name="_Toc82014686"/>
      <w:bookmarkStart w:id="551" w:name="_Toc82070948"/>
      <w:bookmarkStart w:id="552" w:name="_Toc90413014"/>
      <w:r w:rsidRPr="00DC4C8E">
        <w:rPr>
          <w:rFonts w:ascii="Arial" w:eastAsia="Arial" w:hAnsi="Arial" w:cs="Arial"/>
          <w:b/>
        </w:rPr>
        <w:t>Table 7: Subcontractor Overview</w:t>
      </w:r>
      <w:bookmarkEnd w:id="548"/>
      <w:bookmarkEnd w:id="549"/>
      <w:bookmarkEnd w:id="550"/>
      <w:bookmarkEnd w:id="551"/>
      <w:bookmarkEnd w:id="552"/>
    </w:p>
    <w:tbl>
      <w:tblPr>
        <w:tblStyle w:val="RFPTableStyle11"/>
        <w:tblW w:w="0" w:type="auto"/>
        <w:tblLook w:val="0620" w:firstRow="1" w:lastRow="0" w:firstColumn="0" w:lastColumn="0" w:noHBand="1" w:noVBand="1"/>
      </w:tblPr>
      <w:tblGrid>
        <w:gridCol w:w="7645"/>
        <w:gridCol w:w="1705"/>
      </w:tblGrid>
      <w:tr w:rsidR="0064663B" w:rsidRPr="00DC4C8E" w14:paraId="553EBE41" w14:textId="77777777" w:rsidTr="008701BC">
        <w:trPr>
          <w:cnfStyle w:val="100000000000" w:firstRow="1" w:lastRow="0" w:firstColumn="0" w:lastColumn="0" w:oddVBand="0" w:evenVBand="0" w:oddHBand="0" w:evenHBand="0" w:firstRowFirstColumn="0" w:firstRowLastColumn="0" w:lastRowFirstColumn="0" w:lastRowLastColumn="0"/>
          <w:trHeight w:val="422"/>
          <w:tblHeader/>
        </w:trPr>
        <w:tc>
          <w:tcPr>
            <w:tcW w:w="9350" w:type="dxa"/>
            <w:gridSpan w:val="2"/>
            <w:shd w:val="clear" w:color="auto" w:fill="00527B"/>
            <w:vAlign w:val="center"/>
          </w:tcPr>
          <w:p w14:paraId="1C96837B" w14:textId="77777777" w:rsidR="0064663B" w:rsidRPr="00DC4C8E" w:rsidRDefault="0064663B" w:rsidP="003952E5">
            <w:pPr>
              <w:spacing w:before="120" w:after="120" w:line="240" w:lineRule="auto"/>
              <w:jc w:val="both"/>
              <w:rPr>
                <w:rFonts w:eastAsia="Arial" w:cs="Arial"/>
                <w:sz w:val="24"/>
                <w:szCs w:val="24"/>
              </w:rPr>
            </w:pPr>
            <w:r w:rsidRPr="00DC4C8E">
              <w:rPr>
                <w:rFonts w:eastAsia="Arial" w:cs="Arial"/>
                <w:color w:val="FFFFFF" w:themeColor="background1"/>
                <w:sz w:val="24"/>
                <w:szCs w:val="24"/>
              </w:rPr>
              <w:t>Subcontractor Overview</w:t>
            </w:r>
          </w:p>
        </w:tc>
      </w:tr>
      <w:tr w:rsidR="0064663B" w:rsidRPr="00DC4C8E" w14:paraId="6A1F2F30" w14:textId="77777777" w:rsidTr="00DF4D0D">
        <w:tc>
          <w:tcPr>
            <w:tcW w:w="7645" w:type="dxa"/>
            <w:shd w:val="clear" w:color="auto" w:fill="auto"/>
          </w:tcPr>
          <w:p w14:paraId="6315A2C5"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Company Name</w:t>
            </w:r>
          </w:p>
        </w:tc>
        <w:tc>
          <w:tcPr>
            <w:tcW w:w="1705" w:type="dxa"/>
          </w:tcPr>
          <w:p w14:paraId="501253A1"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53477C2" w14:textId="77777777" w:rsidTr="00DF4D0D">
        <w:tc>
          <w:tcPr>
            <w:tcW w:w="7645" w:type="dxa"/>
            <w:shd w:val="clear" w:color="auto" w:fill="auto"/>
          </w:tcPr>
          <w:p w14:paraId="49622D43"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Name of Parent Company (if applicable)</w:t>
            </w:r>
          </w:p>
        </w:tc>
        <w:tc>
          <w:tcPr>
            <w:tcW w:w="1705" w:type="dxa"/>
          </w:tcPr>
          <w:p w14:paraId="566F4199"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6946607" w14:textId="77777777" w:rsidTr="00DF4D0D">
        <w:tc>
          <w:tcPr>
            <w:tcW w:w="7645" w:type="dxa"/>
            <w:shd w:val="clear" w:color="auto" w:fill="auto"/>
          </w:tcPr>
          <w:p w14:paraId="48E2F38A"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Industry – North American Industry Classification System (NAICS)</w:t>
            </w:r>
          </w:p>
        </w:tc>
        <w:tc>
          <w:tcPr>
            <w:tcW w:w="1705" w:type="dxa"/>
          </w:tcPr>
          <w:p w14:paraId="45A5D976"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68E3EA5" w14:textId="77777777" w:rsidTr="00DF4D0D">
        <w:tc>
          <w:tcPr>
            <w:tcW w:w="7645" w:type="dxa"/>
            <w:shd w:val="clear" w:color="auto" w:fill="auto"/>
          </w:tcPr>
          <w:p w14:paraId="061ACC13"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Type of Legal Entity</w:t>
            </w:r>
          </w:p>
        </w:tc>
        <w:tc>
          <w:tcPr>
            <w:tcW w:w="1705" w:type="dxa"/>
          </w:tcPr>
          <w:p w14:paraId="4D13AADA"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257B9011" w14:textId="77777777" w:rsidTr="00DF4D0D">
        <w:tc>
          <w:tcPr>
            <w:tcW w:w="7645" w:type="dxa"/>
            <w:shd w:val="clear" w:color="auto" w:fill="auto"/>
          </w:tcPr>
          <w:p w14:paraId="1A06046E"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Company Ownership (e.g., Private/Public, Joint Venture)</w:t>
            </w:r>
          </w:p>
        </w:tc>
        <w:tc>
          <w:tcPr>
            <w:tcW w:w="1705" w:type="dxa"/>
          </w:tcPr>
          <w:p w14:paraId="73E4A42F"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240836D4" w14:textId="77777777" w:rsidTr="00DF4D0D">
        <w:tc>
          <w:tcPr>
            <w:tcW w:w="7645" w:type="dxa"/>
            <w:shd w:val="clear" w:color="auto" w:fill="auto"/>
          </w:tcPr>
          <w:p w14:paraId="1052B2B9"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Number of Full-Time Employees</w:t>
            </w:r>
          </w:p>
        </w:tc>
        <w:tc>
          <w:tcPr>
            <w:tcW w:w="1705" w:type="dxa"/>
          </w:tcPr>
          <w:p w14:paraId="4F9F0ED1"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0BDE6D4" w14:textId="77777777" w:rsidTr="00DF4D0D">
        <w:tc>
          <w:tcPr>
            <w:tcW w:w="7645" w:type="dxa"/>
            <w:shd w:val="clear" w:color="auto" w:fill="auto"/>
          </w:tcPr>
          <w:p w14:paraId="6A2C20C1"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Last Fiscal Year Company Revenue</w:t>
            </w:r>
          </w:p>
        </w:tc>
        <w:tc>
          <w:tcPr>
            <w:tcW w:w="1705" w:type="dxa"/>
          </w:tcPr>
          <w:p w14:paraId="39F17FBA"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F0F2957" w14:textId="77777777" w:rsidTr="00DF4D0D">
        <w:tc>
          <w:tcPr>
            <w:tcW w:w="7645" w:type="dxa"/>
            <w:shd w:val="clear" w:color="auto" w:fill="auto"/>
          </w:tcPr>
          <w:p w14:paraId="104D07D8"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Last Fiscal Year Company Net Income</w:t>
            </w:r>
          </w:p>
        </w:tc>
        <w:tc>
          <w:tcPr>
            <w:tcW w:w="1705" w:type="dxa"/>
          </w:tcPr>
          <w:p w14:paraId="76329F1E"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63EFE9EE" w14:textId="77777777" w:rsidTr="00DF4D0D">
        <w:tc>
          <w:tcPr>
            <w:tcW w:w="7645" w:type="dxa"/>
            <w:shd w:val="clear" w:color="auto" w:fill="auto"/>
          </w:tcPr>
          <w:p w14:paraId="53B1ABF9"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Percentage of Revenue from State and Local Government Clients in the United States and its territories</w:t>
            </w:r>
          </w:p>
        </w:tc>
        <w:tc>
          <w:tcPr>
            <w:tcW w:w="1705" w:type="dxa"/>
          </w:tcPr>
          <w:p w14:paraId="621F403A"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65B6E8F1" w14:textId="77777777" w:rsidTr="00DF4D0D">
        <w:tc>
          <w:tcPr>
            <w:tcW w:w="7645" w:type="dxa"/>
            <w:shd w:val="clear" w:color="auto" w:fill="auto"/>
          </w:tcPr>
          <w:p w14:paraId="137900B0"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Number of Years in Business</w:t>
            </w:r>
          </w:p>
        </w:tc>
        <w:tc>
          <w:tcPr>
            <w:tcW w:w="1705" w:type="dxa"/>
          </w:tcPr>
          <w:p w14:paraId="241C1DFB"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1FE66D44" w14:textId="77777777" w:rsidTr="00DF4D0D">
        <w:tc>
          <w:tcPr>
            <w:tcW w:w="7645" w:type="dxa"/>
            <w:shd w:val="clear" w:color="auto" w:fill="auto"/>
          </w:tcPr>
          <w:p w14:paraId="35135FAF"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Number of Years Vendor Has Been Providing the Type of Services Specified in the RFP</w:t>
            </w:r>
          </w:p>
        </w:tc>
        <w:tc>
          <w:tcPr>
            <w:tcW w:w="1705" w:type="dxa"/>
          </w:tcPr>
          <w:p w14:paraId="434A9943"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00DDB943" w14:textId="77777777" w:rsidTr="00DF4D0D">
        <w:tc>
          <w:tcPr>
            <w:tcW w:w="7645" w:type="dxa"/>
            <w:shd w:val="clear" w:color="auto" w:fill="auto"/>
          </w:tcPr>
          <w:p w14:paraId="65FA9FF2"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lastRenderedPageBreak/>
              <w:t>Number of Employees Providing the Type of Services Specified in the RFP</w:t>
            </w:r>
          </w:p>
        </w:tc>
        <w:tc>
          <w:tcPr>
            <w:tcW w:w="1705" w:type="dxa"/>
          </w:tcPr>
          <w:p w14:paraId="5AD6E360"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36CCF0A5" w14:textId="77777777" w:rsidTr="00DF4D0D">
        <w:tc>
          <w:tcPr>
            <w:tcW w:w="7645" w:type="dxa"/>
            <w:shd w:val="clear" w:color="auto" w:fill="auto"/>
          </w:tcPr>
          <w:p w14:paraId="5518FB95"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Headquarters in the United States</w:t>
            </w:r>
          </w:p>
        </w:tc>
        <w:tc>
          <w:tcPr>
            <w:tcW w:w="1705" w:type="dxa"/>
          </w:tcPr>
          <w:p w14:paraId="3A785E78"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64663B" w:rsidRPr="00DC4C8E" w14:paraId="222CBFA6" w14:textId="77777777" w:rsidTr="00DF4D0D">
        <w:tc>
          <w:tcPr>
            <w:tcW w:w="7645" w:type="dxa"/>
            <w:shd w:val="clear" w:color="auto" w:fill="auto"/>
          </w:tcPr>
          <w:p w14:paraId="6F38B59E"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Locations in the United States</w:t>
            </w:r>
          </w:p>
        </w:tc>
        <w:tc>
          <w:tcPr>
            <w:tcW w:w="1705" w:type="dxa"/>
            <w:vAlign w:val="center"/>
          </w:tcPr>
          <w:p w14:paraId="6D9C59C5"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bl>
    <w:p w14:paraId="29C0F821" w14:textId="59747CD0" w:rsidR="0064663B" w:rsidRPr="00DC4C8E" w:rsidRDefault="0064663B" w:rsidP="003952E5">
      <w:pPr>
        <w:numPr>
          <w:ilvl w:val="0"/>
          <w:numId w:val="15"/>
        </w:numPr>
        <w:spacing w:before="120" w:after="120" w:line="240" w:lineRule="auto"/>
        <w:jc w:val="both"/>
        <w:rPr>
          <w:rFonts w:ascii="Arial" w:eastAsia="Arial" w:hAnsi="Arial" w:cs="Arial"/>
          <w:b/>
          <w:bCs/>
          <w:sz w:val="24"/>
          <w:szCs w:val="24"/>
        </w:rPr>
      </w:pPr>
      <w:bookmarkStart w:id="553" w:name="_Toc534662474"/>
      <w:bookmarkStart w:id="554" w:name="_Toc534725378"/>
      <w:bookmarkStart w:id="555" w:name="_Toc534729874"/>
      <w:bookmarkStart w:id="556" w:name="_Toc534983814"/>
      <w:bookmarkStart w:id="557" w:name="_Toc534983922"/>
      <w:bookmarkStart w:id="558" w:name="_Toc535924093"/>
      <w:bookmarkStart w:id="559" w:name="_Toc535925151"/>
      <w:bookmarkStart w:id="560" w:name="_Toc535925493"/>
      <w:bookmarkStart w:id="561" w:name="_Toc535926019"/>
      <w:bookmarkStart w:id="562" w:name="_Toc536115424"/>
      <w:bookmarkStart w:id="563" w:name="_Toc536116758"/>
      <w:bookmarkStart w:id="564" w:name="_Toc536116867"/>
      <w:bookmarkStart w:id="565" w:name="_Toc536177244"/>
      <w:bookmarkStart w:id="566" w:name="_Toc536177571"/>
      <w:bookmarkStart w:id="567" w:name="_Toc536180451"/>
      <w:bookmarkStart w:id="568" w:name="_Toc536180976"/>
      <w:bookmarkStart w:id="569" w:name="_Toc536200647"/>
      <w:bookmarkStart w:id="570" w:name="_Toc536202111"/>
      <w:bookmarkStart w:id="571" w:name="_Toc2688497"/>
      <w:r w:rsidRPr="00DC4C8E">
        <w:rPr>
          <w:rFonts w:ascii="Arial" w:eastAsia="Arial" w:hAnsi="Arial" w:cs="Arial"/>
          <w:b/>
          <w:bCs/>
          <w:sz w:val="24"/>
          <w:szCs w:val="24"/>
        </w:rPr>
        <w:t xml:space="preserve">Mandatory </w:t>
      </w:r>
      <w:bookmarkEnd w:id="553"/>
      <w:bookmarkEnd w:id="554"/>
      <w:bookmarkEnd w:id="555"/>
      <w:bookmarkEnd w:id="556"/>
      <w:bookmarkEnd w:id="557"/>
      <w:bookmarkEnd w:id="558"/>
      <w:bookmarkEnd w:id="559"/>
      <w:bookmarkEnd w:id="560"/>
      <w:bookmarkEnd w:id="561"/>
      <w:r w:rsidRPr="00DC4C8E">
        <w:rPr>
          <w:rFonts w:ascii="Arial" w:eastAsia="Arial" w:hAnsi="Arial" w:cs="Arial"/>
          <w:b/>
          <w:bCs/>
          <w:sz w:val="24"/>
          <w:szCs w:val="24"/>
        </w:rPr>
        <w:t>Qualifications</w:t>
      </w:r>
      <w:bookmarkEnd w:id="562"/>
      <w:bookmarkEnd w:id="563"/>
      <w:bookmarkEnd w:id="564"/>
      <w:bookmarkEnd w:id="565"/>
      <w:bookmarkEnd w:id="566"/>
      <w:bookmarkEnd w:id="567"/>
      <w:bookmarkEnd w:id="568"/>
      <w:bookmarkEnd w:id="569"/>
      <w:bookmarkEnd w:id="570"/>
      <w:bookmarkEnd w:id="571"/>
    </w:p>
    <w:p w14:paraId="66A54B83" w14:textId="3C822DB3" w:rsidR="00742DEE"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This section details the mandatory qualifications. The vendor must complete this section to demonstrate that it has the experience needed to meet the requirements in this RFP. The table below lists each mandatory qualification the vendor must note whether it meets the qualification and provide a narrative demonstrating fulfillment of the requirement. The vendor must list each experience separately and completely every time it is referenced.</w:t>
      </w:r>
      <w:bookmarkStart w:id="572" w:name="_Toc81930138"/>
      <w:bookmarkStart w:id="573" w:name="_Toc81942637"/>
      <w:bookmarkStart w:id="574" w:name="_Toc82014687"/>
      <w:bookmarkStart w:id="575" w:name="_Toc82070949"/>
      <w:bookmarkStart w:id="576" w:name="_Toc90413015"/>
    </w:p>
    <w:p w14:paraId="5CB369F0" w14:textId="47687995" w:rsidR="0064663B" w:rsidRPr="00DC4C8E" w:rsidRDefault="0064663B" w:rsidP="00690386">
      <w:pPr>
        <w:spacing w:before="120" w:after="120" w:line="276" w:lineRule="auto"/>
        <w:jc w:val="center"/>
        <w:rPr>
          <w:rFonts w:ascii="Arial" w:eastAsia="Arial" w:hAnsi="Arial" w:cs="Arial"/>
          <w:i/>
          <w:iCs/>
        </w:rPr>
      </w:pPr>
      <w:r w:rsidRPr="00DC4C8E">
        <w:rPr>
          <w:rFonts w:ascii="Arial" w:eastAsia="Arial" w:hAnsi="Arial" w:cs="Arial"/>
          <w:b/>
        </w:rPr>
        <w:t>Table 8: Mandatory Qualifications</w:t>
      </w:r>
      <w:bookmarkEnd w:id="572"/>
      <w:bookmarkEnd w:id="573"/>
      <w:bookmarkEnd w:id="574"/>
      <w:bookmarkEnd w:id="575"/>
      <w:bookmarkEnd w:id="576"/>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38"/>
        <w:gridCol w:w="697"/>
        <w:gridCol w:w="628"/>
        <w:gridCol w:w="2574"/>
      </w:tblGrid>
      <w:tr w:rsidR="0064663B" w:rsidRPr="00DC4C8E" w14:paraId="48D774C2" w14:textId="77777777" w:rsidTr="00DF4D0D">
        <w:trPr>
          <w:cantSplit/>
          <w:trHeight w:val="728"/>
          <w:tblHeader/>
        </w:trPr>
        <w:tc>
          <w:tcPr>
            <w:tcW w:w="2967" w:type="pct"/>
            <w:shd w:val="clear" w:color="auto" w:fill="00527B"/>
            <w:tcMar>
              <w:top w:w="0" w:type="dxa"/>
              <w:left w:w="108" w:type="dxa"/>
              <w:bottom w:w="0" w:type="dxa"/>
              <w:right w:w="108" w:type="dxa"/>
            </w:tcMar>
            <w:vAlign w:val="center"/>
            <w:hideMark/>
          </w:tcPr>
          <w:p w14:paraId="69F3F13B" w14:textId="77777777" w:rsidR="0064663B" w:rsidRPr="00DC4C8E" w:rsidRDefault="0064663B" w:rsidP="003952E5">
            <w:pPr>
              <w:spacing w:before="120" w:after="120" w:line="240" w:lineRule="auto"/>
              <w:jc w:val="center"/>
              <w:rPr>
                <w:rFonts w:ascii="Arial" w:eastAsia="Arial" w:hAnsi="Arial" w:cs="Arial"/>
                <w:b/>
                <w:bCs/>
                <w:sz w:val="24"/>
                <w:szCs w:val="24"/>
              </w:rPr>
            </w:pPr>
            <w:r w:rsidRPr="00DC4C8E">
              <w:rPr>
                <w:rFonts w:ascii="Arial" w:eastAsia="Arial" w:hAnsi="Arial" w:cs="Arial"/>
                <w:b/>
                <w:bCs/>
                <w:color w:val="FFFFFF" w:themeColor="background1"/>
                <w:sz w:val="24"/>
                <w:szCs w:val="24"/>
              </w:rPr>
              <w:t>Mandatory Qualification Item(s)</w:t>
            </w:r>
          </w:p>
        </w:tc>
        <w:tc>
          <w:tcPr>
            <w:tcW w:w="673" w:type="pct"/>
            <w:gridSpan w:val="2"/>
            <w:shd w:val="clear" w:color="auto" w:fill="00527B"/>
            <w:tcMar>
              <w:top w:w="0" w:type="dxa"/>
              <w:left w:w="108" w:type="dxa"/>
              <w:bottom w:w="0" w:type="dxa"/>
              <w:right w:w="108" w:type="dxa"/>
            </w:tcMar>
            <w:vAlign w:val="center"/>
            <w:hideMark/>
          </w:tcPr>
          <w:p w14:paraId="4E7A447E" w14:textId="77777777" w:rsidR="0064663B" w:rsidRPr="00DC4C8E" w:rsidRDefault="0064663B" w:rsidP="003952E5">
            <w:pPr>
              <w:spacing w:before="120" w:after="120" w:line="240" w:lineRule="auto"/>
              <w:jc w:val="center"/>
              <w:rPr>
                <w:rFonts w:ascii="Arial" w:eastAsia="Arial" w:hAnsi="Arial" w:cs="Arial"/>
                <w:b/>
                <w:bCs/>
                <w:sz w:val="24"/>
                <w:szCs w:val="24"/>
              </w:rPr>
            </w:pPr>
            <w:r w:rsidRPr="00DC4C8E">
              <w:rPr>
                <w:rFonts w:ascii="Arial" w:eastAsia="Arial" w:hAnsi="Arial" w:cs="Arial"/>
                <w:b/>
                <w:bCs/>
                <w:color w:val="FFFFFF" w:themeColor="background1"/>
                <w:sz w:val="24"/>
                <w:szCs w:val="24"/>
              </w:rPr>
              <w:t>Vendor Meets?</w:t>
            </w:r>
          </w:p>
        </w:tc>
        <w:tc>
          <w:tcPr>
            <w:tcW w:w="1360" w:type="pct"/>
            <w:shd w:val="clear" w:color="auto" w:fill="00527B"/>
            <w:tcMar>
              <w:top w:w="0" w:type="dxa"/>
              <w:left w:w="108" w:type="dxa"/>
              <w:bottom w:w="0" w:type="dxa"/>
              <w:right w:w="108" w:type="dxa"/>
            </w:tcMar>
            <w:vAlign w:val="center"/>
            <w:hideMark/>
          </w:tcPr>
          <w:p w14:paraId="43A26A5E" w14:textId="77777777" w:rsidR="0064663B" w:rsidRPr="00DC4C8E" w:rsidRDefault="0064663B" w:rsidP="003952E5">
            <w:pPr>
              <w:spacing w:before="120" w:after="120" w:line="240" w:lineRule="auto"/>
              <w:jc w:val="center"/>
              <w:rPr>
                <w:rFonts w:ascii="Arial" w:eastAsia="Arial" w:hAnsi="Arial" w:cs="Arial"/>
                <w:b/>
                <w:bCs/>
                <w:sz w:val="24"/>
                <w:szCs w:val="24"/>
              </w:rPr>
            </w:pPr>
            <w:r w:rsidRPr="00DC4C8E">
              <w:rPr>
                <w:rFonts w:ascii="Arial" w:eastAsia="Arial" w:hAnsi="Arial" w:cs="Arial"/>
                <w:b/>
                <w:bCs/>
                <w:color w:val="FFFFFF" w:themeColor="background1"/>
                <w:sz w:val="24"/>
                <w:szCs w:val="24"/>
              </w:rPr>
              <w:t>Provide A Brief Narrative to Demonstrate Fulfillment of Requirement</w:t>
            </w:r>
          </w:p>
        </w:tc>
      </w:tr>
      <w:tr w:rsidR="00DF4D0D" w:rsidRPr="00DC4C8E" w14:paraId="32440AC5" w14:textId="77777777" w:rsidTr="00DF4D0D">
        <w:trPr>
          <w:cantSplit/>
          <w:trHeight w:val="1250"/>
        </w:trPr>
        <w:tc>
          <w:tcPr>
            <w:tcW w:w="2967" w:type="pct"/>
            <w:tcMar>
              <w:top w:w="0" w:type="dxa"/>
              <w:left w:w="108" w:type="dxa"/>
              <w:bottom w:w="0" w:type="dxa"/>
              <w:right w:w="108" w:type="dxa"/>
            </w:tcMar>
            <w:hideMark/>
          </w:tcPr>
          <w:p w14:paraId="58D44A6F" w14:textId="2AAEB0C8" w:rsidR="003952E5" w:rsidRPr="00DC4C8E" w:rsidRDefault="003952E5" w:rsidP="003952E5">
            <w:pPr>
              <w:widowControl w:val="0"/>
              <w:spacing w:before="120" w:after="120" w:line="240"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The vendor and key staff must have at least three (3) years of experience working with </w:t>
            </w:r>
            <w:r w:rsidRPr="00DC4C8E">
              <w:rPr>
                <w:rFonts w:ascii="Arial" w:hAnsi="Arial" w:cs="Arial"/>
                <w:sz w:val="24"/>
                <w:szCs w:val="24"/>
              </w:rPr>
              <w:t>Independent Security and Privacy Control Assessments and providing services similar in scope and complexity as described in this RFP.</w:t>
            </w:r>
          </w:p>
          <w:p w14:paraId="0CA723CD" w14:textId="4D6C3AD4" w:rsidR="003952E5" w:rsidRPr="00DC4C8E" w:rsidRDefault="003952E5" w:rsidP="003952E5">
            <w:pPr>
              <w:spacing w:before="120" w:after="120" w:line="240" w:lineRule="auto"/>
              <w:jc w:val="both"/>
              <w:rPr>
                <w:rFonts w:ascii="Arial" w:eastAsia="Arial" w:hAnsi="Arial" w:cs="Arial"/>
                <w:sz w:val="24"/>
                <w:szCs w:val="24"/>
              </w:rPr>
            </w:pPr>
          </w:p>
        </w:tc>
        <w:tc>
          <w:tcPr>
            <w:tcW w:w="333" w:type="pct"/>
            <w:tcMar>
              <w:top w:w="0" w:type="dxa"/>
              <w:left w:w="108" w:type="dxa"/>
              <w:bottom w:w="0" w:type="dxa"/>
              <w:right w:w="108" w:type="dxa"/>
            </w:tcMar>
            <w:vAlign w:val="center"/>
            <w:hideMark/>
          </w:tcPr>
          <w:p w14:paraId="0315237A" w14:textId="77777777" w:rsidR="0064663B" w:rsidRPr="00DF4D0D" w:rsidRDefault="0064663B"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YES </w:t>
            </w:r>
          </w:p>
        </w:tc>
        <w:tc>
          <w:tcPr>
            <w:tcW w:w="334" w:type="pct"/>
            <w:tcMar>
              <w:top w:w="0" w:type="dxa"/>
              <w:left w:w="108" w:type="dxa"/>
              <w:bottom w:w="0" w:type="dxa"/>
              <w:right w:w="108" w:type="dxa"/>
            </w:tcMar>
            <w:vAlign w:val="center"/>
            <w:hideMark/>
          </w:tcPr>
          <w:p w14:paraId="5CFEB50B" w14:textId="77777777" w:rsidR="0064663B" w:rsidRPr="00DF4D0D" w:rsidRDefault="0064663B"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NO </w:t>
            </w:r>
          </w:p>
        </w:tc>
        <w:tc>
          <w:tcPr>
            <w:tcW w:w="1366" w:type="pct"/>
            <w:tcMar>
              <w:top w:w="0" w:type="dxa"/>
              <w:left w:w="108" w:type="dxa"/>
              <w:bottom w:w="0" w:type="dxa"/>
              <w:right w:w="108" w:type="dxa"/>
            </w:tcMar>
            <w:vAlign w:val="center"/>
            <w:hideMark/>
          </w:tcPr>
          <w:p w14:paraId="327449E8"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DF4D0D" w:rsidRPr="00DC4C8E" w14:paraId="6489EE35" w14:textId="77777777" w:rsidTr="00DF4D0D">
        <w:trPr>
          <w:cantSplit/>
          <w:trHeight w:val="917"/>
        </w:trPr>
        <w:tc>
          <w:tcPr>
            <w:tcW w:w="2967" w:type="pct"/>
            <w:tcMar>
              <w:top w:w="0" w:type="dxa"/>
              <w:left w:w="108" w:type="dxa"/>
              <w:bottom w:w="0" w:type="dxa"/>
              <w:right w:w="108" w:type="dxa"/>
            </w:tcMar>
          </w:tcPr>
          <w:p w14:paraId="5A2F58D2" w14:textId="1E22BD2F" w:rsidR="003952E5" w:rsidRPr="00DC4C8E" w:rsidRDefault="003952E5" w:rsidP="003952E5">
            <w:pPr>
              <w:widowControl w:val="0"/>
              <w:spacing w:before="120" w:after="120" w:line="240" w:lineRule="auto"/>
              <w:jc w:val="both"/>
              <w:rPr>
                <w:rFonts w:ascii="Arial" w:eastAsia="Arial" w:hAnsi="Arial" w:cs="Arial"/>
                <w:sz w:val="24"/>
                <w:szCs w:val="24"/>
              </w:rPr>
            </w:pPr>
            <w:r w:rsidRPr="00DC4C8E">
              <w:rPr>
                <w:rFonts w:ascii="Arial" w:eastAsia="Arial" w:hAnsi="Arial" w:cs="Arial"/>
                <w:color w:val="000000" w:themeColor="text1"/>
                <w:sz w:val="24"/>
                <w:szCs w:val="24"/>
              </w:rPr>
              <w:t>The vendor and key staff possess a combination of privacy and security experience and relevant auditing certifications.</w:t>
            </w:r>
          </w:p>
        </w:tc>
        <w:tc>
          <w:tcPr>
            <w:tcW w:w="333" w:type="pct"/>
            <w:tcMar>
              <w:top w:w="0" w:type="dxa"/>
              <w:left w:w="108" w:type="dxa"/>
              <w:bottom w:w="0" w:type="dxa"/>
              <w:right w:w="108" w:type="dxa"/>
            </w:tcMar>
            <w:vAlign w:val="center"/>
          </w:tcPr>
          <w:p w14:paraId="656F4721" w14:textId="3D183EB8" w:rsidR="003952E5" w:rsidRPr="00DF4D0D" w:rsidRDefault="003952E5"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YES </w:t>
            </w:r>
          </w:p>
        </w:tc>
        <w:tc>
          <w:tcPr>
            <w:tcW w:w="334" w:type="pct"/>
            <w:tcMar>
              <w:top w:w="0" w:type="dxa"/>
              <w:left w:w="108" w:type="dxa"/>
              <w:bottom w:w="0" w:type="dxa"/>
              <w:right w:w="108" w:type="dxa"/>
            </w:tcMar>
            <w:vAlign w:val="center"/>
          </w:tcPr>
          <w:p w14:paraId="7908AAD4" w14:textId="662AF53A" w:rsidR="003952E5" w:rsidRPr="00DF4D0D" w:rsidRDefault="003952E5"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NO </w:t>
            </w:r>
          </w:p>
        </w:tc>
        <w:tc>
          <w:tcPr>
            <w:tcW w:w="1366" w:type="pct"/>
            <w:tcMar>
              <w:top w:w="0" w:type="dxa"/>
              <w:left w:w="108" w:type="dxa"/>
              <w:bottom w:w="0" w:type="dxa"/>
              <w:right w:w="108" w:type="dxa"/>
            </w:tcMar>
            <w:vAlign w:val="center"/>
          </w:tcPr>
          <w:p w14:paraId="5C8E9228" w14:textId="190EB0DA" w:rsidR="003952E5" w:rsidRPr="00DC4C8E" w:rsidRDefault="003952E5"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DF4D0D" w:rsidRPr="00DC4C8E" w14:paraId="5FA9CE8D" w14:textId="77777777" w:rsidTr="00DF4D0D">
        <w:trPr>
          <w:cantSplit/>
          <w:trHeight w:val="1250"/>
        </w:trPr>
        <w:tc>
          <w:tcPr>
            <w:tcW w:w="2967" w:type="pct"/>
            <w:tcMar>
              <w:top w:w="0" w:type="dxa"/>
              <w:left w:w="108" w:type="dxa"/>
              <w:bottom w:w="0" w:type="dxa"/>
              <w:right w:w="108" w:type="dxa"/>
            </w:tcMar>
          </w:tcPr>
          <w:p w14:paraId="7A0CA9F5" w14:textId="3081A570" w:rsidR="003952E5" w:rsidRPr="00DC4C8E" w:rsidRDefault="003952E5" w:rsidP="003952E5">
            <w:pPr>
              <w:spacing w:before="120" w:after="120" w:line="240" w:lineRule="auto"/>
              <w:jc w:val="both"/>
              <w:rPr>
                <w:rFonts w:ascii="Arial" w:eastAsia="Arial" w:hAnsi="Arial" w:cs="Arial"/>
                <w:sz w:val="24"/>
                <w:szCs w:val="24"/>
              </w:rPr>
            </w:pPr>
            <w:r w:rsidRPr="00DC4C8E">
              <w:rPr>
                <w:rFonts w:ascii="Arial" w:hAnsi="Arial" w:cs="Arial"/>
                <w:sz w:val="24"/>
                <w:szCs w:val="24"/>
              </w:rPr>
              <w:t xml:space="preserve">The vendor </w:t>
            </w:r>
            <w:r w:rsidRPr="00DC4C8E">
              <w:rPr>
                <w:rFonts w:ascii="Arial" w:eastAsia="Arial" w:hAnsi="Arial" w:cs="Arial"/>
                <w:color w:val="000000" w:themeColor="text1"/>
                <w:sz w:val="24"/>
                <w:szCs w:val="24"/>
              </w:rPr>
              <w:t>and key staff</w:t>
            </w:r>
            <w:r w:rsidRPr="00DC4C8E">
              <w:rPr>
                <w:rFonts w:ascii="Arial" w:hAnsi="Arial" w:cs="Arial"/>
                <w:sz w:val="24"/>
                <w:szCs w:val="24"/>
              </w:rPr>
              <w:t xml:space="preserve"> have proven capability to perform security assessments that meet the MARS-E (or ARC-AMPE) requirements and more stringent security certifications.</w:t>
            </w:r>
          </w:p>
        </w:tc>
        <w:tc>
          <w:tcPr>
            <w:tcW w:w="333" w:type="pct"/>
            <w:tcMar>
              <w:top w:w="0" w:type="dxa"/>
              <w:left w:w="108" w:type="dxa"/>
              <w:bottom w:w="0" w:type="dxa"/>
              <w:right w:w="108" w:type="dxa"/>
            </w:tcMar>
            <w:vAlign w:val="center"/>
          </w:tcPr>
          <w:p w14:paraId="52E109B3" w14:textId="6E65A69B" w:rsidR="003952E5" w:rsidRPr="00DF4D0D" w:rsidRDefault="003952E5"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YES </w:t>
            </w:r>
          </w:p>
        </w:tc>
        <w:tc>
          <w:tcPr>
            <w:tcW w:w="334" w:type="pct"/>
            <w:tcMar>
              <w:top w:w="0" w:type="dxa"/>
              <w:left w:w="108" w:type="dxa"/>
              <w:bottom w:w="0" w:type="dxa"/>
              <w:right w:w="108" w:type="dxa"/>
            </w:tcMar>
            <w:vAlign w:val="center"/>
          </w:tcPr>
          <w:p w14:paraId="1E3DEEDF" w14:textId="4CB58849" w:rsidR="003952E5" w:rsidRPr="00DF4D0D" w:rsidRDefault="003952E5"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NO </w:t>
            </w:r>
          </w:p>
        </w:tc>
        <w:tc>
          <w:tcPr>
            <w:tcW w:w="1366" w:type="pct"/>
            <w:tcMar>
              <w:top w:w="0" w:type="dxa"/>
              <w:left w:w="108" w:type="dxa"/>
              <w:bottom w:w="0" w:type="dxa"/>
              <w:right w:w="108" w:type="dxa"/>
            </w:tcMar>
            <w:vAlign w:val="center"/>
          </w:tcPr>
          <w:p w14:paraId="4901A87E" w14:textId="6B3A3BA6" w:rsidR="003952E5" w:rsidRPr="00DC4C8E" w:rsidRDefault="003952E5"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DF4D0D" w:rsidRPr="00DC4C8E" w14:paraId="110D1DF8" w14:textId="77777777" w:rsidTr="00DF4D0D">
        <w:trPr>
          <w:cantSplit/>
          <w:trHeight w:val="1466"/>
        </w:trPr>
        <w:tc>
          <w:tcPr>
            <w:tcW w:w="2967" w:type="pct"/>
            <w:tcMar>
              <w:top w:w="0" w:type="dxa"/>
              <w:left w:w="108" w:type="dxa"/>
              <w:bottom w:w="0" w:type="dxa"/>
              <w:right w:w="108" w:type="dxa"/>
            </w:tcMar>
            <w:hideMark/>
          </w:tcPr>
          <w:p w14:paraId="0E75AB6F" w14:textId="790DCD60" w:rsidR="00027DCA"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 xml:space="preserve">The vendor </w:t>
            </w:r>
            <w:r w:rsidR="00027DCA" w:rsidRPr="00DC4C8E">
              <w:rPr>
                <w:rFonts w:ascii="Arial" w:eastAsia="Arial" w:hAnsi="Arial" w:cs="Arial"/>
                <w:color w:val="000000" w:themeColor="text1"/>
                <w:sz w:val="24"/>
                <w:szCs w:val="24"/>
              </w:rPr>
              <w:t xml:space="preserve">and key staff </w:t>
            </w:r>
            <w:r w:rsidRPr="00DC4C8E">
              <w:rPr>
                <w:rFonts w:ascii="Arial" w:eastAsia="Arial" w:hAnsi="Arial" w:cs="Arial"/>
                <w:sz w:val="24"/>
                <w:szCs w:val="24"/>
              </w:rPr>
              <w:t>must demonstrate at least three (3) years</w:t>
            </w:r>
            <w:r w:rsidR="003952E5" w:rsidRPr="00DC4C8E">
              <w:rPr>
                <w:rFonts w:ascii="Arial" w:eastAsia="Arial" w:hAnsi="Arial" w:cs="Arial"/>
                <w:sz w:val="24"/>
                <w:szCs w:val="24"/>
              </w:rPr>
              <w:t xml:space="preserve"> of experience</w:t>
            </w:r>
            <w:r w:rsidRPr="00DC4C8E">
              <w:rPr>
                <w:rFonts w:ascii="Arial" w:eastAsia="Arial" w:hAnsi="Arial" w:cs="Arial"/>
                <w:sz w:val="24"/>
                <w:szCs w:val="24"/>
              </w:rPr>
              <w:t xml:space="preserve"> </w:t>
            </w:r>
            <w:r w:rsidR="00027DCA" w:rsidRPr="00DC4C8E">
              <w:rPr>
                <w:rFonts w:ascii="Arial" w:eastAsia="Arial" w:hAnsi="Arial" w:cs="Arial"/>
                <w:color w:val="000000" w:themeColor="text1"/>
                <w:sz w:val="24"/>
                <w:szCs w:val="24"/>
              </w:rPr>
              <w:t xml:space="preserve">working with Medicaid and Federal (CMS) and state government requirements and documentation. </w:t>
            </w:r>
          </w:p>
          <w:p w14:paraId="6AFE94BF" w14:textId="77777777" w:rsidR="0064663B" w:rsidRPr="00DC4C8E" w:rsidRDefault="0064663B" w:rsidP="003952E5">
            <w:pPr>
              <w:spacing w:before="120" w:after="120" w:line="240" w:lineRule="auto"/>
              <w:jc w:val="both"/>
              <w:rPr>
                <w:rFonts w:ascii="Arial" w:eastAsia="Arial" w:hAnsi="Arial" w:cs="Arial"/>
                <w:sz w:val="24"/>
                <w:szCs w:val="24"/>
              </w:rPr>
            </w:pPr>
          </w:p>
        </w:tc>
        <w:tc>
          <w:tcPr>
            <w:tcW w:w="333" w:type="pct"/>
            <w:tcMar>
              <w:top w:w="0" w:type="dxa"/>
              <w:left w:w="108" w:type="dxa"/>
              <w:bottom w:w="0" w:type="dxa"/>
              <w:right w:w="108" w:type="dxa"/>
            </w:tcMar>
            <w:vAlign w:val="center"/>
            <w:hideMark/>
          </w:tcPr>
          <w:p w14:paraId="439D514E" w14:textId="77777777" w:rsidR="0064663B" w:rsidRPr="00DF4D0D" w:rsidRDefault="0064663B"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YES </w:t>
            </w:r>
          </w:p>
        </w:tc>
        <w:tc>
          <w:tcPr>
            <w:tcW w:w="334" w:type="pct"/>
            <w:tcMar>
              <w:top w:w="0" w:type="dxa"/>
              <w:left w:w="108" w:type="dxa"/>
              <w:bottom w:w="0" w:type="dxa"/>
              <w:right w:w="108" w:type="dxa"/>
            </w:tcMar>
            <w:vAlign w:val="center"/>
            <w:hideMark/>
          </w:tcPr>
          <w:p w14:paraId="05450929" w14:textId="77777777" w:rsidR="0064663B" w:rsidRPr="00DF4D0D" w:rsidRDefault="0064663B"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NO </w:t>
            </w:r>
          </w:p>
        </w:tc>
        <w:tc>
          <w:tcPr>
            <w:tcW w:w="1366" w:type="pct"/>
            <w:tcMar>
              <w:top w:w="0" w:type="dxa"/>
              <w:left w:w="108" w:type="dxa"/>
              <w:bottom w:w="0" w:type="dxa"/>
              <w:right w:w="108" w:type="dxa"/>
            </w:tcMar>
            <w:vAlign w:val="center"/>
            <w:hideMark/>
          </w:tcPr>
          <w:p w14:paraId="447D2BFB"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DF4D0D" w:rsidRPr="00DC4C8E" w14:paraId="3B1174A5" w14:textId="77777777" w:rsidTr="00DF4D0D">
        <w:trPr>
          <w:cantSplit/>
          <w:trHeight w:val="1052"/>
        </w:trPr>
        <w:tc>
          <w:tcPr>
            <w:tcW w:w="2967" w:type="pct"/>
            <w:tcMar>
              <w:top w:w="0" w:type="dxa"/>
              <w:left w:w="108" w:type="dxa"/>
              <w:bottom w:w="0" w:type="dxa"/>
              <w:right w:w="108" w:type="dxa"/>
            </w:tcMar>
            <w:hideMark/>
          </w:tcPr>
          <w:p w14:paraId="3F436825" w14:textId="30352C76"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lastRenderedPageBreak/>
              <w:t xml:space="preserve">The vendor must include at least three (3) references </w:t>
            </w:r>
            <w:r w:rsidR="00456A14" w:rsidRPr="00DC4C8E">
              <w:rPr>
                <w:rFonts w:ascii="Arial" w:eastAsia="Arial" w:hAnsi="Arial" w:cs="Arial"/>
                <w:sz w:val="24"/>
                <w:szCs w:val="24"/>
              </w:rPr>
              <w:t>demonstrating</w:t>
            </w:r>
            <w:r w:rsidRPr="00DC4C8E">
              <w:rPr>
                <w:rFonts w:ascii="Arial" w:eastAsia="Arial" w:hAnsi="Arial" w:cs="Arial"/>
                <w:sz w:val="24"/>
                <w:szCs w:val="24"/>
              </w:rPr>
              <w:t xml:space="preserve"> the vendor’s ability to perform the scope of work described in </w:t>
            </w:r>
            <w:r w:rsidR="00027DCA" w:rsidRPr="00DC4C8E">
              <w:rPr>
                <w:rFonts w:ascii="Arial" w:eastAsia="Arial" w:hAnsi="Arial" w:cs="Arial"/>
                <w:sz w:val="24"/>
                <w:szCs w:val="24"/>
              </w:rPr>
              <w:t xml:space="preserve">this </w:t>
            </w:r>
            <w:r w:rsidRPr="00DC4C8E">
              <w:rPr>
                <w:rFonts w:ascii="Arial" w:eastAsia="Arial" w:hAnsi="Arial" w:cs="Arial"/>
                <w:sz w:val="24"/>
                <w:szCs w:val="24"/>
              </w:rPr>
              <w:t xml:space="preserve">RFP. Vendors may only use one (1) reference per client.  </w:t>
            </w:r>
          </w:p>
        </w:tc>
        <w:tc>
          <w:tcPr>
            <w:tcW w:w="333" w:type="pct"/>
            <w:tcMar>
              <w:top w:w="0" w:type="dxa"/>
              <w:left w:w="108" w:type="dxa"/>
              <w:bottom w:w="0" w:type="dxa"/>
              <w:right w:w="108" w:type="dxa"/>
            </w:tcMar>
            <w:vAlign w:val="center"/>
            <w:hideMark/>
          </w:tcPr>
          <w:p w14:paraId="17FF1DFF" w14:textId="77777777" w:rsidR="0064663B" w:rsidRPr="00DF4D0D" w:rsidRDefault="0064663B"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YES </w:t>
            </w:r>
          </w:p>
        </w:tc>
        <w:tc>
          <w:tcPr>
            <w:tcW w:w="334" w:type="pct"/>
            <w:tcMar>
              <w:top w:w="0" w:type="dxa"/>
              <w:left w:w="108" w:type="dxa"/>
              <w:bottom w:w="0" w:type="dxa"/>
              <w:right w:w="108" w:type="dxa"/>
            </w:tcMar>
            <w:vAlign w:val="center"/>
            <w:hideMark/>
          </w:tcPr>
          <w:p w14:paraId="312E8F36" w14:textId="77777777" w:rsidR="0064663B" w:rsidRPr="00DF4D0D" w:rsidRDefault="0064663B"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NO </w:t>
            </w:r>
          </w:p>
        </w:tc>
        <w:tc>
          <w:tcPr>
            <w:tcW w:w="1366" w:type="pct"/>
            <w:tcMar>
              <w:top w:w="0" w:type="dxa"/>
              <w:left w:w="108" w:type="dxa"/>
              <w:bottom w:w="0" w:type="dxa"/>
              <w:right w:w="108" w:type="dxa"/>
            </w:tcMar>
            <w:vAlign w:val="center"/>
            <w:hideMark/>
          </w:tcPr>
          <w:p w14:paraId="6238E0B5" w14:textId="77777777" w:rsidR="0064663B" w:rsidRPr="00DC4C8E" w:rsidRDefault="0064663B"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r w:rsidR="00DF4D0D" w:rsidRPr="00DC4C8E" w14:paraId="36612E35" w14:textId="77777777" w:rsidTr="00DF4D0D">
        <w:trPr>
          <w:cantSplit/>
          <w:trHeight w:val="2132"/>
        </w:trPr>
        <w:tc>
          <w:tcPr>
            <w:tcW w:w="2967" w:type="pct"/>
            <w:tcMar>
              <w:top w:w="0" w:type="dxa"/>
              <w:left w:w="108" w:type="dxa"/>
              <w:bottom w:w="0" w:type="dxa"/>
              <w:right w:w="108" w:type="dxa"/>
            </w:tcMar>
          </w:tcPr>
          <w:p w14:paraId="0D7335E4" w14:textId="26AA677F" w:rsidR="003952E5" w:rsidRPr="00DC4C8E" w:rsidRDefault="003952E5" w:rsidP="003952E5">
            <w:pPr>
              <w:widowControl w:val="0"/>
              <w:spacing w:before="120" w:after="120" w:line="240" w:lineRule="auto"/>
              <w:jc w:val="both"/>
              <w:rPr>
                <w:rFonts w:ascii="Arial" w:eastAsia="Arial" w:hAnsi="Arial" w:cs="Arial"/>
                <w:sz w:val="24"/>
                <w:szCs w:val="24"/>
              </w:rPr>
            </w:pPr>
            <w:r w:rsidRPr="00DC4C8E">
              <w:rPr>
                <w:rFonts w:ascii="Arial" w:hAnsi="Arial" w:cs="Arial"/>
                <w:sz w:val="24"/>
                <w:szCs w:val="24"/>
              </w:rPr>
              <w:t xml:space="preserve">The vendor can guarantee the independence and integrity of the assessment process and that it has no perceived or actual conflict of interest involving the developmental, operational, and/or management chain associated with the PRMP’s systems and the determination of security and privacy control effectiveness. </w:t>
            </w:r>
          </w:p>
        </w:tc>
        <w:tc>
          <w:tcPr>
            <w:tcW w:w="333" w:type="pct"/>
            <w:tcMar>
              <w:top w:w="0" w:type="dxa"/>
              <w:left w:w="108" w:type="dxa"/>
              <w:bottom w:w="0" w:type="dxa"/>
              <w:right w:w="108" w:type="dxa"/>
            </w:tcMar>
            <w:vAlign w:val="center"/>
          </w:tcPr>
          <w:p w14:paraId="17E7218E" w14:textId="0B1AB0FE" w:rsidR="003952E5" w:rsidRPr="00DF4D0D" w:rsidRDefault="003952E5"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YES </w:t>
            </w:r>
          </w:p>
        </w:tc>
        <w:tc>
          <w:tcPr>
            <w:tcW w:w="334" w:type="pct"/>
            <w:tcMar>
              <w:top w:w="0" w:type="dxa"/>
              <w:left w:w="108" w:type="dxa"/>
              <w:bottom w:w="0" w:type="dxa"/>
              <w:right w:w="108" w:type="dxa"/>
            </w:tcMar>
            <w:vAlign w:val="center"/>
          </w:tcPr>
          <w:p w14:paraId="18FF0121" w14:textId="1A04BB18" w:rsidR="003952E5" w:rsidRPr="00DF4D0D" w:rsidRDefault="003952E5" w:rsidP="003952E5">
            <w:pPr>
              <w:spacing w:before="120" w:after="120" w:line="240" w:lineRule="auto"/>
              <w:jc w:val="both"/>
              <w:rPr>
                <w:rFonts w:ascii="Arial" w:eastAsia="Arial" w:hAnsi="Arial" w:cs="Arial"/>
                <w:sz w:val="24"/>
                <w:szCs w:val="24"/>
              </w:rPr>
            </w:pPr>
            <w:r w:rsidRPr="00DF4D0D">
              <w:rPr>
                <w:rFonts w:ascii="Arial" w:eastAsia="Arial" w:hAnsi="Arial" w:cs="Arial"/>
                <w:sz w:val="24"/>
                <w:szCs w:val="24"/>
              </w:rPr>
              <w:t xml:space="preserve">NO </w:t>
            </w:r>
          </w:p>
        </w:tc>
        <w:tc>
          <w:tcPr>
            <w:tcW w:w="1366" w:type="pct"/>
            <w:tcMar>
              <w:top w:w="0" w:type="dxa"/>
              <w:left w:w="108" w:type="dxa"/>
              <w:bottom w:w="0" w:type="dxa"/>
              <w:right w:w="108" w:type="dxa"/>
            </w:tcMar>
            <w:vAlign w:val="center"/>
          </w:tcPr>
          <w:p w14:paraId="09DB1FD7" w14:textId="428A51C0" w:rsidR="003952E5" w:rsidRPr="00DC4C8E" w:rsidRDefault="003952E5" w:rsidP="003952E5">
            <w:pPr>
              <w:spacing w:before="120" w:after="120" w:line="240" w:lineRule="auto"/>
              <w:jc w:val="both"/>
              <w:rPr>
                <w:rFonts w:ascii="Arial" w:eastAsia="Arial" w:hAnsi="Arial" w:cs="Arial"/>
                <w:sz w:val="24"/>
                <w:szCs w:val="24"/>
              </w:rPr>
            </w:pPr>
            <w:r w:rsidRPr="00DC4C8E">
              <w:rPr>
                <w:rFonts w:ascii="Arial" w:eastAsia="Arial" w:hAnsi="Arial" w:cs="Arial"/>
                <w:sz w:val="24"/>
                <w:szCs w:val="24"/>
              </w:rPr>
              <w:t>&lt;Response&gt;</w:t>
            </w:r>
          </w:p>
        </w:tc>
      </w:tr>
    </w:tbl>
    <w:p w14:paraId="27B49F35" w14:textId="6C009D61" w:rsidR="0064663B" w:rsidRPr="00DC4C8E" w:rsidRDefault="0064663B" w:rsidP="00690386">
      <w:pPr>
        <w:numPr>
          <w:ilvl w:val="0"/>
          <w:numId w:val="15"/>
        </w:numPr>
        <w:spacing w:before="120" w:after="120" w:line="276" w:lineRule="auto"/>
        <w:jc w:val="both"/>
        <w:rPr>
          <w:rFonts w:ascii="Arial" w:eastAsia="Arial" w:hAnsi="Arial" w:cs="Arial"/>
          <w:b/>
          <w:bCs/>
          <w:sz w:val="24"/>
          <w:szCs w:val="24"/>
        </w:rPr>
      </w:pPr>
      <w:bookmarkStart w:id="577" w:name="_Toc534662475"/>
      <w:bookmarkStart w:id="578" w:name="_Toc534725379"/>
      <w:bookmarkStart w:id="579" w:name="_Toc534729875"/>
      <w:bookmarkStart w:id="580" w:name="_Toc534983815"/>
      <w:bookmarkStart w:id="581" w:name="_Toc534983923"/>
      <w:bookmarkStart w:id="582" w:name="_Toc535924094"/>
      <w:bookmarkStart w:id="583" w:name="_Toc535925152"/>
      <w:bookmarkStart w:id="584" w:name="_Toc535925494"/>
      <w:bookmarkStart w:id="585" w:name="_Toc535926020"/>
      <w:bookmarkStart w:id="586" w:name="_Toc536115425"/>
      <w:bookmarkStart w:id="587" w:name="_Toc536116759"/>
      <w:bookmarkStart w:id="588" w:name="_Toc536116868"/>
      <w:bookmarkStart w:id="589" w:name="_Toc536177245"/>
      <w:bookmarkStart w:id="590" w:name="_Toc536177572"/>
      <w:bookmarkStart w:id="591" w:name="_Toc536180452"/>
      <w:bookmarkStart w:id="592" w:name="_Toc536180977"/>
      <w:bookmarkStart w:id="593" w:name="_Toc536200648"/>
      <w:bookmarkStart w:id="594" w:name="_Toc536202112"/>
      <w:bookmarkStart w:id="595" w:name="_Toc2688498"/>
      <w:r w:rsidRPr="00DC4C8E">
        <w:rPr>
          <w:rFonts w:ascii="Arial" w:eastAsia="Arial" w:hAnsi="Arial" w:cs="Arial"/>
          <w:b/>
          <w:bCs/>
          <w:sz w:val="24"/>
          <w:szCs w:val="24"/>
        </w:rPr>
        <w:t xml:space="preserve">Existing Business Relationships with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DC4C8E">
        <w:rPr>
          <w:rFonts w:ascii="Arial" w:eastAsia="Arial" w:hAnsi="Arial" w:cs="Arial"/>
          <w:b/>
          <w:bCs/>
          <w:sz w:val="24"/>
          <w:szCs w:val="24"/>
        </w:rPr>
        <w:t>Puerto Rico</w:t>
      </w:r>
    </w:p>
    <w:p w14:paraId="574C6FBF" w14:textId="623D22FC"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Describe any existing or recent business relationships the vendor or any of its affiliates or proposed subcontractors have with </w:t>
      </w:r>
      <w:r w:rsidR="00027DCA" w:rsidRPr="00DC4C8E">
        <w:rPr>
          <w:rFonts w:ascii="Arial" w:eastAsia="Arial" w:hAnsi="Arial" w:cs="Arial"/>
          <w:sz w:val="24"/>
          <w:szCs w:val="24"/>
        </w:rPr>
        <w:t xml:space="preserve">Puerto Rico, </w:t>
      </w:r>
      <w:r w:rsidRPr="00DC4C8E">
        <w:rPr>
          <w:rFonts w:ascii="Arial" w:eastAsia="Arial" w:hAnsi="Arial" w:cs="Arial"/>
          <w:sz w:val="24"/>
          <w:szCs w:val="24"/>
        </w:rPr>
        <w:t>PRMP</w:t>
      </w:r>
      <w:r w:rsidR="00456A14" w:rsidRPr="00DC4C8E">
        <w:rPr>
          <w:rFonts w:ascii="Arial" w:eastAsia="Arial" w:hAnsi="Arial" w:cs="Arial"/>
          <w:sz w:val="24"/>
          <w:szCs w:val="24"/>
        </w:rPr>
        <w:t>/</w:t>
      </w:r>
      <w:proofErr w:type="spellStart"/>
      <w:r w:rsidR="00456A14" w:rsidRPr="00DC4C8E">
        <w:rPr>
          <w:rFonts w:ascii="Arial" w:eastAsia="Arial" w:hAnsi="Arial" w:cs="Arial"/>
          <w:sz w:val="24"/>
          <w:szCs w:val="24"/>
        </w:rPr>
        <w:t>PRDoH</w:t>
      </w:r>
      <w:proofErr w:type="spellEnd"/>
      <w:r w:rsidRPr="00DC4C8E">
        <w:rPr>
          <w:rFonts w:ascii="Arial" w:eastAsia="Arial" w:hAnsi="Arial" w:cs="Arial"/>
          <w:sz w:val="24"/>
          <w:szCs w:val="24"/>
        </w:rPr>
        <w:t>, and/or Puerto Rico</w:t>
      </w:r>
      <w:r w:rsidR="00FE50D6" w:rsidRPr="00DC4C8E">
        <w:rPr>
          <w:rFonts w:ascii="Arial" w:eastAsia="Arial" w:hAnsi="Arial" w:cs="Arial"/>
          <w:sz w:val="24"/>
          <w:szCs w:val="24"/>
        </w:rPr>
        <w:t>’s</w:t>
      </w:r>
      <w:r w:rsidR="00482DD4" w:rsidRPr="00DC4C8E">
        <w:rPr>
          <w:rFonts w:ascii="Arial" w:eastAsia="Arial" w:hAnsi="Arial" w:cs="Arial"/>
          <w:sz w:val="24"/>
          <w:szCs w:val="24"/>
        </w:rPr>
        <w:t xml:space="preserve"> </w:t>
      </w:r>
      <w:r w:rsidR="005A28CB" w:rsidRPr="00DC4C8E">
        <w:rPr>
          <w:rFonts w:ascii="Arial" w:eastAsia="Arial" w:hAnsi="Arial" w:cs="Arial"/>
          <w:sz w:val="24"/>
          <w:szCs w:val="24"/>
        </w:rPr>
        <w:t>Government agencies or munici</w:t>
      </w:r>
      <w:r w:rsidR="00FE50D6" w:rsidRPr="00DC4C8E">
        <w:rPr>
          <w:rFonts w:ascii="Arial" w:eastAsia="Arial" w:hAnsi="Arial" w:cs="Arial"/>
          <w:sz w:val="24"/>
          <w:szCs w:val="24"/>
        </w:rPr>
        <w:t>palities</w:t>
      </w:r>
      <w:r w:rsidRPr="00DC4C8E">
        <w:rPr>
          <w:rFonts w:ascii="Arial" w:eastAsia="Arial" w:hAnsi="Arial" w:cs="Arial"/>
          <w:sz w:val="24"/>
          <w:szCs w:val="24"/>
        </w:rPr>
        <w:t>.</w:t>
      </w:r>
    </w:p>
    <w:p w14:paraId="2A67D4C5" w14:textId="77777777"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&lt;Response&gt;</w:t>
      </w:r>
    </w:p>
    <w:p w14:paraId="6C5A4FFF" w14:textId="77777777" w:rsidR="0064663B" w:rsidRPr="00DC4C8E" w:rsidRDefault="0064663B" w:rsidP="00690386">
      <w:pPr>
        <w:numPr>
          <w:ilvl w:val="0"/>
          <w:numId w:val="15"/>
        </w:numPr>
        <w:spacing w:before="120" w:after="120" w:line="276" w:lineRule="auto"/>
        <w:jc w:val="both"/>
        <w:rPr>
          <w:rFonts w:ascii="Arial" w:eastAsia="Arial" w:hAnsi="Arial" w:cs="Arial"/>
          <w:b/>
          <w:bCs/>
          <w:sz w:val="24"/>
          <w:szCs w:val="24"/>
        </w:rPr>
      </w:pPr>
      <w:bookmarkStart w:id="596" w:name="_Toc534662476"/>
      <w:bookmarkStart w:id="597" w:name="_Toc534725380"/>
      <w:bookmarkStart w:id="598" w:name="_Toc534729876"/>
      <w:bookmarkStart w:id="599" w:name="_Toc534983816"/>
      <w:bookmarkStart w:id="600" w:name="_Toc534983924"/>
      <w:bookmarkStart w:id="601" w:name="_Toc535924095"/>
      <w:bookmarkStart w:id="602" w:name="_Toc535925153"/>
      <w:bookmarkStart w:id="603" w:name="_Toc535925495"/>
      <w:bookmarkStart w:id="604" w:name="_Toc535926021"/>
      <w:bookmarkStart w:id="605" w:name="_Toc536115426"/>
      <w:bookmarkStart w:id="606" w:name="_Toc536116760"/>
      <w:bookmarkStart w:id="607" w:name="_Toc536116869"/>
      <w:bookmarkStart w:id="608" w:name="_Toc536177246"/>
      <w:bookmarkStart w:id="609" w:name="_Toc536177573"/>
      <w:bookmarkStart w:id="610" w:name="_Toc536180453"/>
      <w:bookmarkStart w:id="611" w:name="_Toc536180978"/>
      <w:bookmarkStart w:id="612" w:name="_Toc536200649"/>
      <w:bookmarkStart w:id="613" w:name="_Toc536202113"/>
      <w:bookmarkStart w:id="614" w:name="_Toc2688499"/>
      <w:r w:rsidRPr="00DC4C8E">
        <w:rPr>
          <w:rFonts w:ascii="Arial" w:eastAsia="Arial" w:hAnsi="Arial" w:cs="Arial"/>
          <w:b/>
          <w:bCs/>
          <w:sz w:val="24"/>
          <w:szCs w:val="24"/>
        </w:rPr>
        <w:t>Business Disputes</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5FBBDFF2" w14:textId="79629275"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Provide details of any disciplinary actions and denote any </w:t>
      </w:r>
      <w:r w:rsidR="00456A14" w:rsidRPr="00DC4C8E">
        <w:rPr>
          <w:rFonts w:ascii="Arial" w:eastAsia="Arial" w:hAnsi="Arial" w:cs="Arial"/>
          <w:sz w:val="24"/>
          <w:szCs w:val="24"/>
        </w:rPr>
        <w:t>pending litigation or termination for cause</w:t>
      </w:r>
      <w:r w:rsidR="00027DCA" w:rsidRPr="00DC4C8E">
        <w:rPr>
          <w:rFonts w:ascii="Arial" w:eastAsia="Arial" w:hAnsi="Arial" w:cs="Arial"/>
          <w:sz w:val="24"/>
          <w:szCs w:val="24"/>
        </w:rPr>
        <w:t>, convenience,</w:t>
      </w:r>
      <w:r w:rsidR="00456A14" w:rsidRPr="00DC4C8E">
        <w:rPr>
          <w:rFonts w:ascii="Arial" w:eastAsia="Arial" w:hAnsi="Arial" w:cs="Arial"/>
          <w:sz w:val="24"/>
          <w:szCs w:val="24"/>
        </w:rPr>
        <w:t xml:space="preserve"> </w:t>
      </w:r>
      <w:r w:rsidRPr="00DC4C8E">
        <w:rPr>
          <w:rFonts w:ascii="Arial" w:eastAsia="Arial" w:hAnsi="Arial" w:cs="Arial"/>
          <w:sz w:val="24"/>
          <w:szCs w:val="24"/>
        </w:rPr>
        <w:t xml:space="preserve">and associated reasons. Also, denote any other administrative actions taken by any jurisdiction or person against the vendor. List and summarize all judicial or administrative proceedings involving your sourcing activities, claims of unlawful employment discrimination, and anti-trust suits in which you have been a party within the last five (5) years. If the vendor is a subsidiary, submit information about all parent companies. If the vendor uses subcontractors, associated companies, or consultants </w:t>
      </w:r>
      <w:r w:rsidR="00456A14" w:rsidRPr="00DC4C8E">
        <w:rPr>
          <w:rFonts w:ascii="Arial" w:eastAsia="Arial" w:hAnsi="Arial" w:cs="Arial"/>
          <w:sz w:val="24"/>
          <w:szCs w:val="24"/>
        </w:rPr>
        <w:t>involved in the service areas, each entity</w:t>
      </w:r>
      <w:r w:rsidRPr="00DC4C8E">
        <w:rPr>
          <w:rFonts w:ascii="Arial" w:eastAsia="Arial" w:hAnsi="Arial" w:cs="Arial"/>
          <w:sz w:val="24"/>
          <w:szCs w:val="24"/>
        </w:rPr>
        <w:t xml:space="preserve"> will submit this information as part of the response.</w:t>
      </w:r>
    </w:p>
    <w:p w14:paraId="458B3FEC" w14:textId="77777777"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&lt;Response&gt;</w:t>
      </w:r>
    </w:p>
    <w:p w14:paraId="0A2027FD" w14:textId="77777777" w:rsidR="0064663B" w:rsidRPr="00DC4C8E" w:rsidRDefault="0064663B" w:rsidP="00690386">
      <w:pPr>
        <w:numPr>
          <w:ilvl w:val="0"/>
          <w:numId w:val="15"/>
        </w:numPr>
        <w:spacing w:before="120" w:after="120" w:line="276" w:lineRule="auto"/>
        <w:jc w:val="both"/>
        <w:rPr>
          <w:rFonts w:ascii="Arial" w:eastAsia="Arial" w:hAnsi="Arial" w:cs="Arial"/>
          <w:b/>
          <w:bCs/>
          <w:sz w:val="24"/>
          <w:szCs w:val="24"/>
        </w:rPr>
      </w:pPr>
      <w:bookmarkStart w:id="615" w:name="_Toc534662477"/>
      <w:bookmarkStart w:id="616" w:name="_Toc534725381"/>
      <w:bookmarkStart w:id="617" w:name="_Toc534729877"/>
      <w:bookmarkStart w:id="618" w:name="_Toc534983817"/>
      <w:bookmarkStart w:id="619" w:name="_Toc534983925"/>
      <w:bookmarkStart w:id="620" w:name="_Toc535924096"/>
      <w:bookmarkStart w:id="621" w:name="_Toc535925154"/>
      <w:bookmarkStart w:id="622" w:name="_Toc535925496"/>
      <w:bookmarkStart w:id="623" w:name="_Toc535926022"/>
      <w:bookmarkStart w:id="624" w:name="_Toc536115427"/>
      <w:bookmarkStart w:id="625" w:name="_Toc536116761"/>
      <w:bookmarkStart w:id="626" w:name="_Toc536116870"/>
      <w:bookmarkStart w:id="627" w:name="_Toc536177247"/>
      <w:bookmarkStart w:id="628" w:name="_Toc536177574"/>
      <w:bookmarkStart w:id="629" w:name="_Toc536180454"/>
      <w:bookmarkStart w:id="630" w:name="_Toc536180979"/>
      <w:bookmarkStart w:id="631" w:name="_Toc536200650"/>
      <w:bookmarkStart w:id="632" w:name="_Toc536202114"/>
      <w:bookmarkStart w:id="633" w:name="_Toc2688500"/>
      <w:r w:rsidRPr="00DC4C8E">
        <w:rPr>
          <w:rFonts w:ascii="Arial" w:eastAsia="Arial" w:hAnsi="Arial" w:cs="Arial"/>
          <w:b/>
          <w:bCs/>
          <w:sz w:val="24"/>
          <w:szCs w:val="24"/>
        </w:rPr>
        <w:t>References</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0EAAD3EE" w14:textId="273EF411" w:rsidR="0064663B"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must provide references for similar services completed in the past. PRMP may conduct reference checks to verify and validate the </w:t>
      </w:r>
      <w:r w:rsidR="00456A14" w:rsidRPr="00DC4C8E">
        <w:rPr>
          <w:rFonts w:ascii="Arial" w:eastAsia="Arial" w:hAnsi="Arial" w:cs="Arial"/>
          <w:sz w:val="24"/>
          <w:szCs w:val="24"/>
        </w:rPr>
        <w:t>vendor's past performance</w:t>
      </w:r>
      <w:r w:rsidRPr="00DC4C8E">
        <w:rPr>
          <w:rFonts w:ascii="Arial" w:eastAsia="Arial" w:hAnsi="Arial" w:cs="Arial"/>
          <w:sz w:val="24"/>
          <w:szCs w:val="24"/>
        </w:rPr>
        <w:t xml:space="preserve"> and </w:t>
      </w:r>
      <w:r w:rsidR="00456A14" w:rsidRPr="00DC4C8E">
        <w:rPr>
          <w:rFonts w:ascii="Arial" w:eastAsia="Arial" w:hAnsi="Arial" w:cs="Arial"/>
          <w:sz w:val="24"/>
          <w:szCs w:val="24"/>
        </w:rPr>
        <w:t>that of its proposed subcontractors</w:t>
      </w:r>
      <w:r w:rsidRPr="00DC4C8E">
        <w:rPr>
          <w:rFonts w:ascii="Arial" w:eastAsia="Arial" w:hAnsi="Arial" w:cs="Arial"/>
          <w:sz w:val="24"/>
          <w:szCs w:val="24"/>
        </w:rPr>
        <w:t>.</w:t>
      </w:r>
    </w:p>
    <w:p w14:paraId="3B2BE530" w14:textId="77777777" w:rsidR="008332A2" w:rsidRPr="00DC4C8E" w:rsidRDefault="008332A2" w:rsidP="00690386">
      <w:pPr>
        <w:spacing w:before="120" w:after="120" w:line="276" w:lineRule="auto"/>
        <w:jc w:val="both"/>
        <w:rPr>
          <w:rFonts w:ascii="Arial" w:eastAsia="Arial" w:hAnsi="Arial" w:cs="Arial"/>
          <w:sz w:val="24"/>
          <w:szCs w:val="24"/>
        </w:rPr>
      </w:pPr>
    </w:p>
    <w:p w14:paraId="4A90FBB8" w14:textId="77777777" w:rsidR="0064663B" w:rsidRPr="00DC4C8E" w:rsidRDefault="0064663B" w:rsidP="00690386">
      <w:pPr>
        <w:widowControl w:val="0"/>
        <w:numPr>
          <w:ilvl w:val="1"/>
          <w:numId w:val="15"/>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lastRenderedPageBreak/>
        <w:t>Vendor (Prime) References Form</w:t>
      </w:r>
    </w:p>
    <w:p w14:paraId="3715ACC4" w14:textId="237030EC" w:rsidR="0064663B" w:rsidRPr="00DC4C8E" w:rsidRDefault="0064663B" w:rsidP="00690386">
      <w:pPr>
        <w:widowControl w:val="0"/>
        <w:spacing w:before="120" w:after="120" w:line="276" w:lineRule="auto"/>
        <w:ind w:left="720"/>
        <w:jc w:val="both"/>
        <w:rPr>
          <w:rFonts w:ascii="Arial" w:eastAsia="Arial" w:hAnsi="Arial" w:cs="Arial"/>
          <w:b/>
          <w:bCs/>
          <w:sz w:val="24"/>
          <w:szCs w:val="24"/>
        </w:rPr>
      </w:pPr>
      <w:r w:rsidRPr="00DC4C8E">
        <w:rPr>
          <w:rFonts w:ascii="Arial" w:eastAsia="Arial" w:hAnsi="Arial" w:cs="Arial"/>
          <w:sz w:val="24"/>
          <w:szCs w:val="24"/>
        </w:rPr>
        <w:t xml:space="preserve">Include at least three (3) references from clients </w:t>
      </w:r>
      <w:r w:rsidR="00027DCA" w:rsidRPr="00DC4C8E">
        <w:rPr>
          <w:rFonts w:ascii="Arial" w:eastAsia="Arial" w:hAnsi="Arial" w:cs="Arial"/>
          <w:sz w:val="24"/>
          <w:szCs w:val="24"/>
        </w:rPr>
        <w:t xml:space="preserve">demonstrating </w:t>
      </w:r>
      <w:r w:rsidRPr="00DC4C8E">
        <w:rPr>
          <w:rFonts w:ascii="Arial" w:eastAsia="Arial" w:hAnsi="Arial" w:cs="Arial"/>
          <w:sz w:val="24"/>
          <w:szCs w:val="24"/>
        </w:rPr>
        <w:t xml:space="preserve">the vendor’s ability to perform the scope of work described in this RFP. </w:t>
      </w:r>
      <w:r w:rsidRPr="00DC4C8E">
        <w:rPr>
          <w:rFonts w:ascii="Arial" w:eastAsia="Arial" w:hAnsi="Arial" w:cs="Arial"/>
          <w:b/>
          <w:bCs/>
          <w:sz w:val="24"/>
          <w:szCs w:val="24"/>
        </w:rPr>
        <w:t>PRMP prefers references from three (3) different clients to demonstrate experience; however, this is not a requirement.</w:t>
      </w:r>
    </w:p>
    <w:p w14:paraId="5591BCC2" w14:textId="22118BA1" w:rsidR="0064663B" w:rsidRPr="00DC4C8E" w:rsidRDefault="0064663B" w:rsidP="00690386">
      <w:pPr>
        <w:widowControl w:val="0"/>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The vendor should include a description of the similar services, contract dates, and contact information (customer points of contact, addresses, telephone numbers, and email addresses). The vendor should explain whether it performed the work as a prime contractor or subcontractor.</w:t>
      </w:r>
    </w:p>
    <w:p w14:paraId="53034B59" w14:textId="2EB65B13" w:rsidR="0064663B" w:rsidRPr="00DC4C8E" w:rsidRDefault="0064663B" w:rsidP="00690386">
      <w:pPr>
        <w:spacing w:before="120" w:after="120" w:line="276" w:lineRule="auto"/>
        <w:ind w:left="720"/>
        <w:jc w:val="both"/>
        <w:rPr>
          <w:rFonts w:ascii="Arial" w:eastAsia="Arial" w:hAnsi="Arial" w:cs="Arial"/>
          <w:b/>
          <w:bCs/>
          <w:sz w:val="24"/>
          <w:szCs w:val="24"/>
          <w:u w:val="single"/>
        </w:rPr>
      </w:pPr>
      <w:r w:rsidRPr="00DC4C8E">
        <w:rPr>
          <w:rFonts w:ascii="Arial" w:eastAsia="Arial" w:hAnsi="Arial" w:cs="Arial"/>
          <w:b/>
          <w:bCs/>
          <w:sz w:val="24"/>
          <w:szCs w:val="24"/>
          <w:u w:val="single"/>
        </w:rPr>
        <w:t xml:space="preserve">The </w:t>
      </w:r>
      <w:r w:rsidR="00EA660A" w:rsidRPr="00DC4C8E">
        <w:rPr>
          <w:rFonts w:ascii="Arial" w:eastAsia="Arial" w:hAnsi="Arial" w:cs="Arial"/>
          <w:b/>
          <w:bCs/>
          <w:sz w:val="24"/>
          <w:szCs w:val="24"/>
          <w:u w:val="single"/>
        </w:rPr>
        <w:t>vendor CANNOT</w:t>
      </w:r>
      <w:r w:rsidRPr="00DC4C8E">
        <w:rPr>
          <w:rFonts w:ascii="Arial" w:eastAsia="Arial" w:hAnsi="Arial" w:cs="Arial"/>
          <w:b/>
          <w:bCs/>
          <w:sz w:val="24"/>
          <w:szCs w:val="24"/>
          <w:u w:val="single"/>
        </w:rPr>
        <w:t xml:space="preserve"> change any of the pre-filled cells in the following tables. The vendor may add additional reference tables as necessary.</w:t>
      </w:r>
    </w:p>
    <w:p w14:paraId="406E6C40" w14:textId="77777777" w:rsidR="0064663B" w:rsidRPr="00DC4C8E" w:rsidRDefault="0064663B" w:rsidP="0064663B">
      <w:pPr>
        <w:spacing w:after="60" w:line="276" w:lineRule="auto"/>
        <w:jc w:val="center"/>
        <w:rPr>
          <w:rFonts w:ascii="Arial" w:eastAsia="Arial" w:hAnsi="Arial" w:cs="Arial"/>
          <w:i/>
          <w:iCs/>
        </w:rPr>
      </w:pPr>
      <w:bookmarkStart w:id="634" w:name="_Toc81930139"/>
      <w:bookmarkStart w:id="635" w:name="_Toc81942638"/>
      <w:bookmarkStart w:id="636" w:name="_Toc82014688"/>
      <w:bookmarkStart w:id="637" w:name="_Toc82070950"/>
      <w:bookmarkStart w:id="638" w:name="_Toc90413016"/>
      <w:r w:rsidRPr="00DC4C8E">
        <w:rPr>
          <w:rFonts w:ascii="Arial" w:eastAsia="Arial" w:hAnsi="Arial" w:cs="Arial"/>
          <w:b/>
        </w:rPr>
        <w:t>Table 9: Vendor References</w:t>
      </w:r>
      <w:bookmarkEnd w:id="634"/>
      <w:bookmarkEnd w:id="635"/>
      <w:bookmarkEnd w:id="636"/>
      <w:bookmarkEnd w:id="637"/>
      <w:bookmarkEnd w:id="638"/>
    </w:p>
    <w:tbl>
      <w:tblPr>
        <w:tblW w:w="9180" w:type="dxa"/>
        <w:jc w:val="center"/>
        <w:tblLook w:val="04A0" w:firstRow="1" w:lastRow="0" w:firstColumn="1" w:lastColumn="0" w:noHBand="0" w:noVBand="1"/>
      </w:tblPr>
      <w:tblGrid>
        <w:gridCol w:w="1733"/>
        <w:gridCol w:w="2340"/>
        <w:gridCol w:w="1766"/>
        <w:gridCol w:w="3341"/>
      </w:tblGrid>
      <w:tr w:rsidR="0064663B" w:rsidRPr="00DC4C8E" w14:paraId="75B730AF" w14:textId="77777777" w:rsidTr="00DF4D0D">
        <w:trPr>
          <w:trHeight w:val="188"/>
          <w:tblHeader/>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00527B"/>
          </w:tcPr>
          <w:p w14:paraId="673BA1B3" w14:textId="77777777" w:rsidR="0064663B" w:rsidRPr="00DC4C8E" w:rsidRDefault="0064663B" w:rsidP="008701BC">
            <w:pPr>
              <w:spacing w:before="60" w:after="60" w:line="240" w:lineRule="auto"/>
              <w:jc w:val="both"/>
              <w:rPr>
                <w:rFonts w:ascii="Arial" w:eastAsia="Arial" w:hAnsi="Arial" w:cs="Arial"/>
                <w:b/>
                <w:bCs/>
                <w:color w:val="FFFFFF"/>
                <w:sz w:val="20"/>
                <w:szCs w:val="20"/>
              </w:rPr>
            </w:pPr>
            <w:r w:rsidRPr="00DC4C8E">
              <w:rPr>
                <w:rFonts w:ascii="Arial" w:eastAsia="Arial" w:hAnsi="Arial" w:cs="Arial"/>
                <w:b/>
                <w:bCs/>
                <w:color w:val="FFFFFF" w:themeColor="background1"/>
                <w:sz w:val="20"/>
                <w:szCs w:val="20"/>
              </w:rPr>
              <w:t>Vendor Information</w:t>
            </w:r>
          </w:p>
        </w:tc>
      </w:tr>
      <w:tr w:rsidR="0064663B" w:rsidRPr="00DC4C8E" w14:paraId="30E8C769" w14:textId="77777777" w:rsidTr="00DF4D0D">
        <w:trPr>
          <w:trHeight w:val="188"/>
          <w:jc w:val="center"/>
        </w:trPr>
        <w:tc>
          <w:tcPr>
            <w:tcW w:w="4073" w:type="dxa"/>
            <w:gridSpan w:val="2"/>
            <w:vMerge w:val="restart"/>
            <w:tcBorders>
              <w:top w:val="single" w:sz="4" w:space="0" w:color="auto"/>
              <w:left w:val="single" w:sz="4" w:space="0" w:color="auto"/>
              <w:bottom w:val="single" w:sz="4" w:space="0" w:color="auto"/>
              <w:right w:val="single" w:sz="4" w:space="0" w:color="auto"/>
            </w:tcBorders>
          </w:tcPr>
          <w:p w14:paraId="0FD38F8E"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b/>
                <w:bCs/>
                <w:sz w:val="20"/>
                <w:szCs w:val="20"/>
              </w:rPr>
              <w:t>Vendor Name:</w:t>
            </w:r>
          </w:p>
        </w:tc>
        <w:tc>
          <w:tcPr>
            <w:tcW w:w="1766" w:type="dxa"/>
            <w:tcBorders>
              <w:top w:val="single" w:sz="4" w:space="0" w:color="auto"/>
              <w:left w:val="single" w:sz="4" w:space="0" w:color="auto"/>
              <w:bottom w:val="single" w:sz="4" w:space="0" w:color="auto"/>
              <w:right w:val="single" w:sz="4" w:space="0" w:color="auto"/>
            </w:tcBorders>
          </w:tcPr>
          <w:p w14:paraId="4236F64E"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Contact Name:</w:t>
            </w:r>
          </w:p>
        </w:tc>
        <w:tc>
          <w:tcPr>
            <w:tcW w:w="3341" w:type="dxa"/>
            <w:tcBorders>
              <w:top w:val="single" w:sz="4" w:space="0" w:color="auto"/>
              <w:left w:val="single" w:sz="4" w:space="0" w:color="auto"/>
              <w:bottom w:val="single" w:sz="4" w:space="0" w:color="auto"/>
              <w:right w:val="single" w:sz="4" w:space="0" w:color="auto"/>
            </w:tcBorders>
          </w:tcPr>
          <w:p w14:paraId="5193DF42"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15DAB8BF" w14:textId="77777777" w:rsidTr="00DF4D0D">
        <w:trPr>
          <w:trHeight w:val="188"/>
          <w:jc w:val="center"/>
        </w:trPr>
        <w:tc>
          <w:tcPr>
            <w:tcW w:w="4073" w:type="dxa"/>
            <w:gridSpan w:val="2"/>
            <w:vMerge/>
            <w:tcBorders>
              <w:top w:val="single" w:sz="4" w:space="0" w:color="auto"/>
              <w:left w:val="single" w:sz="4" w:space="0" w:color="auto"/>
              <w:bottom w:val="single" w:sz="4" w:space="0" w:color="auto"/>
            </w:tcBorders>
          </w:tcPr>
          <w:p w14:paraId="6D36D837" w14:textId="77777777" w:rsidR="0064663B" w:rsidRPr="00DC4C8E" w:rsidRDefault="0064663B" w:rsidP="008701BC">
            <w:pPr>
              <w:spacing w:before="60" w:after="60" w:line="240" w:lineRule="auto"/>
              <w:jc w:val="both"/>
              <w:rPr>
                <w:rFonts w:ascii="Arial" w:eastAsia="MS Mincho" w:hAnsi="Arial" w:cs="Arial"/>
                <w:b/>
                <w:sz w:val="20"/>
                <w:szCs w:val="20"/>
              </w:rPr>
            </w:pPr>
          </w:p>
        </w:tc>
        <w:tc>
          <w:tcPr>
            <w:tcW w:w="1766" w:type="dxa"/>
            <w:tcBorders>
              <w:top w:val="single" w:sz="4" w:space="0" w:color="auto"/>
              <w:left w:val="single" w:sz="4" w:space="0" w:color="auto"/>
              <w:bottom w:val="single" w:sz="4" w:space="0" w:color="auto"/>
              <w:right w:val="single" w:sz="4" w:space="0" w:color="auto"/>
            </w:tcBorders>
          </w:tcPr>
          <w:p w14:paraId="6C11A459"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Contact Phone:</w:t>
            </w:r>
          </w:p>
        </w:tc>
        <w:tc>
          <w:tcPr>
            <w:tcW w:w="3341" w:type="dxa"/>
            <w:tcBorders>
              <w:top w:val="single" w:sz="4" w:space="0" w:color="auto"/>
              <w:left w:val="single" w:sz="4" w:space="0" w:color="auto"/>
              <w:bottom w:val="single" w:sz="4" w:space="0" w:color="auto"/>
              <w:right w:val="single" w:sz="4" w:space="0" w:color="auto"/>
            </w:tcBorders>
          </w:tcPr>
          <w:p w14:paraId="7BDAD999"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08845437" w14:textId="77777777" w:rsidTr="00DF4D0D">
        <w:trPr>
          <w:trHeight w:val="188"/>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00527B"/>
          </w:tcPr>
          <w:p w14:paraId="02EE3C1A"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color w:val="FFFFFF" w:themeColor="background1"/>
                <w:sz w:val="20"/>
                <w:szCs w:val="20"/>
              </w:rPr>
              <w:t>Customer Information</w:t>
            </w:r>
          </w:p>
        </w:tc>
      </w:tr>
      <w:tr w:rsidR="0064663B" w:rsidRPr="00DC4C8E" w14:paraId="681EA7DE" w14:textId="77777777" w:rsidTr="00DF4D0D">
        <w:trPr>
          <w:jc w:val="center"/>
        </w:trPr>
        <w:tc>
          <w:tcPr>
            <w:tcW w:w="4073" w:type="dxa"/>
            <w:gridSpan w:val="2"/>
            <w:vMerge w:val="restart"/>
            <w:tcBorders>
              <w:top w:val="single" w:sz="4" w:space="0" w:color="auto"/>
              <w:left w:val="single" w:sz="4" w:space="0" w:color="auto"/>
              <w:bottom w:val="single" w:sz="4" w:space="0" w:color="auto"/>
              <w:right w:val="single" w:sz="4" w:space="0" w:color="auto"/>
            </w:tcBorders>
          </w:tcPr>
          <w:p w14:paraId="579F803F" w14:textId="77777777" w:rsidR="0064663B" w:rsidRPr="00DC4C8E" w:rsidRDefault="0064663B" w:rsidP="008701BC">
            <w:pPr>
              <w:tabs>
                <w:tab w:val="left" w:pos="3060"/>
              </w:tabs>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Customer Organization:</w:t>
            </w:r>
            <w:r w:rsidRPr="00DC4C8E">
              <w:rPr>
                <w:rFonts w:ascii="Arial" w:hAnsi="Arial" w:cs="Arial"/>
              </w:rPr>
              <w:tab/>
            </w:r>
          </w:p>
          <w:p w14:paraId="1D07DF8D" w14:textId="77777777" w:rsidR="0064663B" w:rsidRPr="00DC4C8E" w:rsidRDefault="0064663B" w:rsidP="008701BC">
            <w:pPr>
              <w:spacing w:before="60" w:after="60" w:line="240" w:lineRule="auto"/>
              <w:jc w:val="both"/>
              <w:rPr>
                <w:rFonts w:ascii="Arial" w:eastAsia="Arial"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tcPr>
          <w:p w14:paraId="5217D347"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Contact Name:</w:t>
            </w:r>
          </w:p>
        </w:tc>
        <w:tc>
          <w:tcPr>
            <w:tcW w:w="3341" w:type="dxa"/>
            <w:tcBorders>
              <w:top w:val="single" w:sz="4" w:space="0" w:color="auto"/>
              <w:left w:val="single" w:sz="4" w:space="0" w:color="auto"/>
              <w:bottom w:val="single" w:sz="4" w:space="0" w:color="auto"/>
              <w:right w:val="single" w:sz="4" w:space="0" w:color="auto"/>
            </w:tcBorders>
          </w:tcPr>
          <w:p w14:paraId="77112754" w14:textId="77777777" w:rsidR="0064663B" w:rsidRPr="00DC4C8E" w:rsidRDefault="0064663B" w:rsidP="008701BC">
            <w:pPr>
              <w:spacing w:before="60" w:after="60" w:line="240" w:lineRule="auto"/>
              <w:jc w:val="both"/>
              <w:rPr>
                <w:rFonts w:ascii="Arial" w:eastAsia="Arial" w:hAnsi="Arial" w:cs="Arial"/>
                <w:sz w:val="20"/>
                <w:szCs w:val="20"/>
              </w:rPr>
            </w:pPr>
          </w:p>
        </w:tc>
      </w:tr>
      <w:tr w:rsidR="0064663B" w:rsidRPr="00DC4C8E" w14:paraId="6C3D9FC2" w14:textId="77777777" w:rsidTr="00DF4D0D">
        <w:trPr>
          <w:jc w:val="center"/>
        </w:trPr>
        <w:tc>
          <w:tcPr>
            <w:tcW w:w="4073" w:type="dxa"/>
            <w:gridSpan w:val="2"/>
            <w:vMerge/>
            <w:tcBorders>
              <w:top w:val="single" w:sz="4" w:space="0" w:color="auto"/>
              <w:left w:val="single" w:sz="4" w:space="0" w:color="auto"/>
              <w:bottom w:val="single" w:sz="4" w:space="0" w:color="auto"/>
            </w:tcBorders>
          </w:tcPr>
          <w:p w14:paraId="7B1ACE48" w14:textId="77777777" w:rsidR="0064663B" w:rsidRPr="00DC4C8E" w:rsidRDefault="0064663B" w:rsidP="008701BC">
            <w:pPr>
              <w:spacing w:before="60" w:after="60" w:line="240" w:lineRule="auto"/>
              <w:jc w:val="both"/>
              <w:rPr>
                <w:rFonts w:ascii="Arial" w:eastAsia="MS Mincho"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tcPr>
          <w:p w14:paraId="4E6889CE"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Contact Title:</w:t>
            </w:r>
          </w:p>
        </w:tc>
        <w:tc>
          <w:tcPr>
            <w:tcW w:w="3341" w:type="dxa"/>
            <w:tcBorders>
              <w:top w:val="single" w:sz="4" w:space="0" w:color="auto"/>
              <w:left w:val="single" w:sz="4" w:space="0" w:color="auto"/>
              <w:bottom w:val="single" w:sz="4" w:space="0" w:color="auto"/>
              <w:right w:val="single" w:sz="4" w:space="0" w:color="auto"/>
            </w:tcBorders>
          </w:tcPr>
          <w:p w14:paraId="1B7B822C" w14:textId="77777777" w:rsidR="0064663B" w:rsidRPr="00DC4C8E" w:rsidRDefault="0064663B" w:rsidP="008701BC">
            <w:pPr>
              <w:spacing w:before="60" w:after="60" w:line="240" w:lineRule="auto"/>
              <w:jc w:val="both"/>
              <w:rPr>
                <w:rFonts w:ascii="Arial" w:eastAsia="Arial" w:hAnsi="Arial" w:cs="Arial"/>
                <w:sz w:val="20"/>
                <w:szCs w:val="20"/>
              </w:rPr>
            </w:pPr>
          </w:p>
        </w:tc>
      </w:tr>
      <w:tr w:rsidR="0064663B" w:rsidRPr="00DC4C8E" w14:paraId="3409379D" w14:textId="77777777" w:rsidTr="00DF4D0D">
        <w:trPr>
          <w:jc w:val="center"/>
        </w:trPr>
        <w:tc>
          <w:tcPr>
            <w:tcW w:w="4073" w:type="dxa"/>
            <w:gridSpan w:val="2"/>
            <w:vMerge w:val="restart"/>
            <w:tcBorders>
              <w:top w:val="single" w:sz="4" w:space="0" w:color="auto"/>
              <w:left w:val="single" w:sz="4" w:space="0" w:color="auto"/>
              <w:bottom w:val="single" w:sz="4" w:space="0" w:color="auto"/>
              <w:right w:val="single" w:sz="4" w:space="0" w:color="auto"/>
            </w:tcBorders>
          </w:tcPr>
          <w:p w14:paraId="1326C426"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Customer Address:</w:t>
            </w:r>
          </w:p>
          <w:p w14:paraId="513FA438" w14:textId="77777777" w:rsidR="0064663B" w:rsidRPr="00DC4C8E" w:rsidRDefault="0064663B" w:rsidP="008701BC">
            <w:pPr>
              <w:spacing w:before="60" w:after="60" w:line="240" w:lineRule="auto"/>
              <w:jc w:val="both"/>
              <w:rPr>
                <w:rFonts w:ascii="Arial" w:eastAsia="Arial"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tcPr>
          <w:p w14:paraId="118BDDF3"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Contact Phone:</w:t>
            </w:r>
          </w:p>
        </w:tc>
        <w:tc>
          <w:tcPr>
            <w:tcW w:w="3341" w:type="dxa"/>
            <w:tcBorders>
              <w:top w:val="single" w:sz="4" w:space="0" w:color="auto"/>
              <w:left w:val="single" w:sz="4" w:space="0" w:color="auto"/>
              <w:bottom w:val="single" w:sz="4" w:space="0" w:color="auto"/>
              <w:right w:val="single" w:sz="4" w:space="0" w:color="auto"/>
            </w:tcBorders>
          </w:tcPr>
          <w:p w14:paraId="3DCE7271" w14:textId="77777777" w:rsidR="0064663B" w:rsidRPr="00DC4C8E" w:rsidRDefault="0064663B" w:rsidP="008701BC">
            <w:pPr>
              <w:spacing w:before="60" w:after="60" w:line="240" w:lineRule="auto"/>
              <w:jc w:val="both"/>
              <w:rPr>
                <w:rFonts w:ascii="Arial" w:eastAsia="Arial" w:hAnsi="Arial" w:cs="Arial"/>
                <w:sz w:val="20"/>
                <w:szCs w:val="20"/>
              </w:rPr>
            </w:pPr>
          </w:p>
        </w:tc>
      </w:tr>
      <w:tr w:rsidR="0064663B" w:rsidRPr="00DC4C8E" w14:paraId="1F659716" w14:textId="77777777" w:rsidTr="00DF4D0D">
        <w:trPr>
          <w:jc w:val="center"/>
        </w:trPr>
        <w:tc>
          <w:tcPr>
            <w:tcW w:w="4073" w:type="dxa"/>
            <w:gridSpan w:val="2"/>
            <w:vMerge/>
            <w:tcBorders>
              <w:top w:val="single" w:sz="4" w:space="0" w:color="auto"/>
              <w:left w:val="single" w:sz="4" w:space="0" w:color="auto"/>
              <w:bottom w:val="single" w:sz="4" w:space="0" w:color="auto"/>
            </w:tcBorders>
          </w:tcPr>
          <w:p w14:paraId="60A73E5A" w14:textId="77777777" w:rsidR="0064663B" w:rsidRPr="00DC4C8E" w:rsidRDefault="0064663B" w:rsidP="008701BC">
            <w:pPr>
              <w:spacing w:before="60" w:after="60" w:line="240" w:lineRule="auto"/>
              <w:jc w:val="both"/>
              <w:rPr>
                <w:rFonts w:ascii="Arial" w:eastAsia="MS Mincho" w:hAnsi="Arial" w:cs="Arial"/>
                <w:sz w:val="20"/>
                <w:szCs w:val="20"/>
              </w:rPr>
            </w:pPr>
          </w:p>
        </w:tc>
        <w:tc>
          <w:tcPr>
            <w:tcW w:w="1766" w:type="dxa"/>
            <w:tcBorders>
              <w:top w:val="single" w:sz="4" w:space="0" w:color="auto"/>
              <w:left w:val="single" w:sz="4" w:space="0" w:color="auto"/>
              <w:bottom w:val="single" w:sz="4" w:space="0" w:color="auto"/>
              <w:right w:val="single" w:sz="4" w:space="0" w:color="auto"/>
            </w:tcBorders>
          </w:tcPr>
          <w:p w14:paraId="0B0FE501"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Contact Email:</w:t>
            </w:r>
          </w:p>
        </w:tc>
        <w:tc>
          <w:tcPr>
            <w:tcW w:w="3341" w:type="dxa"/>
            <w:tcBorders>
              <w:top w:val="single" w:sz="4" w:space="0" w:color="auto"/>
              <w:left w:val="single" w:sz="4" w:space="0" w:color="auto"/>
              <w:bottom w:val="single" w:sz="4" w:space="0" w:color="auto"/>
              <w:right w:val="single" w:sz="4" w:space="0" w:color="auto"/>
            </w:tcBorders>
          </w:tcPr>
          <w:p w14:paraId="7BD116D3" w14:textId="77777777" w:rsidR="0064663B" w:rsidRPr="00DC4C8E" w:rsidRDefault="0064663B" w:rsidP="008701BC">
            <w:pPr>
              <w:spacing w:before="60" w:after="60" w:line="240" w:lineRule="auto"/>
              <w:jc w:val="both"/>
              <w:rPr>
                <w:rFonts w:ascii="Arial" w:eastAsia="Arial" w:hAnsi="Arial" w:cs="Arial"/>
                <w:sz w:val="20"/>
                <w:szCs w:val="20"/>
              </w:rPr>
            </w:pPr>
          </w:p>
        </w:tc>
      </w:tr>
      <w:tr w:rsidR="0064663B" w:rsidRPr="00DC4C8E" w14:paraId="24A749FC" w14:textId="77777777" w:rsidTr="00DF4D0D">
        <w:trPr>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00527B"/>
          </w:tcPr>
          <w:p w14:paraId="1761F957" w14:textId="77777777" w:rsidR="0064663B" w:rsidRPr="00DC4C8E" w:rsidRDefault="0064663B" w:rsidP="008701BC">
            <w:pPr>
              <w:spacing w:before="60" w:after="60" w:line="240" w:lineRule="auto"/>
              <w:jc w:val="both"/>
              <w:rPr>
                <w:rFonts w:ascii="Arial" w:eastAsia="Arial" w:hAnsi="Arial" w:cs="Arial"/>
                <w:b/>
                <w:bCs/>
                <w:color w:val="FFFFFF"/>
                <w:sz w:val="20"/>
                <w:szCs w:val="20"/>
              </w:rPr>
            </w:pPr>
            <w:r w:rsidRPr="00DC4C8E">
              <w:rPr>
                <w:rFonts w:ascii="Arial" w:eastAsia="Arial" w:hAnsi="Arial" w:cs="Arial"/>
                <w:b/>
                <w:bCs/>
                <w:color w:val="FFFFFF" w:themeColor="background1"/>
                <w:sz w:val="20"/>
                <w:szCs w:val="20"/>
              </w:rPr>
              <w:t>Client Information</w:t>
            </w:r>
          </w:p>
        </w:tc>
      </w:tr>
      <w:tr w:rsidR="0064663B" w:rsidRPr="00DC4C8E" w14:paraId="0BF88EB2" w14:textId="77777777" w:rsidTr="00DF4D0D">
        <w:trPr>
          <w:jc w:val="center"/>
        </w:trPr>
        <w:tc>
          <w:tcPr>
            <w:tcW w:w="1733" w:type="dxa"/>
            <w:tcBorders>
              <w:top w:val="single" w:sz="4" w:space="0" w:color="auto"/>
              <w:left w:val="single" w:sz="4" w:space="0" w:color="auto"/>
              <w:bottom w:val="single" w:sz="4" w:space="0" w:color="auto"/>
              <w:right w:val="single" w:sz="4" w:space="0" w:color="auto"/>
            </w:tcBorders>
          </w:tcPr>
          <w:p w14:paraId="40CE180C"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Total Vendor Staff:</w:t>
            </w:r>
          </w:p>
        </w:tc>
        <w:tc>
          <w:tcPr>
            <w:tcW w:w="7447" w:type="dxa"/>
            <w:gridSpan w:val="3"/>
            <w:tcBorders>
              <w:top w:val="single" w:sz="4" w:space="0" w:color="auto"/>
              <w:left w:val="single" w:sz="4" w:space="0" w:color="auto"/>
              <w:bottom w:val="single" w:sz="4" w:space="0" w:color="auto"/>
              <w:right w:val="single" w:sz="4" w:space="0" w:color="auto"/>
            </w:tcBorders>
          </w:tcPr>
          <w:p w14:paraId="3D7D537C"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389C6D92" w14:textId="77777777" w:rsidTr="00DF4D0D">
        <w:trPr>
          <w:jc w:val="center"/>
        </w:trPr>
        <w:tc>
          <w:tcPr>
            <w:tcW w:w="9180" w:type="dxa"/>
            <w:gridSpan w:val="4"/>
            <w:tcBorders>
              <w:top w:val="single" w:sz="4" w:space="0" w:color="auto"/>
              <w:left w:val="single" w:sz="4" w:space="0" w:color="auto"/>
              <w:bottom w:val="single" w:sz="4" w:space="0" w:color="auto"/>
              <w:right w:val="single" w:sz="4" w:space="0" w:color="auto"/>
            </w:tcBorders>
          </w:tcPr>
          <w:p w14:paraId="5987038D"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Client Objectives:</w:t>
            </w:r>
          </w:p>
          <w:p w14:paraId="2BA01D9A"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6C090C95" w14:textId="77777777" w:rsidTr="00DF4D0D">
        <w:trPr>
          <w:jc w:val="center"/>
        </w:trPr>
        <w:tc>
          <w:tcPr>
            <w:tcW w:w="9180" w:type="dxa"/>
            <w:gridSpan w:val="4"/>
            <w:tcBorders>
              <w:top w:val="single" w:sz="4" w:space="0" w:color="auto"/>
              <w:left w:val="single" w:sz="4" w:space="0" w:color="auto"/>
              <w:bottom w:val="single" w:sz="4" w:space="0" w:color="auto"/>
              <w:right w:val="single" w:sz="4" w:space="0" w:color="auto"/>
            </w:tcBorders>
          </w:tcPr>
          <w:p w14:paraId="64243E99"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Services Description:</w:t>
            </w:r>
          </w:p>
          <w:p w14:paraId="5D825523"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13129EE1" w14:textId="77777777" w:rsidTr="00DF4D0D">
        <w:trPr>
          <w:jc w:val="center"/>
        </w:trPr>
        <w:tc>
          <w:tcPr>
            <w:tcW w:w="9180" w:type="dxa"/>
            <w:gridSpan w:val="4"/>
            <w:tcBorders>
              <w:top w:val="single" w:sz="4" w:space="0" w:color="auto"/>
              <w:left w:val="single" w:sz="4" w:space="0" w:color="auto"/>
              <w:bottom w:val="single" w:sz="4" w:space="0" w:color="auto"/>
              <w:right w:val="single" w:sz="4" w:space="0" w:color="auto"/>
            </w:tcBorders>
          </w:tcPr>
          <w:p w14:paraId="3234AD69"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Vendor’s Involvement:</w:t>
            </w:r>
          </w:p>
          <w:p w14:paraId="29ED6399"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70D36E58" w14:textId="77777777" w:rsidTr="00DF4D0D">
        <w:trPr>
          <w:jc w:val="center"/>
        </w:trPr>
        <w:tc>
          <w:tcPr>
            <w:tcW w:w="9180" w:type="dxa"/>
            <w:gridSpan w:val="4"/>
            <w:tcBorders>
              <w:top w:val="single" w:sz="4" w:space="0" w:color="auto"/>
              <w:left w:val="single" w:sz="4" w:space="0" w:color="auto"/>
              <w:bottom w:val="single" w:sz="4" w:space="0" w:color="auto"/>
              <w:right w:val="single" w:sz="4" w:space="0" w:color="auto"/>
            </w:tcBorders>
          </w:tcPr>
          <w:p w14:paraId="4C65DD5A"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Services Benefits:</w:t>
            </w:r>
          </w:p>
          <w:p w14:paraId="7AE9A7B3"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12CC6753" w14:textId="77777777" w:rsidTr="00DF4D0D">
        <w:trPr>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00527B"/>
          </w:tcPr>
          <w:p w14:paraId="7A3D0A98"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color w:val="FFFFFF" w:themeColor="background1"/>
                <w:sz w:val="20"/>
                <w:szCs w:val="20"/>
              </w:rPr>
              <w:t>Key Personnel</w:t>
            </w:r>
          </w:p>
        </w:tc>
      </w:tr>
      <w:tr w:rsidR="0064663B" w:rsidRPr="00DC4C8E" w14:paraId="6C794EEC" w14:textId="77777777" w:rsidTr="00DF4D0D">
        <w:trPr>
          <w:jc w:val="center"/>
        </w:trPr>
        <w:tc>
          <w:tcPr>
            <w:tcW w:w="4073" w:type="dxa"/>
            <w:gridSpan w:val="2"/>
            <w:tcBorders>
              <w:top w:val="single" w:sz="4" w:space="0" w:color="auto"/>
              <w:left w:val="single" w:sz="4" w:space="0" w:color="auto"/>
              <w:bottom w:val="single" w:sz="4" w:space="0" w:color="auto"/>
              <w:right w:val="single" w:sz="4" w:space="0" w:color="auto"/>
            </w:tcBorders>
          </w:tcPr>
          <w:p w14:paraId="46A4A99A"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sz w:val="20"/>
                <w:szCs w:val="20"/>
              </w:rPr>
              <w:t>Name: (Add more rows as needed)</w:t>
            </w:r>
          </w:p>
        </w:tc>
        <w:tc>
          <w:tcPr>
            <w:tcW w:w="5107" w:type="dxa"/>
            <w:gridSpan w:val="2"/>
            <w:tcBorders>
              <w:top w:val="single" w:sz="4" w:space="0" w:color="auto"/>
              <w:left w:val="single" w:sz="4" w:space="0" w:color="auto"/>
              <w:bottom w:val="single" w:sz="4" w:space="0" w:color="auto"/>
              <w:right w:val="single" w:sz="4" w:space="0" w:color="auto"/>
            </w:tcBorders>
          </w:tcPr>
          <w:p w14:paraId="360B599B"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sz w:val="20"/>
                <w:szCs w:val="20"/>
              </w:rPr>
              <w:t>Role: (Add more rows as needed)</w:t>
            </w:r>
          </w:p>
        </w:tc>
      </w:tr>
      <w:tr w:rsidR="0064663B" w:rsidRPr="00DC4C8E" w14:paraId="3EAE5260" w14:textId="77777777" w:rsidTr="00DF4D0D">
        <w:trPr>
          <w:jc w:val="center"/>
        </w:trPr>
        <w:tc>
          <w:tcPr>
            <w:tcW w:w="4073" w:type="dxa"/>
            <w:gridSpan w:val="2"/>
            <w:tcBorders>
              <w:top w:val="single" w:sz="4" w:space="0" w:color="auto"/>
              <w:left w:val="single" w:sz="4" w:space="0" w:color="auto"/>
              <w:bottom w:val="single" w:sz="4" w:space="0" w:color="auto"/>
              <w:right w:val="single" w:sz="4" w:space="0" w:color="auto"/>
            </w:tcBorders>
          </w:tcPr>
          <w:p w14:paraId="04D595BF"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Name: (Add more rows as needed)</w:t>
            </w:r>
          </w:p>
        </w:tc>
        <w:tc>
          <w:tcPr>
            <w:tcW w:w="5107" w:type="dxa"/>
            <w:gridSpan w:val="2"/>
            <w:tcBorders>
              <w:top w:val="single" w:sz="4" w:space="0" w:color="auto"/>
              <w:left w:val="single" w:sz="4" w:space="0" w:color="auto"/>
              <w:bottom w:val="single" w:sz="4" w:space="0" w:color="auto"/>
              <w:right w:val="single" w:sz="4" w:space="0" w:color="auto"/>
            </w:tcBorders>
          </w:tcPr>
          <w:p w14:paraId="10DE63FB"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Role: (Add more rows as needed)</w:t>
            </w:r>
          </w:p>
        </w:tc>
      </w:tr>
      <w:tr w:rsidR="0064663B" w:rsidRPr="00DC4C8E" w14:paraId="14FEBBEF" w14:textId="77777777" w:rsidTr="00DF4D0D">
        <w:trPr>
          <w:jc w:val="center"/>
        </w:trPr>
        <w:tc>
          <w:tcPr>
            <w:tcW w:w="9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9AFD93"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0C75ADD7" w14:textId="77777777" w:rsidTr="008332A2">
        <w:trPr>
          <w:trHeight w:val="899"/>
          <w:jc w:val="center"/>
        </w:trPr>
        <w:tc>
          <w:tcPr>
            <w:tcW w:w="9180" w:type="dxa"/>
            <w:gridSpan w:val="4"/>
            <w:tcBorders>
              <w:top w:val="single" w:sz="4" w:space="0" w:color="auto"/>
              <w:left w:val="single" w:sz="4" w:space="0" w:color="auto"/>
              <w:bottom w:val="single" w:sz="4" w:space="0" w:color="auto"/>
              <w:right w:val="single" w:sz="4" w:space="0" w:color="auto"/>
            </w:tcBorders>
          </w:tcPr>
          <w:p w14:paraId="7051C814" w14:textId="1712B19E" w:rsidR="0064663B" w:rsidRPr="00DC4C8E" w:rsidRDefault="0064663B" w:rsidP="008332A2">
            <w:pPr>
              <w:spacing w:before="60" w:after="60" w:line="240" w:lineRule="auto"/>
              <w:jc w:val="both"/>
              <w:rPr>
                <w:rFonts w:ascii="Arial" w:eastAsia="Arial" w:hAnsi="Arial" w:cs="Arial"/>
                <w:sz w:val="20"/>
                <w:szCs w:val="20"/>
              </w:rPr>
            </w:pPr>
            <w:r w:rsidRPr="00DC4C8E">
              <w:rPr>
                <w:rFonts w:ascii="Arial" w:eastAsia="Arial" w:hAnsi="Arial" w:cs="Arial"/>
                <w:sz w:val="20"/>
                <w:szCs w:val="20"/>
              </w:rPr>
              <w:lastRenderedPageBreak/>
              <w:t>If the vendor performed the work as a subcontractor, the vendor should describe the scope of subcontracted activities:</w:t>
            </w:r>
          </w:p>
        </w:tc>
      </w:tr>
    </w:tbl>
    <w:p w14:paraId="199ACD47" w14:textId="4C9033A7" w:rsidR="0064663B" w:rsidRPr="00DC4C8E" w:rsidRDefault="0064663B" w:rsidP="00690386">
      <w:pPr>
        <w:widowControl w:val="0"/>
        <w:numPr>
          <w:ilvl w:val="1"/>
          <w:numId w:val="15"/>
        </w:numPr>
        <w:tabs>
          <w:tab w:val="left" w:pos="1170"/>
        </w:tabs>
        <w:spacing w:before="120" w:after="120" w:line="276" w:lineRule="auto"/>
        <w:ind w:firstLine="0"/>
        <w:jc w:val="both"/>
        <w:rPr>
          <w:rFonts w:ascii="Arial" w:eastAsia="Arial" w:hAnsi="Arial" w:cs="Arial"/>
          <w:b/>
          <w:bCs/>
          <w:sz w:val="24"/>
          <w:szCs w:val="24"/>
        </w:rPr>
      </w:pPr>
      <w:r w:rsidRPr="00DC4C8E">
        <w:rPr>
          <w:rFonts w:ascii="Arial" w:eastAsia="Arial" w:hAnsi="Arial" w:cs="Arial"/>
          <w:b/>
          <w:bCs/>
          <w:sz w:val="24"/>
          <w:szCs w:val="24"/>
        </w:rPr>
        <w:t>Subcontractor References (If Applicable)</w:t>
      </w:r>
    </w:p>
    <w:p w14:paraId="62C1CACC" w14:textId="692A4BCD" w:rsidR="0064663B" w:rsidRPr="00DC4C8E" w:rsidRDefault="0064663B" w:rsidP="00690386">
      <w:pPr>
        <w:widowControl w:val="0"/>
        <w:spacing w:before="120" w:after="120" w:line="276" w:lineRule="auto"/>
        <w:ind w:left="720"/>
        <w:jc w:val="both"/>
        <w:rPr>
          <w:rFonts w:ascii="Arial" w:eastAsia="Arial" w:hAnsi="Arial" w:cs="Arial"/>
          <w:b/>
          <w:bCs/>
          <w:sz w:val="24"/>
          <w:szCs w:val="24"/>
          <w:u w:val="single"/>
        </w:rPr>
      </w:pPr>
      <w:r w:rsidRPr="00DC4C8E">
        <w:rPr>
          <w:rFonts w:ascii="Arial" w:eastAsia="Arial" w:hAnsi="Arial" w:cs="Arial"/>
          <w:sz w:val="24"/>
          <w:szCs w:val="24"/>
        </w:rPr>
        <w:t>If the vendor’s proposal includes the use of subcontractor(s), provide three (3) references for each subcontractor</w:t>
      </w:r>
      <w:r w:rsidR="00DF4D0D">
        <w:rPr>
          <w:rFonts w:ascii="Arial" w:eastAsia="Arial" w:hAnsi="Arial" w:cs="Arial"/>
          <w:b/>
          <w:bCs/>
          <w:sz w:val="24"/>
          <w:szCs w:val="24"/>
          <w:u w:val="single"/>
        </w:rPr>
        <w:t xml:space="preserve">. Preference will be given to references </w:t>
      </w:r>
      <w:r w:rsidR="00047DC0">
        <w:rPr>
          <w:rFonts w:ascii="Arial" w:eastAsia="Arial" w:hAnsi="Arial" w:cs="Arial"/>
          <w:b/>
          <w:bCs/>
          <w:sz w:val="24"/>
          <w:szCs w:val="24"/>
          <w:u w:val="single"/>
        </w:rPr>
        <w:t>demonstrating</w:t>
      </w:r>
      <w:r w:rsidR="00DF4D0D">
        <w:rPr>
          <w:rFonts w:ascii="Arial" w:eastAsia="Arial" w:hAnsi="Arial" w:cs="Arial"/>
          <w:b/>
          <w:bCs/>
          <w:sz w:val="24"/>
          <w:szCs w:val="24"/>
          <w:u w:val="single"/>
        </w:rPr>
        <w:t xml:space="preserve"> that </w:t>
      </w:r>
      <w:r w:rsidRPr="00DC4C8E">
        <w:rPr>
          <w:rFonts w:ascii="Arial" w:eastAsia="Arial" w:hAnsi="Arial" w:cs="Arial"/>
          <w:b/>
          <w:bCs/>
          <w:sz w:val="24"/>
          <w:szCs w:val="24"/>
          <w:u w:val="single"/>
        </w:rPr>
        <w:t>the prime and subcontractors have</w:t>
      </w:r>
      <w:r w:rsidR="00047DC0">
        <w:rPr>
          <w:rFonts w:ascii="Arial" w:eastAsia="Arial" w:hAnsi="Arial" w:cs="Arial"/>
          <w:b/>
          <w:bCs/>
          <w:sz w:val="24"/>
          <w:szCs w:val="24"/>
          <w:u w:val="single"/>
        </w:rPr>
        <w:t xml:space="preserve"> previously</w:t>
      </w:r>
      <w:r w:rsidRPr="00DC4C8E">
        <w:rPr>
          <w:rFonts w:ascii="Arial" w:eastAsia="Arial" w:hAnsi="Arial" w:cs="Arial"/>
          <w:b/>
          <w:bCs/>
          <w:sz w:val="24"/>
          <w:szCs w:val="24"/>
          <w:u w:val="single"/>
        </w:rPr>
        <w:t xml:space="preserve"> worked </w:t>
      </w:r>
      <w:r w:rsidR="00047DC0">
        <w:rPr>
          <w:rFonts w:ascii="Arial" w:eastAsia="Arial" w:hAnsi="Arial" w:cs="Arial"/>
          <w:b/>
          <w:bCs/>
          <w:sz w:val="24"/>
          <w:szCs w:val="24"/>
          <w:u w:val="single"/>
        </w:rPr>
        <w:t>together</w:t>
      </w:r>
      <w:r w:rsidRPr="00DC4C8E">
        <w:rPr>
          <w:rFonts w:ascii="Arial" w:eastAsia="Arial" w:hAnsi="Arial" w:cs="Arial"/>
          <w:b/>
          <w:bCs/>
          <w:sz w:val="24"/>
          <w:szCs w:val="24"/>
          <w:u w:val="single"/>
        </w:rPr>
        <w:t>.</w:t>
      </w:r>
    </w:p>
    <w:p w14:paraId="3F8DE22E" w14:textId="6B12CAAA" w:rsidR="0064663B" w:rsidRPr="00EA660A" w:rsidRDefault="0064663B" w:rsidP="00690386">
      <w:pPr>
        <w:spacing w:before="120" w:after="120" w:line="276" w:lineRule="auto"/>
        <w:ind w:left="720"/>
        <w:jc w:val="center"/>
        <w:rPr>
          <w:rFonts w:ascii="Arial" w:eastAsia="Arial" w:hAnsi="Arial" w:cs="Arial"/>
          <w:b/>
          <w:i/>
          <w:iCs/>
        </w:rPr>
      </w:pPr>
      <w:bookmarkStart w:id="639" w:name="_Toc81930140"/>
      <w:bookmarkStart w:id="640" w:name="_Toc81942639"/>
      <w:bookmarkStart w:id="641" w:name="_Toc82014689"/>
      <w:bookmarkStart w:id="642" w:name="_Toc82070951"/>
      <w:bookmarkStart w:id="643" w:name="_Toc90413017"/>
      <w:r w:rsidRPr="00EA660A">
        <w:rPr>
          <w:rFonts w:ascii="Arial" w:eastAsia="Arial" w:hAnsi="Arial" w:cs="Arial"/>
          <w:b/>
        </w:rPr>
        <w:t>Table 10: Subcontractor References</w:t>
      </w:r>
      <w:bookmarkEnd w:id="639"/>
      <w:bookmarkEnd w:id="640"/>
      <w:bookmarkEnd w:id="641"/>
      <w:bookmarkEnd w:id="642"/>
      <w:bookmarkEnd w:id="643"/>
    </w:p>
    <w:tbl>
      <w:tblPr>
        <w:tblW w:w="9535" w:type="dxa"/>
        <w:tblLook w:val="04A0" w:firstRow="1" w:lastRow="0" w:firstColumn="1" w:lastColumn="0" w:noHBand="0" w:noVBand="1"/>
      </w:tblPr>
      <w:tblGrid>
        <w:gridCol w:w="1795"/>
        <w:gridCol w:w="2880"/>
        <w:gridCol w:w="1617"/>
        <w:gridCol w:w="3243"/>
      </w:tblGrid>
      <w:tr w:rsidR="0064663B" w:rsidRPr="00DC4C8E" w14:paraId="22C85626" w14:textId="77777777" w:rsidTr="008701BC">
        <w:trPr>
          <w:trHeight w:val="188"/>
          <w:tblHeader/>
        </w:trPr>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412AD208"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color w:val="FFFFFF" w:themeColor="background1"/>
                <w:sz w:val="20"/>
                <w:szCs w:val="20"/>
              </w:rPr>
              <w:t>Subcontractor Information</w:t>
            </w:r>
          </w:p>
        </w:tc>
      </w:tr>
      <w:tr w:rsidR="0064663B" w:rsidRPr="00DC4C8E" w14:paraId="0B261E8E" w14:textId="77777777" w:rsidTr="008701BC">
        <w:trPr>
          <w:trHeight w:val="432"/>
        </w:trPr>
        <w:tc>
          <w:tcPr>
            <w:tcW w:w="4675" w:type="dxa"/>
            <w:gridSpan w:val="2"/>
            <w:vMerge w:val="restart"/>
            <w:tcBorders>
              <w:top w:val="single" w:sz="4" w:space="0" w:color="auto"/>
              <w:left w:val="single" w:sz="4" w:space="0" w:color="auto"/>
              <w:bottom w:val="single" w:sz="4" w:space="0" w:color="auto"/>
              <w:right w:val="single" w:sz="4" w:space="0" w:color="auto"/>
            </w:tcBorders>
          </w:tcPr>
          <w:p w14:paraId="7A9DB017"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b/>
                <w:bCs/>
                <w:sz w:val="20"/>
                <w:szCs w:val="20"/>
              </w:rPr>
              <w:t>Vendor Name:</w:t>
            </w:r>
          </w:p>
        </w:tc>
        <w:tc>
          <w:tcPr>
            <w:tcW w:w="1617" w:type="dxa"/>
            <w:tcBorders>
              <w:top w:val="single" w:sz="4" w:space="0" w:color="auto"/>
              <w:left w:val="single" w:sz="4" w:space="0" w:color="auto"/>
              <w:bottom w:val="single" w:sz="4" w:space="0" w:color="auto"/>
              <w:right w:val="single" w:sz="4" w:space="0" w:color="auto"/>
            </w:tcBorders>
          </w:tcPr>
          <w:p w14:paraId="0E795CB7" w14:textId="77777777" w:rsidR="0064663B" w:rsidRPr="00DC4C8E" w:rsidRDefault="0064663B" w:rsidP="008701BC">
            <w:pPr>
              <w:spacing w:before="60" w:after="60" w:line="240" w:lineRule="auto"/>
              <w:jc w:val="right"/>
              <w:rPr>
                <w:rFonts w:ascii="Arial" w:eastAsia="Arial" w:hAnsi="Arial" w:cs="Arial"/>
                <w:sz w:val="20"/>
                <w:szCs w:val="20"/>
              </w:rPr>
            </w:pPr>
            <w:r w:rsidRPr="00DC4C8E">
              <w:rPr>
                <w:rFonts w:ascii="Arial" w:eastAsia="Arial" w:hAnsi="Arial" w:cs="Arial"/>
                <w:sz w:val="20"/>
                <w:szCs w:val="20"/>
              </w:rPr>
              <w:t>Contact Name:</w:t>
            </w:r>
          </w:p>
        </w:tc>
        <w:tc>
          <w:tcPr>
            <w:tcW w:w="3243" w:type="dxa"/>
            <w:tcBorders>
              <w:top w:val="single" w:sz="4" w:space="0" w:color="auto"/>
              <w:left w:val="single" w:sz="4" w:space="0" w:color="auto"/>
              <w:bottom w:val="single" w:sz="4" w:space="0" w:color="auto"/>
              <w:right w:val="single" w:sz="4" w:space="0" w:color="auto"/>
            </w:tcBorders>
          </w:tcPr>
          <w:p w14:paraId="60E6A3C8"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26208F12" w14:textId="77777777" w:rsidTr="008701BC">
        <w:trPr>
          <w:trHeight w:val="432"/>
        </w:trPr>
        <w:tc>
          <w:tcPr>
            <w:tcW w:w="4675" w:type="dxa"/>
            <w:gridSpan w:val="2"/>
            <w:vMerge/>
            <w:tcBorders>
              <w:top w:val="single" w:sz="4" w:space="0" w:color="auto"/>
              <w:left w:val="single" w:sz="4" w:space="0" w:color="auto"/>
              <w:bottom w:val="single" w:sz="4" w:space="0" w:color="auto"/>
            </w:tcBorders>
          </w:tcPr>
          <w:p w14:paraId="506EDA78" w14:textId="77777777" w:rsidR="0064663B" w:rsidRPr="00DC4C8E" w:rsidRDefault="0064663B" w:rsidP="008701BC">
            <w:pPr>
              <w:spacing w:before="60" w:after="60" w:line="240" w:lineRule="auto"/>
              <w:jc w:val="both"/>
              <w:rPr>
                <w:rFonts w:ascii="Arial" w:eastAsia="MS Mincho" w:hAnsi="Arial" w:cs="Arial"/>
                <w:b/>
                <w:sz w:val="20"/>
                <w:szCs w:val="20"/>
              </w:rPr>
            </w:pPr>
          </w:p>
        </w:tc>
        <w:tc>
          <w:tcPr>
            <w:tcW w:w="1617" w:type="dxa"/>
            <w:tcBorders>
              <w:top w:val="single" w:sz="4" w:space="0" w:color="auto"/>
              <w:left w:val="single" w:sz="4" w:space="0" w:color="auto"/>
              <w:bottom w:val="single" w:sz="4" w:space="0" w:color="auto"/>
              <w:right w:val="single" w:sz="4" w:space="0" w:color="auto"/>
            </w:tcBorders>
          </w:tcPr>
          <w:p w14:paraId="47BFFFDD" w14:textId="77777777" w:rsidR="0064663B" w:rsidRPr="00DC4C8E" w:rsidRDefault="0064663B" w:rsidP="008701BC">
            <w:pPr>
              <w:spacing w:before="60" w:after="60" w:line="240" w:lineRule="auto"/>
              <w:jc w:val="right"/>
              <w:rPr>
                <w:rFonts w:ascii="Arial" w:eastAsia="Arial" w:hAnsi="Arial" w:cs="Arial"/>
                <w:sz w:val="20"/>
                <w:szCs w:val="20"/>
              </w:rPr>
            </w:pPr>
            <w:r w:rsidRPr="00DC4C8E">
              <w:rPr>
                <w:rFonts w:ascii="Arial" w:eastAsia="Arial" w:hAnsi="Arial" w:cs="Arial"/>
                <w:sz w:val="20"/>
                <w:szCs w:val="20"/>
              </w:rPr>
              <w:t>Contact Phone:</w:t>
            </w:r>
          </w:p>
        </w:tc>
        <w:tc>
          <w:tcPr>
            <w:tcW w:w="3243" w:type="dxa"/>
            <w:tcBorders>
              <w:top w:val="single" w:sz="4" w:space="0" w:color="auto"/>
              <w:left w:val="single" w:sz="4" w:space="0" w:color="auto"/>
              <w:bottom w:val="single" w:sz="4" w:space="0" w:color="auto"/>
              <w:right w:val="single" w:sz="4" w:space="0" w:color="auto"/>
            </w:tcBorders>
          </w:tcPr>
          <w:p w14:paraId="2BC7AC0F"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6703110C" w14:textId="77777777" w:rsidTr="008701BC">
        <w:trPr>
          <w:trHeight w:val="188"/>
        </w:trPr>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4A1D744A"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color w:val="FFFFFF" w:themeColor="background1"/>
                <w:sz w:val="20"/>
                <w:szCs w:val="20"/>
              </w:rPr>
              <w:t>Customer Information</w:t>
            </w:r>
          </w:p>
        </w:tc>
      </w:tr>
      <w:tr w:rsidR="0064663B" w:rsidRPr="00DC4C8E" w14:paraId="319C11BB" w14:textId="77777777" w:rsidTr="008701BC">
        <w:trPr>
          <w:trHeight w:val="432"/>
        </w:trPr>
        <w:tc>
          <w:tcPr>
            <w:tcW w:w="4675" w:type="dxa"/>
            <w:gridSpan w:val="2"/>
            <w:vMerge w:val="restart"/>
            <w:tcBorders>
              <w:top w:val="single" w:sz="4" w:space="0" w:color="auto"/>
              <w:left w:val="single" w:sz="4" w:space="0" w:color="auto"/>
              <w:bottom w:val="single" w:sz="4" w:space="0" w:color="auto"/>
              <w:right w:val="single" w:sz="4" w:space="0" w:color="auto"/>
            </w:tcBorders>
          </w:tcPr>
          <w:p w14:paraId="7BB1F536"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Customer Organization:</w:t>
            </w:r>
          </w:p>
          <w:p w14:paraId="7519227B" w14:textId="77777777" w:rsidR="0064663B" w:rsidRPr="00DC4C8E" w:rsidRDefault="0064663B" w:rsidP="008701BC">
            <w:pPr>
              <w:spacing w:before="60" w:after="60" w:line="240" w:lineRule="auto"/>
              <w:jc w:val="both"/>
              <w:rPr>
                <w:rFonts w:ascii="Arial" w:eastAsia="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14:paraId="604CD147" w14:textId="77777777" w:rsidR="0064663B" w:rsidRPr="00DC4C8E" w:rsidRDefault="0064663B" w:rsidP="008701BC">
            <w:pPr>
              <w:spacing w:before="60" w:after="60" w:line="240" w:lineRule="auto"/>
              <w:jc w:val="right"/>
              <w:rPr>
                <w:rFonts w:ascii="Arial" w:eastAsia="Arial" w:hAnsi="Arial" w:cs="Arial"/>
                <w:sz w:val="20"/>
                <w:szCs w:val="20"/>
              </w:rPr>
            </w:pPr>
            <w:r w:rsidRPr="00DC4C8E">
              <w:rPr>
                <w:rFonts w:ascii="Arial" w:eastAsia="Arial" w:hAnsi="Arial" w:cs="Arial"/>
                <w:sz w:val="20"/>
                <w:szCs w:val="20"/>
              </w:rPr>
              <w:t>Contact Name:</w:t>
            </w:r>
          </w:p>
        </w:tc>
        <w:tc>
          <w:tcPr>
            <w:tcW w:w="3243" w:type="dxa"/>
            <w:tcBorders>
              <w:top w:val="single" w:sz="4" w:space="0" w:color="auto"/>
              <w:left w:val="single" w:sz="4" w:space="0" w:color="auto"/>
              <w:bottom w:val="single" w:sz="4" w:space="0" w:color="auto"/>
              <w:right w:val="single" w:sz="4" w:space="0" w:color="auto"/>
            </w:tcBorders>
          </w:tcPr>
          <w:p w14:paraId="7E056FB9" w14:textId="77777777" w:rsidR="0064663B" w:rsidRPr="00DC4C8E" w:rsidRDefault="0064663B" w:rsidP="008701BC">
            <w:pPr>
              <w:spacing w:before="60" w:after="60" w:line="240" w:lineRule="auto"/>
              <w:jc w:val="both"/>
              <w:rPr>
                <w:rFonts w:ascii="Arial" w:eastAsia="Arial" w:hAnsi="Arial" w:cs="Arial"/>
                <w:sz w:val="20"/>
                <w:szCs w:val="20"/>
              </w:rPr>
            </w:pPr>
          </w:p>
        </w:tc>
      </w:tr>
      <w:tr w:rsidR="0064663B" w:rsidRPr="00DC4C8E" w14:paraId="608D0B06" w14:textId="77777777" w:rsidTr="008701BC">
        <w:trPr>
          <w:trHeight w:val="432"/>
        </w:trPr>
        <w:tc>
          <w:tcPr>
            <w:tcW w:w="4675" w:type="dxa"/>
            <w:gridSpan w:val="2"/>
            <w:vMerge/>
            <w:tcBorders>
              <w:top w:val="single" w:sz="4" w:space="0" w:color="auto"/>
              <w:left w:val="single" w:sz="4" w:space="0" w:color="auto"/>
              <w:bottom w:val="single" w:sz="4" w:space="0" w:color="auto"/>
            </w:tcBorders>
          </w:tcPr>
          <w:p w14:paraId="4B6100C9" w14:textId="77777777" w:rsidR="0064663B" w:rsidRPr="00DC4C8E" w:rsidRDefault="0064663B" w:rsidP="008701BC">
            <w:pPr>
              <w:spacing w:before="60" w:after="60" w:line="240" w:lineRule="auto"/>
              <w:jc w:val="both"/>
              <w:rPr>
                <w:rFonts w:ascii="Arial" w:eastAsia="MS Mincho"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14:paraId="6367EE4B" w14:textId="77777777" w:rsidR="0064663B" w:rsidRPr="00DC4C8E" w:rsidRDefault="0064663B" w:rsidP="008701BC">
            <w:pPr>
              <w:spacing w:before="60" w:after="60" w:line="240" w:lineRule="auto"/>
              <w:jc w:val="right"/>
              <w:rPr>
                <w:rFonts w:ascii="Arial" w:eastAsia="Arial" w:hAnsi="Arial" w:cs="Arial"/>
                <w:sz w:val="20"/>
                <w:szCs w:val="20"/>
              </w:rPr>
            </w:pPr>
            <w:r w:rsidRPr="00DC4C8E">
              <w:rPr>
                <w:rFonts w:ascii="Arial" w:eastAsia="Arial" w:hAnsi="Arial" w:cs="Arial"/>
                <w:sz w:val="20"/>
                <w:szCs w:val="20"/>
              </w:rPr>
              <w:t>Contact Title:</w:t>
            </w:r>
          </w:p>
        </w:tc>
        <w:tc>
          <w:tcPr>
            <w:tcW w:w="3243" w:type="dxa"/>
            <w:tcBorders>
              <w:top w:val="single" w:sz="4" w:space="0" w:color="auto"/>
              <w:left w:val="single" w:sz="4" w:space="0" w:color="auto"/>
              <w:bottom w:val="single" w:sz="4" w:space="0" w:color="auto"/>
              <w:right w:val="single" w:sz="4" w:space="0" w:color="auto"/>
            </w:tcBorders>
          </w:tcPr>
          <w:p w14:paraId="252D93D5" w14:textId="77777777" w:rsidR="0064663B" w:rsidRPr="00DC4C8E" w:rsidRDefault="0064663B" w:rsidP="008701BC">
            <w:pPr>
              <w:spacing w:before="60" w:after="60" w:line="240" w:lineRule="auto"/>
              <w:jc w:val="both"/>
              <w:rPr>
                <w:rFonts w:ascii="Arial" w:eastAsia="Arial" w:hAnsi="Arial" w:cs="Arial"/>
                <w:sz w:val="20"/>
                <w:szCs w:val="20"/>
              </w:rPr>
            </w:pPr>
          </w:p>
        </w:tc>
      </w:tr>
      <w:tr w:rsidR="0064663B" w:rsidRPr="00DC4C8E" w14:paraId="69A13D4B" w14:textId="77777777" w:rsidTr="008701BC">
        <w:trPr>
          <w:trHeight w:val="432"/>
        </w:trPr>
        <w:tc>
          <w:tcPr>
            <w:tcW w:w="4675" w:type="dxa"/>
            <w:gridSpan w:val="2"/>
            <w:vMerge w:val="restart"/>
            <w:tcBorders>
              <w:top w:val="single" w:sz="4" w:space="0" w:color="auto"/>
              <w:left w:val="single" w:sz="4" w:space="0" w:color="auto"/>
              <w:bottom w:val="single" w:sz="4" w:space="0" w:color="auto"/>
              <w:right w:val="single" w:sz="4" w:space="0" w:color="auto"/>
            </w:tcBorders>
          </w:tcPr>
          <w:p w14:paraId="1DECCB4F"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Customer Address:</w:t>
            </w:r>
          </w:p>
          <w:p w14:paraId="20405F48" w14:textId="77777777" w:rsidR="0064663B" w:rsidRPr="00DC4C8E" w:rsidRDefault="0064663B" w:rsidP="008701BC">
            <w:pPr>
              <w:spacing w:before="60" w:after="60" w:line="240" w:lineRule="auto"/>
              <w:jc w:val="both"/>
              <w:rPr>
                <w:rFonts w:ascii="Arial" w:eastAsia="Arial"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14:paraId="60940EDE" w14:textId="77777777" w:rsidR="0064663B" w:rsidRPr="00DC4C8E" w:rsidRDefault="0064663B" w:rsidP="008701BC">
            <w:pPr>
              <w:spacing w:before="60" w:after="60" w:line="240" w:lineRule="auto"/>
              <w:jc w:val="right"/>
              <w:rPr>
                <w:rFonts w:ascii="Arial" w:eastAsia="Arial" w:hAnsi="Arial" w:cs="Arial"/>
                <w:sz w:val="20"/>
                <w:szCs w:val="20"/>
              </w:rPr>
            </w:pPr>
            <w:r w:rsidRPr="00DC4C8E">
              <w:rPr>
                <w:rFonts w:ascii="Arial" w:eastAsia="Arial" w:hAnsi="Arial" w:cs="Arial"/>
                <w:sz w:val="20"/>
                <w:szCs w:val="20"/>
              </w:rPr>
              <w:t>Contact Phone:</w:t>
            </w:r>
          </w:p>
        </w:tc>
        <w:tc>
          <w:tcPr>
            <w:tcW w:w="3243" w:type="dxa"/>
            <w:tcBorders>
              <w:top w:val="single" w:sz="4" w:space="0" w:color="auto"/>
              <w:left w:val="single" w:sz="4" w:space="0" w:color="auto"/>
              <w:bottom w:val="single" w:sz="4" w:space="0" w:color="auto"/>
              <w:right w:val="single" w:sz="4" w:space="0" w:color="auto"/>
            </w:tcBorders>
          </w:tcPr>
          <w:p w14:paraId="2B0B3FF4" w14:textId="77777777" w:rsidR="0064663B" w:rsidRPr="00DC4C8E" w:rsidRDefault="0064663B" w:rsidP="008701BC">
            <w:pPr>
              <w:spacing w:before="60" w:after="60" w:line="240" w:lineRule="auto"/>
              <w:jc w:val="both"/>
              <w:rPr>
                <w:rFonts w:ascii="Arial" w:eastAsia="Arial" w:hAnsi="Arial" w:cs="Arial"/>
                <w:sz w:val="20"/>
                <w:szCs w:val="20"/>
              </w:rPr>
            </w:pPr>
          </w:p>
        </w:tc>
      </w:tr>
      <w:tr w:rsidR="0064663B" w:rsidRPr="00DC4C8E" w14:paraId="205B556A" w14:textId="77777777" w:rsidTr="008701BC">
        <w:trPr>
          <w:trHeight w:val="432"/>
        </w:trPr>
        <w:tc>
          <w:tcPr>
            <w:tcW w:w="4675" w:type="dxa"/>
            <w:gridSpan w:val="2"/>
            <w:vMerge/>
            <w:tcBorders>
              <w:top w:val="single" w:sz="4" w:space="0" w:color="auto"/>
              <w:left w:val="single" w:sz="4" w:space="0" w:color="auto"/>
              <w:bottom w:val="single" w:sz="4" w:space="0" w:color="auto"/>
            </w:tcBorders>
          </w:tcPr>
          <w:p w14:paraId="69B9554A" w14:textId="77777777" w:rsidR="0064663B" w:rsidRPr="00DC4C8E" w:rsidRDefault="0064663B" w:rsidP="008701BC">
            <w:pPr>
              <w:spacing w:before="60" w:after="60" w:line="240" w:lineRule="auto"/>
              <w:jc w:val="both"/>
              <w:rPr>
                <w:rFonts w:ascii="Arial" w:eastAsia="MS Mincho" w:hAnsi="Arial" w:cs="Arial"/>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609D912" w14:textId="77777777" w:rsidR="0064663B" w:rsidRPr="00DC4C8E" w:rsidRDefault="0064663B" w:rsidP="008701BC">
            <w:pPr>
              <w:spacing w:before="60" w:after="60" w:line="240" w:lineRule="auto"/>
              <w:jc w:val="right"/>
              <w:rPr>
                <w:rFonts w:ascii="Arial" w:eastAsia="Arial" w:hAnsi="Arial" w:cs="Arial"/>
                <w:sz w:val="20"/>
                <w:szCs w:val="20"/>
              </w:rPr>
            </w:pPr>
            <w:r w:rsidRPr="00DC4C8E">
              <w:rPr>
                <w:rFonts w:ascii="Arial" w:eastAsia="Arial" w:hAnsi="Arial" w:cs="Arial"/>
                <w:sz w:val="20"/>
                <w:szCs w:val="20"/>
              </w:rPr>
              <w:t>Contact Email:</w:t>
            </w:r>
          </w:p>
        </w:tc>
        <w:tc>
          <w:tcPr>
            <w:tcW w:w="3243" w:type="dxa"/>
            <w:tcBorders>
              <w:top w:val="single" w:sz="4" w:space="0" w:color="auto"/>
              <w:left w:val="single" w:sz="4" w:space="0" w:color="auto"/>
              <w:bottom w:val="single" w:sz="4" w:space="0" w:color="auto"/>
              <w:right w:val="single" w:sz="4" w:space="0" w:color="auto"/>
            </w:tcBorders>
          </w:tcPr>
          <w:p w14:paraId="42D92B35" w14:textId="77777777" w:rsidR="0064663B" w:rsidRPr="00DC4C8E" w:rsidRDefault="0064663B" w:rsidP="008701BC">
            <w:pPr>
              <w:spacing w:before="60" w:after="60" w:line="240" w:lineRule="auto"/>
              <w:jc w:val="both"/>
              <w:rPr>
                <w:rFonts w:ascii="Arial" w:eastAsia="Arial" w:hAnsi="Arial" w:cs="Arial"/>
                <w:sz w:val="20"/>
                <w:szCs w:val="20"/>
              </w:rPr>
            </w:pPr>
          </w:p>
        </w:tc>
      </w:tr>
      <w:tr w:rsidR="0064663B" w:rsidRPr="00DC4C8E" w14:paraId="76EC67E4" w14:textId="77777777" w:rsidTr="008701BC">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6AE89015" w14:textId="77777777" w:rsidR="0064663B" w:rsidRPr="00DC4C8E" w:rsidRDefault="0064663B" w:rsidP="008701BC">
            <w:pPr>
              <w:spacing w:before="60" w:after="60" w:line="240" w:lineRule="auto"/>
              <w:jc w:val="both"/>
              <w:rPr>
                <w:rFonts w:ascii="Arial" w:eastAsia="Arial" w:hAnsi="Arial" w:cs="Arial"/>
                <w:b/>
                <w:bCs/>
                <w:color w:val="FFFFFF"/>
                <w:sz w:val="20"/>
                <w:szCs w:val="20"/>
              </w:rPr>
            </w:pPr>
            <w:r w:rsidRPr="00DC4C8E">
              <w:rPr>
                <w:rFonts w:ascii="Arial" w:eastAsia="Arial" w:hAnsi="Arial" w:cs="Arial"/>
                <w:b/>
                <w:bCs/>
                <w:color w:val="FFFFFF" w:themeColor="background1"/>
                <w:sz w:val="20"/>
                <w:szCs w:val="20"/>
              </w:rPr>
              <w:t>Client Information</w:t>
            </w:r>
          </w:p>
        </w:tc>
      </w:tr>
      <w:tr w:rsidR="0064663B" w:rsidRPr="00DC4C8E" w14:paraId="083FF4D0" w14:textId="77777777" w:rsidTr="008701BC">
        <w:tc>
          <w:tcPr>
            <w:tcW w:w="1795" w:type="dxa"/>
            <w:tcBorders>
              <w:top w:val="single" w:sz="4" w:space="0" w:color="auto"/>
              <w:left w:val="single" w:sz="4" w:space="0" w:color="auto"/>
              <w:bottom w:val="single" w:sz="4" w:space="0" w:color="auto"/>
              <w:right w:val="single" w:sz="4" w:space="0" w:color="auto"/>
            </w:tcBorders>
          </w:tcPr>
          <w:p w14:paraId="665A962E" w14:textId="77777777" w:rsidR="0064663B" w:rsidRPr="00DC4C8E" w:rsidRDefault="0064663B" w:rsidP="008701BC">
            <w:pPr>
              <w:spacing w:before="60" w:after="60" w:line="240" w:lineRule="auto"/>
              <w:rPr>
                <w:rFonts w:ascii="Arial" w:eastAsia="Arial" w:hAnsi="Arial" w:cs="Arial"/>
                <w:b/>
                <w:bCs/>
                <w:sz w:val="20"/>
                <w:szCs w:val="20"/>
              </w:rPr>
            </w:pPr>
            <w:r w:rsidRPr="00DC4C8E">
              <w:rPr>
                <w:rFonts w:ascii="Arial" w:eastAsia="Arial" w:hAnsi="Arial" w:cs="Arial"/>
                <w:b/>
                <w:bCs/>
                <w:sz w:val="20"/>
                <w:szCs w:val="20"/>
              </w:rPr>
              <w:t>Total Vendor Staff:</w:t>
            </w:r>
          </w:p>
        </w:tc>
        <w:tc>
          <w:tcPr>
            <w:tcW w:w="7740" w:type="dxa"/>
            <w:gridSpan w:val="3"/>
            <w:tcBorders>
              <w:top w:val="single" w:sz="4" w:space="0" w:color="auto"/>
              <w:left w:val="single" w:sz="4" w:space="0" w:color="auto"/>
              <w:bottom w:val="single" w:sz="4" w:space="0" w:color="auto"/>
              <w:right w:val="single" w:sz="4" w:space="0" w:color="auto"/>
            </w:tcBorders>
          </w:tcPr>
          <w:p w14:paraId="3C404265"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3E441798" w14:textId="77777777" w:rsidTr="008701BC">
        <w:tc>
          <w:tcPr>
            <w:tcW w:w="9535" w:type="dxa"/>
            <w:gridSpan w:val="4"/>
            <w:tcBorders>
              <w:top w:val="single" w:sz="4" w:space="0" w:color="auto"/>
              <w:left w:val="single" w:sz="4" w:space="0" w:color="auto"/>
              <w:bottom w:val="single" w:sz="4" w:space="0" w:color="auto"/>
              <w:right w:val="single" w:sz="4" w:space="0" w:color="auto"/>
            </w:tcBorders>
          </w:tcPr>
          <w:p w14:paraId="189F740E"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Client Objectives:</w:t>
            </w:r>
          </w:p>
          <w:p w14:paraId="3834022C"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582B57F9" w14:textId="77777777" w:rsidTr="008701BC">
        <w:tc>
          <w:tcPr>
            <w:tcW w:w="9535" w:type="dxa"/>
            <w:gridSpan w:val="4"/>
            <w:tcBorders>
              <w:top w:val="single" w:sz="4" w:space="0" w:color="auto"/>
              <w:left w:val="single" w:sz="4" w:space="0" w:color="auto"/>
              <w:bottom w:val="single" w:sz="4" w:space="0" w:color="auto"/>
              <w:right w:val="single" w:sz="4" w:space="0" w:color="auto"/>
            </w:tcBorders>
          </w:tcPr>
          <w:p w14:paraId="5549F23E"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Service Description:</w:t>
            </w:r>
          </w:p>
          <w:p w14:paraId="10DF0E11"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3CD31626" w14:textId="77777777" w:rsidTr="008701BC">
        <w:tc>
          <w:tcPr>
            <w:tcW w:w="9535" w:type="dxa"/>
            <w:gridSpan w:val="4"/>
            <w:tcBorders>
              <w:top w:val="single" w:sz="4" w:space="0" w:color="auto"/>
              <w:left w:val="single" w:sz="4" w:space="0" w:color="auto"/>
              <w:bottom w:val="single" w:sz="4" w:space="0" w:color="auto"/>
              <w:right w:val="single" w:sz="4" w:space="0" w:color="auto"/>
            </w:tcBorders>
          </w:tcPr>
          <w:p w14:paraId="11DAD555"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Vendor’s Involvement:</w:t>
            </w:r>
          </w:p>
          <w:p w14:paraId="1336EA9C"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78EC5A57" w14:textId="77777777" w:rsidTr="008701BC">
        <w:tc>
          <w:tcPr>
            <w:tcW w:w="9535" w:type="dxa"/>
            <w:gridSpan w:val="4"/>
            <w:tcBorders>
              <w:top w:val="single" w:sz="4" w:space="0" w:color="auto"/>
              <w:left w:val="single" w:sz="4" w:space="0" w:color="auto"/>
              <w:bottom w:val="single" w:sz="4" w:space="0" w:color="auto"/>
              <w:right w:val="single" w:sz="4" w:space="0" w:color="auto"/>
            </w:tcBorders>
          </w:tcPr>
          <w:p w14:paraId="0905817B"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sz w:val="20"/>
                <w:szCs w:val="20"/>
              </w:rPr>
              <w:t>Service Benefits:</w:t>
            </w:r>
          </w:p>
          <w:p w14:paraId="3344FEB6"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64DF5E42" w14:textId="77777777" w:rsidTr="008701BC">
        <w:tc>
          <w:tcPr>
            <w:tcW w:w="9535" w:type="dxa"/>
            <w:gridSpan w:val="4"/>
            <w:tcBorders>
              <w:top w:val="single" w:sz="4" w:space="0" w:color="auto"/>
              <w:left w:val="single" w:sz="4" w:space="0" w:color="auto"/>
              <w:bottom w:val="single" w:sz="4" w:space="0" w:color="auto"/>
              <w:right w:val="single" w:sz="4" w:space="0" w:color="auto"/>
            </w:tcBorders>
            <w:shd w:val="clear" w:color="auto" w:fill="00527B"/>
          </w:tcPr>
          <w:p w14:paraId="1E52ADB9"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b/>
                <w:bCs/>
                <w:color w:val="FFFFFF" w:themeColor="background1"/>
                <w:sz w:val="20"/>
                <w:szCs w:val="20"/>
              </w:rPr>
              <w:t>Key Personnel</w:t>
            </w:r>
          </w:p>
        </w:tc>
      </w:tr>
      <w:tr w:rsidR="0064663B" w:rsidRPr="00DC4C8E" w14:paraId="19FE1287" w14:textId="77777777" w:rsidTr="008701BC">
        <w:tc>
          <w:tcPr>
            <w:tcW w:w="4675" w:type="dxa"/>
            <w:gridSpan w:val="2"/>
            <w:tcBorders>
              <w:top w:val="single" w:sz="4" w:space="0" w:color="auto"/>
              <w:left w:val="single" w:sz="4" w:space="0" w:color="auto"/>
              <w:bottom w:val="single" w:sz="4" w:space="0" w:color="auto"/>
              <w:right w:val="single" w:sz="4" w:space="0" w:color="auto"/>
            </w:tcBorders>
          </w:tcPr>
          <w:p w14:paraId="682FF1D3"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sz w:val="20"/>
                <w:szCs w:val="20"/>
              </w:rPr>
              <w:t>Name: (Add more rows as needed)</w:t>
            </w:r>
          </w:p>
        </w:tc>
        <w:tc>
          <w:tcPr>
            <w:tcW w:w="4860" w:type="dxa"/>
            <w:gridSpan w:val="2"/>
            <w:tcBorders>
              <w:top w:val="single" w:sz="4" w:space="0" w:color="auto"/>
              <w:left w:val="single" w:sz="4" w:space="0" w:color="auto"/>
              <w:bottom w:val="single" w:sz="4" w:space="0" w:color="auto"/>
              <w:right w:val="single" w:sz="4" w:space="0" w:color="auto"/>
            </w:tcBorders>
          </w:tcPr>
          <w:p w14:paraId="125D226B" w14:textId="77777777" w:rsidR="0064663B" w:rsidRPr="00DC4C8E" w:rsidRDefault="0064663B" w:rsidP="008701BC">
            <w:pPr>
              <w:spacing w:before="60" w:after="60" w:line="240" w:lineRule="auto"/>
              <w:jc w:val="both"/>
              <w:rPr>
                <w:rFonts w:ascii="Arial" w:eastAsia="Arial" w:hAnsi="Arial" w:cs="Arial"/>
                <w:b/>
                <w:bCs/>
                <w:sz w:val="20"/>
                <w:szCs w:val="20"/>
              </w:rPr>
            </w:pPr>
            <w:r w:rsidRPr="00DC4C8E">
              <w:rPr>
                <w:rFonts w:ascii="Arial" w:eastAsia="Arial" w:hAnsi="Arial" w:cs="Arial"/>
                <w:sz w:val="20"/>
                <w:szCs w:val="20"/>
              </w:rPr>
              <w:t>Role: (Add more rows as needed)</w:t>
            </w:r>
          </w:p>
        </w:tc>
      </w:tr>
      <w:tr w:rsidR="0064663B" w:rsidRPr="00DC4C8E" w14:paraId="48C038FF" w14:textId="77777777" w:rsidTr="008701BC">
        <w:tc>
          <w:tcPr>
            <w:tcW w:w="4675" w:type="dxa"/>
            <w:gridSpan w:val="2"/>
            <w:tcBorders>
              <w:top w:val="single" w:sz="4" w:space="0" w:color="auto"/>
              <w:left w:val="single" w:sz="4" w:space="0" w:color="auto"/>
              <w:bottom w:val="single" w:sz="4" w:space="0" w:color="auto"/>
              <w:right w:val="single" w:sz="4" w:space="0" w:color="auto"/>
            </w:tcBorders>
          </w:tcPr>
          <w:p w14:paraId="43198C9A"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Name: (Add more rows as needed)</w:t>
            </w:r>
          </w:p>
        </w:tc>
        <w:tc>
          <w:tcPr>
            <w:tcW w:w="4860" w:type="dxa"/>
            <w:gridSpan w:val="2"/>
            <w:tcBorders>
              <w:top w:val="single" w:sz="4" w:space="0" w:color="auto"/>
              <w:left w:val="single" w:sz="4" w:space="0" w:color="auto"/>
              <w:bottom w:val="single" w:sz="4" w:space="0" w:color="auto"/>
              <w:right w:val="single" w:sz="4" w:space="0" w:color="auto"/>
            </w:tcBorders>
          </w:tcPr>
          <w:p w14:paraId="4633B554" w14:textId="77777777" w:rsidR="0064663B" w:rsidRPr="00DC4C8E" w:rsidRDefault="0064663B" w:rsidP="008701BC">
            <w:pPr>
              <w:spacing w:before="60" w:after="60" w:line="240" w:lineRule="auto"/>
              <w:jc w:val="both"/>
              <w:rPr>
                <w:rFonts w:ascii="Arial" w:eastAsia="Arial" w:hAnsi="Arial" w:cs="Arial"/>
                <w:sz w:val="20"/>
                <w:szCs w:val="20"/>
              </w:rPr>
            </w:pPr>
            <w:r w:rsidRPr="00DC4C8E">
              <w:rPr>
                <w:rFonts w:ascii="Arial" w:eastAsia="Arial" w:hAnsi="Arial" w:cs="Arial"/>
                <w:sz w:val="20"/>
                <w:szCs w:val="20"/>
              </w:rPr>
              <w:t>Role: (Add more rows as needed)</w:t>
            </w:r>
          </w:p>
        </w:tc>
      </w:tr>
      <w:tr w:rsidR="0064663B" w:rsidRPr="00DC4C8E" w14:paraId="631EAD2B" w14:textId="77777777" w:rsidTr="008701BC">
        <w:tc>
          <w:tcPr>
            <w:tcW w:w="9535"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157748B" w14:textId="77777777" w:rsidR="0064663B" w:rsidRPr="00DC4C8E" w:rsidRDefault="0064663B" w:rsidP="008701BC">
            <w:pPr>
              <w:spacing w:before="60" w:after="60" w:line="240" w:lineRule="auto"/>
              <w:jc w:val="both"/>
              <w:rPr>
                <w:rFonts w:ascii="Arial" w:eastAsia="Arial" w:hAnsi="Arial" w:cs="Arial"/>
                <w:b/>
                <w:bCs/>
                <w:sz w:val="20"/>
                <w:szCs w:val="20"/>
              </w:rPr>
            </w:pPr>
          </w:p>
        </w:tc>
      </w:tr>
      <w:tr w:rsidR="0064663B" w:rsidRPr="00DC4C8E" w14:paraId="5B2122B5" w14:textId="77777777" w:rsidTr="008701BC">
        <w:tc>
          <w:tcPr>
            <w:tcW w:w="9535" w:type="dxa"/>
            <w:gridSpan w:val="4"/>
            <w:tcBorders>
              <w:top w:val="single" w:sz="4" w:space="0" w:color="auto"/>
              <w:left w:val="single" w:sz="4" w:space="0" w:color="auto"/>
              <w:bottom w:val="single" w:sz="4" w:space="0" w:color="auto"/>
              <w:right w:val="single" w:sz="4" w:space="0" w:color="auto"/>
            </w:tcBorders>
          </w:tcPr>
          <w:p w14:paraId="2AE63F10" w14:textId="77777777" w:rsidR="0064663B" w:rsidRPr="00DC4C8E" w:rsidRDefault="0064663B" w:rsidP="008701BC">
            <w:pPr>
              <w:spacing w:before="60" w:after="60" w:line="240" w:lineRule="auto"/>
              <w:rPr>
                <w:rFonts w:ascii="Arial" w:eastAsia="Arial" w:hAnsi="Arial" w:cs="Arial"/>
                <w:sz w:val="20"/>
                <w:szCs w:val="20"/>
              </w:rPr>
            </w:pPr>
            <w:r w:rsidRPr="00DC4C8E">
              <w:rPr>
                <w:rFonts w:ascii="Arial" w:eastAsia="Arial" w:hAnsi="Arial" w:cs="Arial"/>
                <w:sz w:val="20"/>
                <w:szCs w:val="20"/>
              </w:rPr>
              <w:t>If the vendor performed the work as a subcontractor, the vendor should describe the scope of subcontracted activities:</w:t>
            </w:r>
          </w:p>
          <w:p w14:paraId="5E0E06A0" w14:textId="77777777" w:rsidR="0064663B" w:rsidRPr="00DC4C8E" w:rsidRDefault="0064663B" w:rsidP="008701BC">
            <w:pPr>
              <w:spacing w:before="60" w:after="60" w:line="240" w:lineRule="auto"/>
              <w:rPr>
                <w:rFonts w:ascii="Arial" w:eastAsia="Arial" w:hAnsi="Arial" w:cs="Arial"/>
                <w:sz w:val="20"/>
                <w:szCs w:val="20"/>
              </w:rPr>
            </w:pPr>
          </w:p>
        </w:tc>
      </w:tr>
    </w:tbl>
    <w:p w14:paraId="49AE3507" w14:textId="77777777" w:rsidR="0064663B" w:rsidRPr="00DC4C8E" w:rsidRDefault="0064663B" w:rsidP="00690386">
      <w:pPr>
        <w:numPr>
          <w:ilvl w:val="1"/>
          <w:numId w:val="0"/>
        </w:numPr>
        <w:spacing w:before="120" w:after="120" w:line="276" w:lineRule="auto"/>
        <w:jc w:val="both"/>
        <w:rPr>
          <w:rFonts w:ascii="Arial" w:eastAsia="Arial" w:hAnsi="Arial" w:cs="Arial"/>
          <w:b/>
          <w:bCs/>
          <w:smallCaps/>
          <w:color w:val="156082" w:themeColor="accent1"/>
          <w:kern w:val="36"/>
          <w:sz w:val="28"/>
          <w:szCs w:val="28"/>
        </w:rPr>
      </w:pPr>
      <w:bookmarkStart w:id="644" w:name="_Toc76484304"/>
      <w:bookmarkStart w:id="645" w:name="_Toc81571878"/>
      <w:bookmarkStart w:id="646" w:name="_Toc81923586"/>
      <w:bookmarkStart w:id="647" w:name="_Toc81930105"/>
      <w:bookmarkStart w:id="648" w:name="_Toc81942683"/>
      <w:bookmarkStart w:id="649" w:name="_Toc81948378"/>
      <w:bookmarkStart w:id="650" w:name="_Toc82013015"/>
      <w:bookmarkStart w:id="651" w:name="_Toc82071015"/>
      <w:bookmarkStart w:id="652" w:name="_Toc83804996"/>
      <w:bookmarkStart w:id="653" w:name="_Toc89886823"/>
      <w:bookmarkStart w:id="654" w:name="_Toc90028238"/>
      <w:bookmarkStart w:id="655" w:name="_Toc90413173"/>
      <w:r w:rsidRPr="00DC4C8E">
        <w:rPr>
          <w:rFonts w:ascii="Arial" w:eastAsia="Arial" w:hAnsi="Arial" w:cs="Arial"/>
          <w:color w:val="156082" w:themeColor="accent1"/>
          <w:kern w:val="36"/>
          <w:sz w:val="28"/>
          <w:szCs w:val="28"/>
        </w:rPr>
        <w:lastRenderedPageBreak/>
        <w:t>Attachment D: Organization and Staffing</w:t>
      </w:r>
      <w:bookmarkEnd w:id="644"/>
      <w:bookmarkEnd w:id="645"/>
      <w:bookmarkEnd w:id="646"/>
      <w:bookmarkEnd w:id="647"/>
      <w:bookmarkEnd w:id="648"/>
      <w:bookmarkEnd w:id="649"/>
      <w:bookmarkEnd w:id="650"/>
      <w:bookmarkEnd w:id="651"/>
      <w:bookmarkEnd w:id="652"/>
      <w:bookmarkEnd w:id="653"/>
      <w:bookmarkEnd w:id="654"/>
      <w:bookmarkEnd w:id="655"/>
    </w:p>
    <w:p w14:paraId="3B352609" w14:textId="4FE696FF"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This section will </w:t>
      </w:r>
      <w:r w:rsidR="00236B35" w:rsidRPr="00DC4C8E">
        <w:rPr>
          <w:rFonts w:ascii="Arial" w:eastAsia="Arial" w:hAnsi="Arial" w:cs="Arial"/>
          <w:sz w:val="24"/>
          <w:szCs w:val="24"/>
        </w:rPr>
        <w:t>instruct</w:t>
      </w:r>
      <w:r w:rsidRPr="00DC4C8E">
        <w:rPr>
          <w:rFonts w:ascii="Arial" w:eastAsia="Arial" w:hAnsi="Arial" w:cs="Arial"/>
          <w:sz w:val="24"/>
          <w:szCs w:val="24"/>
        </w:rPr>
        <w:t xml:space="preserve"> vendors </w:t>
      </w:r>
      <w:r w:rsidR="00236B35" w:rsidRPr="00DC4C8E">
        <w:rPr>
          <w:rFonts w:ascii="Arial" w:eastAsia="Arial" w:hAnsi="Arial" w:cs="Arial"/>
          <w:sz w:val="24"/>
          <w:szCs w:val="24"/>
        </w:rPr>
        <w:t>on how to submit their overall approach to staffing the service areas</w:t>
      </w:r>
      <w:r w:rsidRPr="00DC4C8E">
        <w:rPr>
          <w:rFonts w:ascii="Arial" w:eastAsia="Arial" w:hAnsi="Arial" w:cs="Arial"/>
          <w:sz w:val="24"/>
          <w:szCs w:val="24"/>
        </w:rPr>
        <w:t xml:space="preserve"> using </w:t>
      </w:r>
      <w:hyperlink w:anchor="_Attachment_D:_Project">
        <w:r w:rsidRPr="00DC4C8E">
          <w:rPr>
            <w:rFonts w:ascii="Arial" w:eastAsia="Arial" w:hAnsi="Arial" w:cs="Arial"/>
            <w:b/>
            <w:bCs/>
            <w:sz w:val="24"/>
            <w:szCs w:val="24"/>
            <w:u w:val="single"/>
          </w:rPr>
          <w:t>Attachment D: Organization and Staffing</w:t>
        </w:r>
      </w:hyperlink>
      <w:r w:rsidRPr="00DC4C8E">
        <w:rPr>
          <w:rFonts w:ascii="Arial" w:eastAsia="Arial" w:hAnsi="Arial" w:cs="Arial"/>
          <w:sz w:val="24"/>
          <w:szCs w:val="24"/>
        </w:rPr>
        <w:t>.</w:t>
      </w:r>
    </w:p>
    <w:p w14:paraId="0100EE9B" w14:textId="6B31FA4C"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b/>
          <w:bCs/>
          <w:sz w:val="24"/>
          <w:szCs w:val="24"/>
        </w:rPr>
        <w:t>Instructions:</w:t>
      </w:r>
      <w:r w:rsidRPr="00DC4C8E">
        <w:rPr>
          <w:rFonts w:ascii="Arial" w:eastAsia="Arial" w:hAnsi="Arial" w:cs="Arial"/>
          <w:sz w:val="24"/>
          <w:szCs w:val="24"/>
        </w:rPr>
        <w:t xml:space="preserve"> </w:t>
      </w:r>
      <w:r w:rsidR="00236B35" w:rsidRPr="00DC4C8E">
        <w:rPr>
          <w:rFonts w:ascii="Arial" w:eastAsia="Arial" w:hAnsi="Arial" w:cs="Arial"/>
          <w:sz w:val="24"/>
          <w:szCs w:val="24"/>
        </w:rPr>
        <w:t>The vendor is to employ staffing strategies to help ensure all requirements and service levels are met to the satisfaction of PRMP. The evaluation of the vendor’s staffing approach shall be based on the vendor's ability</w:t>
      </w:r>
      <w:r w:rsidRPr="00DC4C8E">
        <w:rPr>
          <w:rFonts w:ascii="Arial" w:eastAsia="Arial" w:hAnsi="Arial" w:cs="Arial"/>
          <w:sz w:val="24"/>
          <w:szCs w:val="24"/>
        </w:rPr>
        <w:t xml:space="preserve"> to satisfy the requirements stated in this RFP. Therefore, the vendor should present detailed information regarding the qualifications, experience, and expertise of the proposed staff and an Initial Staffing Plan.</w:t>
      </w:r>
    </w:p>
    <w:p w14:paraId="1BCE60CA" w14:textId="27876AFF" w:rsidR="0064663B" w:rsidRPr="00DC4C8E" w:rsidRDefault="00236B35" w:rsidP="00690386">
      <w:pPr>
        <w:spacing w:before="120" w:after="120" w:line="276" w:lineRule="auto"/>
        <w:jc w:val="both"/>
        <w:rPr>
          <w:rFonts w:ascii="Arial" w:eastAsia="Arial" w:hAnsi="Arial" w:cs="Arial"/>
          <w:sz w:val="24"/>
          <w:szCs w:val="24"/>
        </w:rPr>
      </w:pPr>
      <w:r w:rsidRPr="00DC4C8E">
        <w:rPr>
          <w:rFonts w:ascii="Arial" w:eastAsia="Arial" w:hAnsi="Arial" w:cs="Arial"/>
          <w:b/>
          <w:bCs/>
          <w:sz w:val="24"/>
          <w:szCs w:val="24"/>
        </w:rPr>
        <w:t>Attachment D: Organization and Staffing</w:t>
      </w:r>
      <w:r w:rsidRPr="00DC4C8E">
        <w:rPr>
          <w:rFonts w:ascii="Arial" w:eastAsia="Arial" w:hAnsi="Arial" w:cs="Arial"/>
          <w:sz w:val="24"/>
          <w:szCs w:val="24"/>
        </w:rPr>
        <w:t xml:space="preserve"> provides the required outline for the vendor’s response to staffing for ease of formatting and evaluation</w:t>
      </w:r>
      <w:r w:rsidR="0064663B" w:rsidRPr="00DC4C8E">
        <w:rPr>
          <w:rFonts w:ascii="Arial" w:eastAsia="Arial" w:hAnsi="Arial" w:cs="Arial"/>
          <w:sz w:val="24"/>
          <w:szCs w:val="24"/>
        </w:rPr>
        <w:t xml:space="preserve">. The vendor’s response to the following </w:t>
      </w:r>
      <w:r w:rsidR="0064663B" w:rsidRPr="00DC4C8E">
        <w:rPr>
          <w:rFonts w:ascii="Arial" w:eastAsia="Arial" w:hAnsi="Arial" w:cs="Arial"/>
          <w:sz w:val="24"/>
          <w:szCs w:val="24"/>
          <w:u w:val="single"/>
        </w:rPr>
        <w:t>should not exceed 25 pages</w:t>
      </w:r>
      <w:r w:rsidR="0064663B" w:rsidRPr="00DC4C8E">
        <w:rPr>
          <w:rFonts w:ascii="Arial" w:eastAsia="Arial" w:hAnsi="Arial" w:cs="Arial"/>
          <w:sz w:val="24"/>
          <w:szCs w:val="24"/>
        </w:rPr>
        <w:t>, excluding key personnel resumes and the forms provided in this attachment.</w:t>
      </w:r>
    </w:p>
    <w:p w14:paraId="5763ECDD" w14:textId="77777777"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Please refer to </w:t>
      </w:r>
      <w:hyperlink w:anchor="_Appendix_3:_Staff">
        <w:r w:rsidRPr="00DC4C8E">
          <w:rPr>
            <w:rFonts w:ascii="Arial" w:eastAsia="Arial" w:hAnsi="Arial" w:cs="Arial"/>
            <w:b/>
            <w:bCs/>
            <w:sz w:val="24"/>
            <w:szCs w:val="24"/>
            <w:u w:val="single"/>
          </w:rPr>
          <w:t>Appendix 3: Staff Qualifications, Experience, and Responsibilities</w:t>
        </w:r>
      </w:hyperlink>
      <w:r w:rsidRPr="00DC4C8E">
        <w:rPr>
          <w:rFonts w:ascii="Arial" w:eastAsia="Arial" w:hAnsi="Arial" w:cs="Arial"/>
          <w:sz w:val="24"/>
          <w:szCs w:val="24"/>
        </w:rPr>
        <w:t xml:space="preserve"> of the RFP for the details about staff qualifications, experience, and responsibilities.</w:t>
      </w:r>
    </w:p>
    <w:p w14:paraId="2F82CA91" w14:textId="77777777" w:rsidR="0064663B" w:rsidRPr="00DC4C8E" w:rsidRDefault="0064663B" w:rsidP="00690386">
      <w:pPr>
        <w:numPr>
          <w:ilvl w:val="0"/>
          <w:numId w:val="18"/>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Initial Staffing Plan</w:t>
      </w:r>
    </w:p>
    <w:p w14:paraId="47A1EA9A" w14:textId="49ABFDE2"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As part of the vendor’s bid response, the vendor should provide an Initial Staffing Plan. In addition to the requirements described in </w:t>
      </w:r>
      <w:hyperlink w:anchor="_Attachment_F:_Mandatory">
        <w:r w:rsidRPr="00DC4C8E">
          <w:rPr>
            <w:rFonts w:ascii="Arial" w:eastAsia="Arial" w:hAnsi="Arial" w:cs="Arial"/>
            <w:b/>
            <w:bCs/>
            <w:sz w:val="24"/>
            <w:szCs w:val="24"/>
            <w:u w:val="single"/>
          </w:rPr>
          <w:t>Attachment E: Mandatory Requirements</w:t>
        </w:r>
      </w:hyperlink>
      <w:r w:rsidR="00236B35" w:rsidRPr="00DC4C8E">
        <w:rPr>
          <w:rFonts w:ascii="Arial" w:eastAsia="Arial" w:hAnsi="Arial" w:cs="Arial"/>
          <w:b/>
          <w:bCs/>
          <w:sz w:val="24"/>
          <w:szCs w:val="24"/>
          <w:u w:val="single"/>
        </w:rPr>
        <w:t>,</w:t>
      </w:r>
      <w:r w:rsidRPr="00DC4C8E">
        <w:rPr>
          <w:rFonts w:ascii="Arial" w:eastAsia="Arial" w:hAnsi="Arial" w:cs="Arial"/>
          <w:sz w:val="24"/>
          <w:szCs w:val="24"/>
        </w:rPr>
        <w:t xml:space="preserve"> the vendor’s narrative description of its proposed Initial Staffing Plan should include the following:</w:t>
      </w:r>
    </w:p>
    <w:p w14:paraId="29B1EC31" w14:textId="77777777" w:rsidR="0064663B" w:rsidRPr="00DC4C8E" w:rsidRDefault="0064663B" w:rsidP="00690386">
      <w:pPr>
        <w:numPr>
          <w:ilvl w:val="0"/>
          <w:numId w:val="17"/>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A description of the vendor’s proposed team that exhibits the vendor’s ability and capability to provide knowledgeable, skilled, and experienced personnel to accomplish the Scope of Work (SOW) as described in this RFP.</w:t>
      </w:r>
    </w:p>
    <w:p w14:paraId="29BEC9E7" w14:textId="7CC950A1" w:rsidR="0064663B" w:rsidRPr="00DC4C8E" w:rsidRDefault="0064663B" w:rsidP="00690386">
      <w:pPr>
        <w:numPr>
          <w:ilvl w:val="0"/>
          <w:numId w:val="17"/>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Organization charts showing the vendor staff and their relationship to PRMP staff that will be required</w:t>
      </w:r>
      <w:r w:rsidR="00236B35" w:rsidRPr="00DC4C8E">
        <w:rPr>
          <w:rFonts w:ascii="Arial" w:eastAsia="Arial" w:hAnsi="Arial" w:cs="Arial"/>
          <w:sz w:val="24"/>
          <w:szCs w:val="24"/>
        </w:rPr>
        <w:t xml:space="preserve"> (if applicable)</w:t>
      </w:r>
      <w:r w:rsidR="00B01872">
        <w:rPr>
          <w:rFonts w:ascii="Arial" w:eastAsia="Arial" w:hAnsi="Arial" w:cs="Arial"/>
          <w:sz w:val="24"/>
          <w:szCs w:val="24"/>
        </w:rPr>
        <w:t>. The organizational chart should denote all key and non-key positions for this service and summarize</w:t>
      </w:r>
      <w:r w:rsidRPr="00DC4C8E">
        <w:rPr>
          <w:rFonts w:ascii="Arial" w:eastAsia="Arial" w:hAnsi="Arial" w:cs="Arial"/>
          <w:sz w:val="24"/>
          <w:szCs w:val="24"/>
        </w:rPr>
        <w:t xml:space="preserve"> each key staff member’s </w:t>
      </w:r>
      <w:proofErr w:type="gramStart"/>
      <w:r w:rsidRPr="00DC4C8E">
        <w:rPr>
          <w:rFonts w:ascii="Arial" w:eastAsia="Arial" w:hAnsi="Arial" w:cs="Arial"/>
          <w:sz w:val="24"/>
          <w:szCs w:val="24"/>
        </w:rPr>
        <w:t>responsibilities</w:t>
      </w:r>
      <w:proofErr w:type="gramEnd"/>
      <w:r w:rsidRPr="00DC4C8E">
        <w:rPr>
          <w:rFonts w:ascii="Arial" w:eastAsia="Arial" w:hAnsi="Arial" w:cs="Arial"/>
          <w:sz w:val="24"/>
          <w:szCs w:val="24"/>
        </w:rPr>
        <w:t>.</w:t>
      </w:r>
    </w:p>
    <w:p w14:paraId="17545BF1" w14:textId="77777777" w:rsidR="0064663B" w:rsidRPr="00DC4C8E" w:rsidRDefault="0064663B" w:rsidP="00690386">
      <w:pPr>
        <w:numPr>
          <w:ilvl w:val="0"/>
          <w:numId w:val="17"/>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Identification of subcontractor staff, if applicable.</w:t>
      </w:r>
    </w:p>
    <w:p w14:paraId="1A57E8CC" w14:textId="77777777"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&lt;Response&gt;</w:t>
      </w:r>
    </w:p>
    <w:p w14:paraId="398A8F16" w14:textId="77777777" w:rsidR="0064663B" w:rsidRPr="00DC4C8E" w:rsidRDefault="0064663B" w:rsidP="00690386">
      <w:pPr>
        <w:numPr>
          <w:ilvl w:val="0"/>
          <w:numId w:val="18"/>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Use of PRMP Staff</w:t>
      </w:r>
    </w:p>
    <w:p w14:paraId="13A00295" w14:textId="25A122C4"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Describe the business and technical resources PRMP should provide to support the development, review, and approval of all deliverables </w:t>
      </w:r>
      <w:r w:rsidR="00236B35" w:rsidRPr="00DC4C8E">
        <w:rPr>
          <w:rFonts w:ascii="Arial" w:eastAsia="Arial" w:hAnsi="Arial" w:cs="Arial"/>
          <w:sz w:val="24"/>
          <w:szCs w:val="24"/>
        </w:rPr>
        <w:t>and</w:t>
      </w:r>
      <w:r w:rsidRPr="00DC4C8E">
        <w:rPr>
          <w:rFonts w:ascii="Arial" w:eastAsia="Arial" w:hAnsi="Arial" w:cs="Arial"/>
          <w:sz w:val="24"/>
          <w:szCs w:val="24"/>
        </w:rPr>
        <w:t xml:space="preserve"> the staff necessary to help ensure </w:t>
      </w:r>
      <w:r w:rsidR="00236B35" w:rsidRPr="00DC4C8E">
        <w:rPr>
          <w:rFonts w:ascii="Arial" w:eastAsia="Arial" w:hAnsi="Arial" w:cs="Arial"/>
          <w:sz w:val="24"/>
          <w:szCs w:val="24"/>
        </w:rPr>
        <w:t xml:space="preserve">the </w:t>
      </w:r>
      <w:r w:rsidRPr="00DC4C8E">
        <w:rPr>
          <w:rFonts w:ascii="Arial" w:eastAsia="Arial" w:hAnsi="Arial" w:cs="Arial"/>
          <w:sz w:val="24"/>
          <w:szCs w:val="24"/>
        </w:rPr>
        <w:t>successful completion of all required assignments. Specifically, the vendor should address the following:</w:t>
      </w:r>
    </w:p>
    <w:p w14:paraId="7C8FBB75" w14:textId="6B4F28ED" w:rsidR="0064663B" w:rsidRPr="00DC4C8E" w:rsidRDefault="0064663B" w:rsidP="00690386">
      <w:pPr>
        <w:numPr>
          <w:ilvl w:val="0"/>
          <w:numId w:val="1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key PRMP roles necessary to support deliverables and scope of work.</w:t>
      </w:r>
    </w:p>
    <w:p w14:paraId="31177396" w14:textId="77777777" w:rsidR="0064663B" w:rsidRPr="00DC4C8E" w:rsidRDefault="0064663B" w:rsidP="00690386">
      <w:pPr>
        <w:numPr>
          <w:ilvl w:val="0"/>
          <w:numId w:val="1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lastRenderedPageBreak/>
        <w:t>The nature and extent of PRMP support required in terms of staff roles and percentage of time available.</w:t>
      </w:r>
    </w:p>
    <w:p w14:paraId="6BBA1389" w14:textId="77777777" w:rsidR="0064663B" w:rsidRPr="00DC4C8E" w:rsidRDefault="0064663B" w:rsidP="00690386">
      <w:pPr>
        <w:numPr>
          <w:ilvl w:val="0"/>
          <w:numId w:val="1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Assistance from PRMP staff and the experience and qualification levels of required staffing.</w:t>
      </w:r>
    </w:p>
    <w:p w14:paraId="5C8C6B00" w14:textId="3EC9A7CB"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PRMP may not be able or willing to provide the additional support the vendor lists in this part of its Proposal. </w:t>
      </w:r>
      <w:r w:rsidR="00236B35" w:rsidRPr="00DC4C8E">
        <w:rPr>
          <w:rFonts w:ascii="Arial" w:eastAsia="Arial" w:hAnsi="Arial" w:cs="Arial"/>
          <w:sz w:val="24"/>
          <w:szCs w:val="24"/>
        </w:rPr>
        <w:t>Therefore, the vendor</w:t>
      </w:r>
      <w:r w:rsidRPr="00DC4C8E">
        <w:rPr>
          <w:rFonts w:ascii="Arial" w:eastAsia="Arial" w:hAnsi="Arial" w:cs="Arial"/>
          <w:sz w:val="24"/>
          <w:szCs w:val="24"/>
        </w:rPr>
        <w:t xml:space="preserve"> should indicate whether its request for additional support is a requirement for its performance. If any part of the list is a requirement, PRMP may reject the vendor’s proposal if PRMP is unwilling or unable to meet the requirements.</w:t>
      </w:r>
    </w:p>
    <w:p w14:paraId="11F1BF23" w14:textId="77777777"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&lt;Response&gt;</w:t>
      </w:r>
    </w:p>
    <w:p w14:paraId="023E56EB" w14:textId="77777777" w:rsidR="0064663B" w:rsidRPr="00DC4C8E" w:rsidRDefault="0064663B" w:rsidP="00690386">
      <w:pPr>
        <w:numPr>
          <w:ilvl w:val="0"/>
          <w:numId w:val="18"/>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Key Staff, Resumes, and References</w:t>
      </w:r>
    </w:p>
    <w:p w14:paraId="0A8D20D6" w14:textId="56E1FDB0" w:rsidR="0064663B" w:rsidRPr="00DC4C8E" w:rsidRDefault="0064663B" w:rsidP="00690386">
      <w:pPr>
        <w:spacing w:before="120" w:after="120" w:line="276" w:lineRule="auto"/>
        <w:jc w:val="both"/>
        <w:rPr>
          <w:rFonts w:ascii="Arial" w:eastAsia="Arial" w:hAnsi="Arial" w:cs="Arial"/>
          <w:color w:val="000000" w:themeColor="text1"/>
          <w:sz w:val="24"/>
          <w:szCs w:val="24"/>
        </w:rPr>
      </w:pPr>
      <w:r w:rsidRPr="00DC4C8E">
        <w:rPr>
          <w:rFonts w:ascii="Arial" w:eastAsia="Arial" w:hAnsi="Arial" w:cs="Arial"/>
          <w:sz w:val="24"/>
          <w:szCs w:val="24"/>
        </w:rPr>
        <w:t xml:space="preserve">The key staff consists of the vendor’s core team for these services. Resumes for key staff named in the vendor proposal should indicate the staff’s role and demonstrate how each staff member’s experience and qualifications will contribute to this contract’s success.  </w:t>
      </w:r>
    </w:p>
    <w:p w14:paraId="63317939" w14:textId="72889502" w:rsidR="0064663B" w:rsidRPr="00DC4C8E" w:rsidRDefault="0064663B" w:rsidP="00690386">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w:t>
      </w:r>
      <w:r w:rsidR="00047DC0">
        <w:rPr>
          <w:rFonts w:ascii="Arial" w:eastAsia="Arial" w:hAnsi="Arial" w:cs="Arial"/>
          <w:sz w:val="24"/>
          <w:szCs w:val="24"/>
        </w:rPr>
        <w:t>v</w:t>
      </w:r>
      <w:r w:rsidRPr="00DC4C8E">
        <w:rPr>
          <w:rFonts w:ascii="Arial" w:eastAsia="Arial" w:hAnsi="Arial" w:cs="Arial"/>
          <w:sz w:val="24"/>
          <w:szCs w:val="24"/>
        </w:rPr>
        <w:t>endor must</w:t>
      </w:r>
      <w:r w:rsidR="00047DC0">
        <w:rPr>
          <w:rFonts w:ascii="Arial" w:eastAsia="Arial" w:hAnsi="Arial" w:cs="Arial"/>
          <w:sz w:val="24"/>
          <w:szCs w:val="24"/>
        </w:rPr>
        <w:t xml:space="preserve"> have </w:t>
      </w:r>
      <w:r w:rsidRPr="00DC4C8E">
        <w:rPr>
          <w:rFonts w:ascii="Arial" w:eastAsia="Arial" w:hAnsi="Arial" w:cs="Arial"/>
          <w:sz w:val="24"/>
          <w:szCs w:val="24"/>
        </w:rPr>
        <w:t>at least one (1) resource fluent in</w:t>
      </w:r>
      <w:r w:rsidRPr="00DC4C8E">
        <w:rPr>
          <w:rFonts w:ascii="Arial" w:eastAsia="Arial" w:hAnsi="Arial" w:cs="Arial"/>
          <w:b/>
          <w:bCs/>
          <w:sz w:val="24"/>
          <w:szCs w:val="24"/>
        </w:rPr>
        <w:t xml:space="preserve"> Spanish and English</w:t>
      </w:r>
      <w:r w:rsidR="00047DC0">
        <w:rPr>
          <w:rFonts w:ascii="Arial" w:eastAsia="Arial" w:hAnsi="Arial" w:cs="Arial"/>
          <w:b/>
          <w:bCs/>
          <w:sz w:val="24"/>
          <w:szCs w:val="24"/>
        </w:rPr>
        <w:t xml:space="preserve"> </w:t>
      </w:r>
      <w:r w:rsidR="00047DC0" w:rsidRPr="00047DC0">
        <w:rPr>
          <w:rFonts w:ascii="Arial" w:eastAsia="Arial" w:hAnsi="Arial" w:cs="Arial"/>
          <w:sz w:val="24"/>
          <w:szCs w:val="24"/>
        </w:rPr>
        <w:t xml:space="preserve">on </w:t>
      </w:r>
      <w:r w:rsidR="00047DC0">
        <w:rPr>
          <w:rFonts w:ascii="Arial" w:eastAsia="Arial" w:hAnsi="Arial" w:cs="Arial"/>
          <w:sz w:val="24"/>
          <w:szCs w:val="24"/>
        </w:rPr>
        <w:t>the</w:t>
      </w:r>
      <w:r w:rsidR="00047DC0" w:rsidRPr="00047DC0">
        <w:rPr>
          <w:rFonts w:ascii="Arial" w:eastAsia="Arial" w:hAnsi="Arial" w:cs="Arial"/>
          <w:sz w:val="24"/>
          <w:szCs w:val="24"/>
        </w:rPr>
        <w:t xml:space="preserve"> staff</w:t>
      </w:r>
      <w:r w:rsidR="00047DC0">
        <w:rPr>
          <w:rFonts w:ascii="Arial" w:eastAsia="Arial" w:hAnsi="Arial" w:cs="Arial"/>
          <w:sz w:val="24"/>
          <w:szCs w:val="24"/>
        </w:rPr>
        <w:t xml:space="preserve"> providing services under the awarded contract. </w:t>
      </w:r>
      <w:r w:rsidRPr="00DC4C8E">
        <w:rPr>
          <w:rFonts w:ascii="Arial" w:eastAsia="Arial" w:hAnsi="Arial" w:cs="Arial"/>
          <w:sz w:val="24"/>
          <w:szCs w:val="24"/>
        </w:rPr>
        <w:t xml:space="preserve">Additional qualifications, experience, and responsibilities for each key staff role are defined in </w:t>
      </w:r>
      <w:hyperlink w:anchor="_Appendix_3:_Staff">
        <w:r w:rsidRPr="00DC4C8E">
          <w:rPr>
            <w:rFonts w:ascii="Arial" w:eastAsia="Arial" w:hAnsi="Arial" w:cs="Arial"/>
            <w:b/>
            <w:bCs/>
            <w:sz w:val="24"/>
            <w:szCs w:val="24"/>
            <w:u w:val="single"/>
          </w:rPr>
          <w:t>Appendix 3: Staff Qualifications, Experience, and Responsibilities</w:t>
        </w:r>
      </w:hyperlink>
      <w:r w:rsidRPr="00DC4C8E">
        <w:rPr>
          <w:rFonts w:ascii="Arial" w:eastAsia="Arial" w:hAnsi="Arial" w:cs="Arial"/>
          <w:sz w:val="24"/>
          <w:szCs w:val="24"/>
        </w:rPr>
        <w:t>.</w:t>
      </w:r>
    </w:p>
    <w:p w14:paraId="7C04647B" w14:textId="77777777" w:rsidR="0064663B" w:rsidRPr="00DC4C8E" w:rsidRDefault="0064663B" w:rsidP="00690386">
      <w:pPr>
        <w:spacing w:before="120" w:after="120" w:line="276" w:lineRule="auto"/>
        <w:ind w:left="720"/>
        <w:jc w:val="both"/>
        <w:rPr>
          <w:rFonts w:ascii="Arial" w:eastAsia="Arial" w:hAnsi="Arial" w:cs="Arial"/>
          <w:b/>
          <w:bCs/>
          <w:sz w:val="24"/>
          <w:szCs w:val="24"/>
        </w:rPr>
      </w:pPr>
      <w:r w:rsidRPr="00DC4C8E">
        <w:rPr>
          <w:rFonts w:ascii="Arial" w:eastAsia="Arial" w:hAnsi="Arial" w:cs="Arial"/>
          <w:b/>
          <w:bCs/>
          <w:sz w:val="24"/>
          <w:szCs w:val="24"/>
        </w:rPr>
        <w:t>3.1</w:t>
      </w:r>
      <w:r w:rsidRPr="00DC4C8E">
        <w:rPr>
          <w:rFonts w:ascii="Arial" w:hAnsi="Arial" w:cs="Arial"/>
          <w:sz w:val="24"/>
          <w:szCs w:val="24"/>
        </w:rPr>
        <w:tab/>
      </w:r>
      <w:r w:rsidRPr="00DC4C8E">
        <w:rPr>
          <w:rFonts w:ascii="Arial" w:eastAsia="Arial" w:hAnsi="Arial" w:cs="Arial"/>
          <w:b/>
          <w:bCs/>
          <w:sz w:val="24"/>
          <w:szCs w:val="24"/>
        </w:rPr>
        <w:t>Resumes</w:t>
      </w:r>
    </w:p>
    <w:p w14:paraId="4F8FCEA6" w14:textId="2C768586" w:rsidR="0064663B" w:rsidRPr="00DC4C8E" w:rsidRDefault="0064663B" w:rsidP="00690386">
      <w:pPr>
        <w:spacing w:before="120" w:after="120" w:line="276" w:lineRule="auto"/>
        <w:ind w:left="720"/>
        <w:jc w:val="both"/>
        <w:rPr>
          <w:rFonts w:ascii="Arial" w:eastAsia="Arial" w:hAnsi="Arial" w:cs="Arial"/>
          <w:b/>
          <w:bCs/>
          <w:sz w:val="24"/>
          <w:szCs w:val="24"/>
        </w:rPr>
      </w:pPr>
      <w:r w:rsidRPr="00DC4C8E">
        <w:rPr>
          <w:rFonts w:ascii="Arial" w:eastAsia="Arial" w:hAnsi="Arial" w:cs="Arial"/>
          <w:sz w:val="24"/>
          <w:szCs w:val="24"/>
        </w:rPr>
        <w:t xml:space="preserve">PRMP considers the staff resumes (especially key staff) as a </w:t>
      </w:r>
      <w:r w:rsidR="00236B35" w:rsidRPr="00DC4C8E">
        <w:rPr>
          <w:rFonts w:ascii="Arial" w:eastAsia="Arial" w:hAnsi="Arial" w:cs="Arial"/>
          <w:sz w:val="24"/>
          <w:szCs w:val="24"/>
        </w:rPr>
        <w:t xml:space="preserve">critical </w:t>
      </w:r>
      <w:r w:rsidRPr="00DC4C8E">
        <w:rPr>
          <w:rFonts w:ascii="Arial" w:eastAsia="Arial" w:hAnsi="Arial" w:cs="Arial"/>
          <w:sz w:val="24"/>
          <w:szCs w:val="24"/>
        </w:rPr>
        <w:t>indicator of the vendor’s understanding of the skill sets required for each staffing area and their ability to perform them. The vendor should complete the table below and include</w:t>
      </w:r>
      <w:r w:rsidR="00F26323" w:rsidRPr="00DC4C8E">
        <w:rPr>
          <w:rFonts w:ascii="Arial" w:eastAsia="Arial" w:hAnsi="Arial" w:cs="Arial"/>
          <w:sz w:val="24"/>
          <w:szCs w:val="24"/>
        </w:rPr>
        <w:t xml:space="preserve"> the</w:t>
      </w:r>
      <w:r w:rsidRPr="00DC4C8E">
        <w:rPr>
          <w:rFonts w:ascii="Arial" w:eastAsia="Arial" w:hAnsi="Arial" w:cs="Arial"/>
          <w:sz w:val="24"/>
          <w:szCs w:val="24"/>
        </w:rPr>
        <w:t xml:space="preserve"> resumes of all the individuals who are being initially proposed</w:t>
      </w:r>
      <w:r w:rsidRPr="00DC4C8E">
        <w:rPr>
          <w:rFonts w:ascii="Arial" w:eastAsia="Arial" w:hAnsi="Arial" w:cs="Arial"/>
          <w:b/>
          <w:bCs/>
          <w:sz w:val="24"/>
          <w:szCs w:val="24"/>
        </w:rPr>
        <w:t>.</w:t>
      </w:r>
      <w:r w:rsidRPr="00DC4C8E">
        <w:rPr>
          <w:rFonts w:ascii="Arial" w:eastAsia="Arial" w:hAnsi="Arial" w:cs="Arial"/>
          <w:sz w:val="24"/>
          <w:szCs w:val="24"/>
        </w:rPr>
        <w:t xml:space="preserve"> </w:t>
      </w:r>
      <w:r w:rsidRPr="00DC4C8E">
        <w:rPr>
          <w:rFonts w:ascii="Arial" w:eastAsia="Arial" w:hAnsi="Arial" w:cs="Arial"/>
          <w:sz w:val="24"/>
          <w:szCs w:val="24"/>
          <w:u w:val="single"/>
        </w:rPr>
        <w:t>Each resume must not exceed three (3) pages</w:t>
      </w:r>
      <w:r w:rsidRPr="00DC4C8E">
        <w:rPr>
          <w:rFonts w:ascii="Arial" w:eastAsia="Arial" w:hAnsi="Arial" w:cs="Arial"/>
          <w:sz w:val="24"/>
          <w:szCs w:val="24"/>
        </w:rPr>
        <w:t xml:space="preserve"> and must demonstrate experience relevant to the position proposed. If applicable, resumes should include work on assignments cited under the vendor’s corporate experience and the specific functions performed in such service areas. Copies of diplomas, licenses, and credentials are encouraged but are not required and subject to the 3-page limit. Identify which of the staff listed are designated as key staff.</w:t>
      </w:r>
      <w:bookmarkStart w:id="656" w:name="_Toc81930141"/>
      <w:bookmarkStart w:id="657" w:name="_Toc81942640"/>
      <w:bookmarkStart w:id="658" w:name="_Toc82014690"/>
      <w:bookmarkStart w:id="659" w:name="_Toc82070952"/>
    </w:p>
    <w:p w14:paraId="5F117FA0" w14:textId="3BC17AC3" w:rsidR="00926419" w:rsidRPr="00DC4C8E" w:rsidRDefault="0064663B" w:rsidP="00F26323">
      <w:pPr>
        <w:spacing w:before="120" w:after="120" w:line="276" w:lineRule="auto"/>
        <w:ind w:left="720"/>
        <w:jc w:val="center"/>
        <w:rPr>
          <w:rFonts w:ascii="Arial" w:eastAsia="Arial" w:hAnsi="Arial" w:cs="Arial"/>
          <w:b/>
        </w:rPr>
      </w:pPr>
      <w:bookmarkStart w:id="660" w:name="_Toc90413018"/>
      <w:r w:rsidRPr="00DC4C8E">
        <w:rPr>
          <w:rFonts w:ascii="Arial" w:eastAsia="Arial" w:hAnsi="Arial" w:cs="Arial"/>
          <w:b/>
        </w:rPr>
        <w:t xml:space="preserve">Table </w:t>
      </w:r>
      <w:r w:rsidRPr="00DC4C8E">
        <w:rPr>
          <w:rFonts w:ascii="Arial" w:hAnsi="Arial" w:cs="Arial"/>
          <w:b/>
        </w:rPr>
        <w:t>11</w:t>
      </w:r>
      <w:r w:rsidRPr="00DC4C8E">
        <w:rPr>
          <w:rFonts w:ascii="Arial" w:eastAsia="Arial" w:hAnsi="Arial" w:cs="Arial"/>
          <w:b/>
        </w:rPr>
        <w:t>: Proposed Staff and Roles</w:t>
      </w:r>
      <w:bookmarkEnd w:id="656"/>
      <w:bookmarkEnd w:id="657"/>
      <w:bookmarkEnd w:id="658"/>
      <w:bookmarkEnd w:id="659"/>
      <w:bookmarkEnd w:id="660"/>
    </w:p>
    <w:tbl>
      <w:tblPr>
        <w:tblW w:w="9256" w:type="dxa"/>
        <w:tblInd w:w="105" w:type="dxa"/>
        <w:tblLayout w:type="fixed"/>
        <w:tblLook w:val="04A0" w:firstRow="1" w:lastRow="0" w:firstColumn="1" w:lastColumn="0" w:noHBand="0" w:noVBand="1"/>
      </w:tblPr>
      <w:tblGrid>
        <w:gridCol w:w="2638"/>
        <w:gridCol w:w="2747"/>
        <w:gridCol w:w="3871"/>
      </w:tblGrid>
      <w:tr w:rsidR="0064663B" w:rsidRPr="00DC4C8E" w14:paraId="18931D79" w14:textId="77777777" w:rsidTr="00926419">
        <w:trPr>
          <w:tblHeader/>
        </w:trPr>
        <w:tc>
          <w:tcPr>
            <w:tcW w:w="2638" w:type="dxa"/>
            <w:tcBorders>
              <w:top w:val="single" w:sz="8" w:space="0" w:color="auto"/>
              <w:left w:val="single" w:sz="8" w:space="0" w:color="auto"/>
              <w:bottom w:val="single" w:sz="8" w:space="0" w:color="auto"/>
              <w:right w:val="single" w:sz="8" w:space="0" w:color="auto"/>
            </w:tcBorders>
            <w:shd w:val="clear" w:color="auto" w:fill="00527B"/>
            <w:vAlign w:val="center"/>
          </w:tcPr>
          <w:p w14:paraId="682218F0" w14:textId="77777777" w:rsidR="0064663B" w:rsidRPr="00DC4C8E" w:rsidRDefault="0064663B" w:rsidP="00926419">
            <w:pPr>
              <w:spacing w:after="0" w:line="240" w:lineRule="auto"/>
              <w:jc w:val="center"/>
              <w:rPr>
                <w:rFonts w:ascii="Arial" w:eastAsia="Arial" w:hAnsi="Arial" w:cs="Arial"/>
              </w:rPr>
            </w:pPr>
            <w:r w:rsidRPr="00DC4C8E">
              <w:rPr>
                <w:rFonts w:ascii="Arial" w:eastAsia="Arial" w:hAnsi="Arial" w:cs="Arial"/>
                <w:b/>
                <w:bCs/>
                <w:color w:val="FFFFFF" w:themeColor="background1"/>
              </w:rPr>
              <w:t>Name</w:t>
            </w:r>
          </w:p>
        </w:tc>
        <w:tc>
          <w:tcPr>
            <w:tcW w:w="2747" w:type="dxa"/>
            <w:tcBorders>
              <w:top w:val="single" w:sz="8" w:space="0" w:color="auto"/>
              <w:left w:val="single" w:sz="8" w:space="0" w:color="auto"/>
              <w:bottom w:val="single" w:sz="8" w:space="0" w:color="auto"/>
              <w:right w:val="single" w:sz="8" w:space="0" w:color="auto"/>
            </w:tcBorders>
            <w:shd w:val="clear" w:color="auto" w:fill="00527B"/>
            <w:vAlign w:val="center"/>
          </w:tcPr>
          <w:p w14:paraId="7F2391DD" w14:textId="77777777" w:rsidR="0064663B" w:rsidRPr="00DC4C8E" w:rsidRDefault="0064663B" w:rsidP="00926419">
            <w:pPr>
              <w:spacing w:after="0" w:line="240" w:lineRule="auto"/>
              <w:jc w:val="center"/>
              <w:rPr>
                <w:rFonts w:ascii="Arial" w:eastAsia="Arial" w:hAnsi="Arial" w:cs="Arial"/>
              </w:rPr>
            </w:pPr>
            <w:r w:rsidRPr="00DC4C8E">
              <w:rPr>
                <w:rFonts w:ascii="Arial" w:eastAsia="Arial" w:hAnsi="Arial" w:cs="Arial"/>
                <w:b/>
                <w:bCs/>
                <w:color w:val="FFFFFF" w:themeColor="background1"/>
              </w:rPr>
              <w:t>Proposed Role</w:t>
            </w:r>
          </w:p>
        </w:tc>
        <w:tc>
          <w:tcPr>
            <w:tcW w:w="3871" w:type="dxa"/>
            <w:tcBorders>
              <w:top w:val="single" w:sz="8" w:space="0" w:color="auto"/>
              <w:left w:val="single" w:sz="8" w:space="0" w:color="auto"/>
              <w:bottom w:val="single" w:sz="8" w:space="0" w:color="auto"/>
              <w:right w:val="single" w:sz="8" w:space="0" w:color="auto"/>
            </w:tcBorders>
            <w:shd w:val="clear" w:color="auto" w:fill="00527B"/>
            <w:vAlign w:val="center"/>
          </w:tcPr>
          <w:p w14:paraId="129FD3F5" w14:textId="77777777" w:rsidR="0064663B" w:rsidRPr="00DC4C8E" w:rsidRDefault="0064663B" w:rsidP="00926419">
            <w:pPr>
              <w:spacing w:after="0" w:line="240" w:lineRule="auto"/>
              <w:jc w:val="center"/>
              <w:rPr>
                <w:rFonts w:ascii="Arial" w:eastAsia="Arial" w:hAnsi="Arial" w:cs="Arial"/>
              </w:rPr>
            </w:pPr>
            <w:r w:rsidRPr="00DC4C8E">
              <w:rPr>
                <w:rFonts w:ascii="Arial" w:eastAsia="Arial" w:hAnsi="Arial" w:cs="Arial"/>
                <w:b/>
                <w:bCs/>
                <w:color w:val="FFFFFF" w:themeColor="background1"/>
              </w:rPr>
              <w:t>Experience in Proposed Role</w:t>
            </w:r>
          </w:p>
        </w:tc>
      </w:tr>
      <w:tr w:rsidR="0064663B" w:rsidRPr="00DC4C8E" w14:paraId="75D4AC27" w14:textId="77777777" w:rsidTr="00926419">
        <w:tc>
          <w:tcPr>
            <w:tcW w:w="2638" w:type="dxa"/>
            <w:tcBorders>
              <w:top w:val="single" w:sz="8" w:space="0" w:color="auto"/>
              <w:left w:val="single" w:sz="8" w:space="0" w:color="auto"/>
              <w:bottom w:val="single" w:sz="8" w:space="0" w:color="auto"/>
              <w:right w:val="single" w:sz="8" w:space="0" w:color="auto"/>
            </w:tcBorders>
          </w:tcPr>
          <w:p w14:paraId="5EDE58A9" w14:textId="77777777" w:rsidR="0064663B" w:rsidRPr="00DC4C8E" w:rsidRDefault="0064663B" w:rsidP="00926419">
            <w:pPr>
              <w:spacing w:after="0" w:line="360" w:lineRule="auto"/>
              <w:jc w:val="center"/>
              <w:rPr>
                <w:rFonts w:ascii="Arial" w:eastAsia="Arial" w:hAnsi="Arial" w:cs="Arial"/>
                <w:sz w:val="20"/>
                <w:szCs w:val="20"/>
              </w:rPr>
            </w:pPr>
            <w:r w:rsidRPr="00DC4C8E">
              <w:rPr>
                <w:rFonts w:ascii="Arial" w:eastAsia="Arial" w:hAnsi="Arial" w:cs="Arial"/>
                <w:color w:val="FFFFFF" w:themeColor="background1"/>
                <w:sz w:val="20"/>
                <w:szCs w:val="20"/>
              </w:rPr>
              <w:t xml:space="preserve"> </w:t>
            </w:r>
          </w:p>
        </w:tc>
        <w:tc>
          <w:tcPr>
            <w:tcW w:w="2747" w:type="dxa"/>
            <w:tcBorders>
              <w:top w:val="single" w:sz="8" w:space="0" w:color="auto"/>
              <w:left w:val="single" w:sz="8" w:space="0" w:color="auto"/>
              <w:bottom w:val="single" w:sz="8" w:space="0" w:color="auto"/>
              <w:right w:val="single" w:sz="8" w:space="0" w:color="auto"/>
            </w:tcBorders>
          </w:tcPr>
          <w:p w14:paraId="12FC43F5" w14:textId="77777777" w:rsidR="0064663B" w:rsidRPr="00DC4C8E" w:rsidRDefault="0064663B" w:rsidP="00926419">
            <w:pPr>
              <w:spacing w:after="0" w:line="360" w:lineRule="auto"/>
              <w:jc w:val="center"/>
              <w:rPr>
                <w:rFonts w:ascii="Arial" w:eastAsia="Arial" w:hAnsi="Arial" w:cs="Arial"/>
                <w:sz w:val="20"/>
                <w:szCs w:val="20"/>
              </w:rPr>
            </w:pPr>
            <w:r w:rsidRPr="00DC4C8E">
              <w:rPr>
                <w:rFonts w:ascii="Arial" w:eastAsia="Arial" w:hAnsi="Arial" w:cs="Arial"/>
                <w:color w:val="FFFFFF" w:themeColor="background1"/>
                <w:sz w:val="20"/>
                <w:szCs w:val="20"/>
              </w:rPr>
              <w:t xml:space="preserve"> </w:t>
            </w:r>
          </w:p>
        </w:tc>
        <w:tc>
          <w:tcPr>
            <w:tcW w:w="3871" w:type="dxa"/>
            <w:tcBorders>
              <w:top w:val="single" w:sz="8" w:space="0" w:color="auto"/>
              <w:left w:val="single" w:sz="8" w:space="0" w:color="auto"/>
              <w:bottom w:val="single" w:sz="8" w:space="0" w:color="auto"/>
              <w:right w:val="single" w:sz="8" w:space="0" w:color="auto"/>
            </w:tcBorders>
          </w:tcPr>
          <w:p w14:paraId="72C7CB71" w14:textId="77777777" w:rsidR="0064663B" w:rsidRPr="00DC4C8E" w:rsidRDefault="0064663B" w:rsidP="00926419">
            <w:pPr>
              <w:spacing w:after="0" w:line="360" w:lineRule="auto"/>
              <w:jc w:val="center"/>
              <w:rPr>
                <w:rFonts w:ascii="Arial" w:eastAsia="Arial" w:hAnsi="Arial" w:cs="Arial"/>
                <w:sz w:val="20"/>
                <w:szCs w:val="20"/>
              </w:rPr>
            </w:pPr>
            <w:r w:rsidRPr="00DC4C8E">
              <w:rPr>
                <w:rFonts w:ascii="Arial" w:eastAsia="Arial" w:hAnsi="Arial" w:cs="Arial"/>
                <w:color w:val="FFFFFF" w:themeColor="background1"/>
                <w:sz w:val="20"/>
                <w:szCs w:val="20"/>
              </w:rPr>
              <w:t xml:space="preserve"> </w:t>
            </w:r>
          </w:p>
        </w:tc>
      </w:tr>
      <w:tr w:rsidR="0064663B" w:rsidRPr="00DC4C8E" w14:paraId="1DB0C466" w14:textId="77777777" w:rsidTr="00926419">
        <w:tc>
          <w:tcPr>
            <w:tcW w:w="2638" w:type="dxa"/>
            <w:tcBorders>
              <w:top w:val="single" w:sz="8" w:space="0" w:color="auto"/>
              <w:left w:val="single" w:sz="8" w:space="0" w:color="auto"/>
              <w:bottom w:val="single" w:sz="8" w:space="0" w:color="auto"/>
              <w:right w:val="single" w:sz="8" w:space="0" w:color="auto"/>
            </w:tcBorders>
          </w:tcPr>
          <w:p w14:paraId="7ADD48FA" w14:textId="77777777" w:rsidR="0064663B" w:rsidRPr="00DC4C8E" w:rsidRDefault="0064663B" w:rsidP="00926419">
            <w:pPr>
              <w:spacing w:after="0" w:line="360" w:lineRule="auto"/>
              <w:jc w:val="center"/>
              <w:rPr>
                <w:rFonts w:ascii="Arial" w:eastAsia="Arial" w:hAnsi="Arial" w:cs="Arial"/>
                <w:sz w:val="24"/>
                <w:szCs w:val="24"/>
              </w:rPr>
            </w:pPr>
            <w:r w:rsidRPr="00DC4C8E">
              <w:rPr>
                <w:rFonts w:ascii="Arial" w:eastAsia="Arial" w:hAnsi="Arial" w:cs="Arial"/>
                <w:color w:val="FFFFFF" w:themeColor="background1"/>
                <w:sz w:val="24"/>
                <w:szCs w:val="24"/>
              </w:rPr>
              <w:t xml:space="preserve"> </w:t>
            </w:r>
          </w:p>
        </w:tc>
        <w:tc>
          <w:tcPr>
            <w:tcW w:w="2747" w:type="dxa"/>
            <w:tcBorders>
              <w:top w:val="single" w:sz="8" w:space="0" w:color="auto"/>
              <w:left w:val="single" w:sz="8" w:space="0" w:color="auto"/>
              <w:bottom w:val="single" w:sz="8" w:space="0" w:color="auto"/>
              <w:right w:val="single" w:sz="8" w:space="0" w:color="auto"/>
            </w:tcBorders>
          </w:tcPr>
          <w:p w14:paraId="1645A5EB" w14:textId="77777777" w:rsidR="0064663B" w:rsidRPr="00DC4C8E" w:rsidRDefault="0064663B" w:rsidP="00926419">
            <w:pPr>
              <w:spacing w:after="0" w:line="360" w:lineRule="auto"/>
              <w:jc w:val="center"/>
              <w:rPr>
                <w:rFonts w:ascii="Arial" w:eastAsia="Arial" w:hAnsi="Arial" w:cs="Arial"/>
                <w:sz w:val="24"/>
                <w:szCs w:val="24"/>
              </w:rPr>
            </w:pPr>
            <w:r w:rsidRPr="00DC4C8E">
              <w:rPr>
                <w:rFonts w:ascii="Arial" w:eastAsia="Arial" w:hAnsi="Arial" w:cs="Arial"/>
                <w:color w:val="FFFFFF" w:themeColor="background1"/>
                <w:sz w:val="24"/>
                <w:szCs w:val="24"/>
              </w:rPr>
              <w:t xml:space="preserve"> </w:t>
            </w:r>
          </w:p>
        </w:tc>
        <w:tc>
          <w:tcPr>
            <w:tcW w:w="3871" w:type="dxa"/>
            <w:tcBorders>
              <w:top w:val="single" w:sz="8" w:space="0" w:color="auto"/>
              <w:left w:val="single" w:sz="8" w:space="0" w:color="auto"/>
              <w:bottom w:val="single" w:sz="8" w:space="0" w:color="auto"/>
              <w:right w:val="single" w:sz="8" w:space="0" w:color="auto"/>
            </w:tcBorders>
          </w:tcPr>
          <w:p w14:paraId="08FAEF08" w14:textId="77777777" w:rsidR="0064663B" w:rsidRPr="00DC4C8E" w:rsidRDefault="0064663B" w:rsidP="00926419">
            <w:pPr>
              <w:spacing w:after="0" w:line="360" w:lineRule="auto"/>
              <w:jc w:val="center"/>
              <w:rPr>
                <w:rFonts w:ascii="Arial" w:eastAsia="Arial" w:hAnsi="Arial" w:cs="Arial"/>
                <w:sz w:val="24"/>
                <w:szCs w:val="24"/>
              </w:rPr>
            </w:pPr>
            <w:r w:rsidRPr="00DC4C8E">
              <w:rPr>
                <w:rFonts w:ascii="Arial" w:eastAsia="Arial" w:hAnsi="Arial" w:cs="Arial"/>
                <w:color w:val="FFFFFF" w:themeColor="background1"/>
                <w:sz w:val="24"/>
                <w:szCs w:val="24"/>
              </w:rPr>
              <w:t xml:space="preserve"> </w:t>
            </w:r>
          </w:p>
        </w:tc>
      </w:tr>
      <w:tr w:rsidR="00047DC0" w:rsidRPr="00DC4C8E" w14:paraId="54485BC2" w14:textId="77777777" w:rsidTr="00926419">
        <w:tc>
          <w:tcPr>
            <w:tcW w:w="2638" w:type="dxa"/>
            <w:tcBorders>
              <w:top w:val="single" w:sz="8" w:space="0" w:color="auto"/>
              <w:left w:val="single" w:sz="8" w:space="0" w:color="auto"/>
              <w:bottom w:val="single" w:sz="8" w:space="0" w:color="auto"/>
              <w:right w:val="single" w:sz="8" w:space="0" w:color="auto"/>
            </w:tcBorders>
          </w:tcPr>
          <w:p w14:paraId="7B4FB76F" w14:textId="77777777" w:rsidR="00047DC0" w:rsidRPr="00DC4C8E" w:rsidRDefault="00047DC0" w:rsidP="00926419">
            <w:pPr>
              <w:spacing w:after="0" w:line="360" w:lineRule="auto"/>
              <w:jc w:val="center"/>
              <w:rPr>
                <w:rFonts w:ascii="Arial" w:eastAsia="Arial" w:hAnsi="Arial" w:cs="Arial"/>
                <w:color w:val="FFFFFF" w:themeColor="background1"/>
                <w:sz w:val="24"/>
                <w:szCs w:val="24"/>
              </w:rPr>
            </w:pPr>
          </w:p>
        </w:tc>
        <w:tc>
          <w:tcPr>
            <w:tcW w:w="2747" w:type="dxa"/>
            <w:tcBorders>
              <w:top w:val="single" w:sz="8" w:space="0" w:color="auto"/>
              <w:left w:val="single" w:sz="8" w:space="0" w:color="auto"/>
              <w:bottom w:val="single" w:sz="8" w:space="0" w:color="auto"/>
              <w:right w:val="single" w:sz="8" w:space="0" w:color="auto"/>
            </w:tcBorders>
          </w:tcPr>
          <w:p w14:paraId="3C3D06E6" w14:textId="77777777" w:rsidR="00047DC0" w:rsidRPr="00DC4C8E" w:rsidRDefault="00047DC0" w:rsidP="00926419">
            <w:pPr>
              <w:spacing w:after="0" w:line="360" w:lineRule="auto"/>
              <w:jc w:val="center"/>
              <w:rPr>
                <w:rFonts w:ascii="Arial" w:eastAsia="Arial" w:hAnsi="Arial" w:cs="Arial"/>
                <w:color w:val="FFFFFF" w:themeColor="background1"/>
                <w:sz w:val="24"/>
                <w:szCs w:val="24"/>
              </w:rPr>
            </w:pPr>
          </w:p>
        </w:tc>
        <w:tc>
          <w:tcPr>
            <w:tcW w:w="3871" w:type="dxa"/>
            <w:tcBorders>
              <w:top w:val="single" w:sz="8" w:space="0" w:color="auto"/>
              <w:left w:val="single" w:sz="8" w:space="0" w:color="auto"/>
              <w:bottom w:val="single" w:sz="8" w:space="0" w:color="auto"/>
              <w:right w:val="single" w:sz="8" w:space="0" w:color="auto"/>
            </w:tcBorders>
          </w:tcPr>
          <w:p w14:paraId="0C3E7CDA" w14:textId="77777777" w:rsidR="00047DC0" w:rsidRPr="00DC4C8E" w:rsidRDefault="00047DC0" w:rsidP="00926419">
            <w:pPr>
              <w:spacing w:after="0" w:line="360" w:lineRule="auto"/>
              <w:jc w:val="center"/>
              <w:rPr>
                <w:rFonts w:ascii="Arial" w:eastAsia="Arial" w:hAnsi="Arial" w:cs="Arial"/>
                <w:color w:val="FFFFFF" w:themeColor="background1"/>
                <w:sz w:val="24"/>
                <w:szCs w:val="24"/>
              </w:rPr>
            </w:pPr>
          </w:p>
        </w:tc>
      </w:tr>
    </w:tbl>
    <w:p w14:paraId="0567736B" w14:textId="77777777" w:rsidR="0064663B" w:rsidRPr="00DC4C8E" w:rsidRDefault="0064663B" w:rsidP="0064663B">
      <w:pPr>
        <w:spacing w:before="120" w:after="120" w:line="240" w:lineRule="auto"/>
        <w:rPr>
          <w:rFonts w:ascii="Arial" w:eastAsia="Arial" w:hAnsi="Arial" w:cs="Arial"/>
        </w:rPr>
      </w:pPr>
      <w:r w:rsidRPr="00DC4C8E">
        <w:rPr>
          <w:rFonts w:ascii="Arial" w:eastAsia="Arial" w:hAnsi="Arial" w:cs="Arial"/>
        </w:rPr>
        <w:t>&lt;Response&gt;</w:t>
      </w:r>
    </w:p>
    <w:p w14:paraId="6CC375EF" w14:textId="77777777" w:rsidR="0064663B" w:rsidRPr="00DC4C8E" w:rsidRDefault="0064663B" w:rsidP="00690386">
      <w:pPr>
        <w:spacing w:before="120" w:after="120" w:line="276" w:lineRule="auto"/>
        <w:ind w:left="720"/>
        <w:rPr>
          <w:rFonts w:ascii="Arial" w:eastAsia="Arial" w:hAnsi="Arial" w:cs="Arial"/>
          <w:b/>
          <w:bCs/>
          <w:sz w:val="24"/>
          <w:szCs w:val="24"/>
        </w:rPr>
      </w:pPr>
      <w:r w:rsidRPr="00DC4C8E">
        <w:rPr>
          <w:rFonts w:ascii="Arial" w:eastAsia="Arial" w:hAnsi="Arial" w:cs="Arial"/>
          <w:b/>
          <w:bCs/>
          <w:sz w:val="24"/>
          <w:szCs w:val="24"/>
        </w:rPr>
        <w:lastRenderedPageBreak/>
        <w:t>3.2</w:t>
      </w:r>
      <w:r w:rsidRPr="00DC4C8E">
        <w:rPr>
          <w:rFonts w:ascii="Arial" w:hAnsi="Arial" w:cs="Arial"/>
          <w:sz w:val="24"/>
          <w:szCs w:val="24"/>
        </w:rPr>
        <w:tab/>
      </w:r>
      <w:r w:rsidRPr="00DC4C8E">
        <w:rPr>
          <w:rFonts w:ascii="Arial" w:eastAsia="Arial" w:hAnsi="Arial" w:cs="Arial"/>
          <w:b/>
          <w:bCs/>
          <w:sz w:val="24"/>
          <w:szCs w:val="24"/>
        </w:rPr>
        <w:t>Key Staff References</w:t>
      </w:r>
    </w:p>
    <w:p w14:paraId="21903628" w14:textId="4357EB8A" w:rsidR="0064663B" w:rsidRPr="00EA660A" w:rsidRDefault="0064663B" w:rsidP="00690386">
      <w:pPr>
        <w:spacing w:before="120" w:after="120" w:line="276" w:lineRule="auto"/>
        <w:ind w:left="720"/>
        <w:jc w:val="both"/>
        <w:rPr>
          <w:rFonts w:ascii="Arial" w:eastAsia="Arial" w:hAnsi="Arial" w:cs="Arial"/>
          <w:sz w:val="24"/>
          <w:szCs w:val="24"/>
        </w:rPr>
      </w:pPr>
      <w:r w:rsidRPr="00EA660A">
        <w:rPr>
          <w:rFonts w:ascii="Arial" w:eastAsia="Arial" w:hAnsi="Arial" w:cs="Arial"/>
          <w:sz w:val="24"/>
          <w:szCs w:val="24"/>
        </w:rPr>
        <w:t>The vendor should provide references for each proposed key staff</w:t>
      </w:r>
      <w:r w:rsidR="00236B35" w:rsidRPr="00EA660A">
        <w:rPr>
          <w:rFonts w:ascii="Arial" w:eastAsia="Arial" w:hAnsi="Arial" w:cs="Arial"/>
          <w:sz w:val="24"/>
          <w:szCs w:val="24"/>
        </w:rPr>
        <w:t xml:space="preserve"> member. The reference should be able to confirm that the staff has successfully demonstrated performing tasks commensurate to those</w:t>
      </w:r>
      <w:r w:rsidRPr="00EA660A">
        <w:rPr>
          <w:rFonts w:ascii="Arial" w:eastAsia="Arial" w:hAnsi="Arial" w:cs="Arial"/>
          <w:sz w:val="24"/>
          <w:szCs w:val="24"/>
        </w:rPr>
        <w:t xml:space="preserve"> they will perform for the </w:t>
      </w:r>
      <w:r w:rsidR="00723FCD" w:rsidRPr="00EA660A">
        <w:rPr>
          <w:rFonts w:ascii="Arial" w:eastAsia="Arial" w:hAnsi="Arial" w:cs="Arial"/>
          <w:sz w:val="24"/>
          <w:szCs w:val="24"/>
        </w:rPr>
        <w:t>services under this RFP</w:t>
      </w:r>
      <w:r w:rsidRPr="00EA660A">
        <w:rPr>
          <w:rFonts w:ascii="Arial" w:eastAsia="Arial" w:hAnsi="Arial" w:cs="Arial"/>
          <w:sz w:val="24"/>
          <w:szCs w:val="24"/>
        </w:rPr>
        <w:t>.</w:t>
      </w:r>
      <w:r w:rsidR="00723FCD" w:rsidRPr="00EA660A">
        <w:rPr>
          <w:rFonts w:ascii="Arial" w:eastAsia="Arial" w:hAnsi="Arial" w:cs="Arial"/>
          <w:sz w:val="24"/>
          <w:szCs w:val="24"/>
        </w:rPr>
        <w:t xml:space="preserve"> PRMP prefers two (2) different references to demonstrate experience; however, this is not a requirement.</w:t>
      </w:r>
    </w:p>
    <w:p w14:paraId="347A5866" w14:textId="4D3FAE37" w:rsidR="0064663B" w:rsidRPr="00DC4C8E" w:rsidRDefault="00EA660A" w:rsidP="00690386">
      <w:pPr>
        <w:spacing w:before="120" w:after="120" w:line="276" w:lineRule="auto"/>
        <w:ind w:left="720"/>
        <w:jc w:val="both"/>
        <w:rPr>
          <w:rFonts w:ascii="Arial" w:eastAsia="Arial" w:hAnsi="Arial" w:cs="Arial"/>
          <w:sz w:val="24"/>
          <w:szCs w:val="24"/>
        </w:rPr>
      </w:pPr>
      <w:r>
        <w:rPr>
          <w:rFonts w:ascii="Arial" w:eastAsia="Arial" w:hAnsi="Arial" w:cs="Arial"/>
          <w:sz w:val="24"/>
          <w:szCs w:val="24"/>
        </w:rPr>
        <w:t>For each reference, it is highly recommended to include t</w:t>
      </w:r>
      <w:r w:rsidR="0064663B" w:rsidRPr="00EA660A">
        <w:rPr>
          <w:rFonts w:ascii="Arial" w:eastAsia="Arial" w:hAnsi="Arial" w:cs="Arial"/>
          <w:sz w:val="24"/>
          <w:szCs w:val="24"/>
        </w:rPr>
        <w:t>he name of the person to be contacted, phone number, client name, address, a brief description of work</w:t>
      </w:r>
      <w:r w:rsidR="00341036">
        <w:rPr>
          <w:rFonts w:ascii="Arial" w:eastAsia="Arial" w:hAnsi="Arial" w:cs="Arial"/>
          <w:sz w:val="24"/>
          <w:szCs w:val="24"/>
        </w:rPr>
        <w:t xml:space="preserve"> performed</w:t>
      </w:r>
      <w:r w:rsidR="0064663B" w:rsidRPr="00EA660A">
        <w:rPr>
          <w:rFonts w:ascii="Arial" w:eastAsia="Arial" w:hAnsi="Arial" w:cs="Arial"/>
          <w:sz w:val="24"/>
          <w:szCs w:val="24"/>
        </w:rPr>
        <w:t xml:space="preserve">, and </w:t>
      </w:r>
      <w:r>
        <w:rPr>
          <w:rFonts w:ascii="Arial" w:eastAsia="Arial" w:hAnsi="Arial" w:cs="Arial"/>
          <w:sz w:val="24"/>
          <w:szCs w:val="24"/>
        </w:rPr>
        <w:t xml:space="preserve">the date (month and year) of employment </w:t>
      </w:r>
      <w:r w:rsidR="00341036">
        <w:rPr>
          <w:rFonts w:ascii="Arial" w:eastAsia="Arial" w:hAnsi="Arial" w:cs="Arial"/>
          <w:sz w:val="24"/>
          <w:szCs w:val="24"/>
        </w:rPr>
        <w:t>(if applicable)</w:t>
      </w:r>
      <w:r w:rsidR="0064663B" w:rsidRPr="00EA660A">
        <w:rPr>
          <w:rFonts w:ascii="Arial" w:eastAsia="Arial" w:hAnsi="Arial" w:cs="Arial"/>
          <w:sz w:val="24"/>
          <w:szCs w:val="24"/>
        </w:rPr>
        <w:t xml:space="preserve">. These references should be able to attest to the candidate’s specific qualifications. PRMP may contact one or more of the references </w:t>
      </w:r>
      <w:r>
        <w:rPr>
          <w:rFonts w:ascii="Arial" w:eastAsia="Arial" w:hAnsi="Arial" w:cs="Arial"/>
          <w:sz w:val="24"/>
          <w:szCs w:val="24"/>
        </w:rPr>
        <w:t>provided</w:t>
      </w:r>
      <w:r w:rsidR="00236B35" w:rsidRPr="00EA660A">
        <w:rPr>
          <w:rFonts w:ascii="Arial" w:eastAsia="Arial" w:hAnsi="Arial" w:cs="Arial"/>
          <w:sz w:val="24"/>
          <w:szCs w:val="24"/>
        </w:rPr>
        <w:t>,</w:t>
      </w:r>
      <w:r w:rsidR="0064663B" w:rsidRPr="00EA660A">
        <w:rPr>
          <w:rFonts w:ascii="Arial" w:eastAsia="Arial" w:hAnsi="Arial" w:cs="Arial"/>
          <w:sz w:val="24"/>
          <w:szCs w:val="24"/>
        </w:rPr>
        <w:t xml:space="preserve"> and the reference should be aware that PRMP may contact them for this purpose.</w:t>
      </w:r>
    </w:p>
    <w:p w14:paraId="549E1FEA" w14:textId="77777777" w:rsidR="0064663B" w:rsidRPr="00DC4C8E" w:rsidRDefault="0064663B" w:rsidP="00690386">
      <w:pPr>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Vendors should use the format provided in the table below. Please repeat the rows and tables as necessary.</w:t>
      </w:r>
    </w:p>
    <w:p w14:paraId="513B2C33" w14:textId="77777777" w:rsidR="0064663B" w:rsidRPr="00DC4C8E" w:rsidRDefault="0064663B" w:rsidP="0064663B">
      <w:pPr>
        <w:spacing w:after="60" w:line="276" w:lineRule="auto"/>
        <w:jc w:val="center"/>
        <w:rPr>
          <w:rFonts w:ascii="Arial" w:eastAsia="Arial" w:hAnsi="Arial" w:cs="Arial"/>
          <w:i/>
          <w:iCs/>
        </w:rPr>
      </w:pPr>
      <w:bookmarkStart w:id="661" w:name="_Toc81930142"/>
      <w:bookmarkStart w:id="662" w:name="_Toc81942641"/>
      <w:bookmarkStart w:id="663" w:name="_Toc82014691"/>
      <w:bookmarkStart w:id="664" w:name="_Toc82070953"/>
      <w:bookmarkStart w:id="665" w:name="_Toc90413019"/>
      <w:r w:rsidRPr="00DC4C8E">
        <w:rPr>
          <w:rFonts w:ascii="Arial" w:eastAsia="Arial" w:hAnsi="Arial" w:cs="Arial"/>
          <w:b/>
        </w:rPr>
        <w:t>Table 12: Key Staff References</w:t>
      </w:r>
      <w:bookmarkEnd w:id="661"/>
      <w:bookmarkEnd w:id="662"/>
      <w:bookmarkEnd w:id="663"/>
      <w:bookmarkEnd w:id="664"/>
      <w:bookmarkEnd w:id="665"/>
    </w:p>
    <w:tbl>
      <w:tblPr>
        <w:tblStyle w:val="TableGrid7"/>
        <w:tblW w:w="9440" w:type="dxa"/>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64663B" w:rsidRPr="00DC4C8E" w14:paraId="45FEA7A8" w14:textId="77777777" w:rsidTr="008701BC">
        <w:tc>
          <w:tcPr>
            <w:tcW w:w="9440" w:type="dxa"/>
            <w:gridSpan w:val="10"/>
            <w:tcBorders>
              <w:top w:val="single" w:sz="8" w:space="0" w:color="auto"/>
              <w:left w:val="single" w:sz="8" w:space="0" w:color="auto"/>
              <w:bottom w:val="single" w:sz="8" w:space="0" w:color="auto"/>
              <w:right w:val="single" w:sz="8" w:space="0" w:color="auto"/>
            </w:tcBorders>
            <w:shd w:val="clear" w:color="auto" w:fill="00527B"/>
          </w:tcPr>
          <w:p w14:paraId="661B7259" w14:textId="77777777" w:rsidR="0064663B" w:rsidRPr="00DC4C8E" w:rsidRDefault="0064663B" w:rsidP="008701BC">
            <w:pPr>
              <w:jc w:val="center"/>
              <w:rPr>
                <w:rFonts w:ascii="Arial" w:eastAsia="Arial" w:hAnsi="Arial" w:cs="Arial"/>
                <w:sz w:val="20"/>
                <w:szCs w:val="20"/>
              </w:rPr>
            </w:pPr>
            <w:r w:rsidRPr="00DC4C8E">
              <w:rPr>
                <w:rFonts w:ascii="Arial" w:eastAsia="Arial" w:hAnsi="Arial" w:cs="Arial"/>
                <w:b/>
                <w:bCs/>
                <w:color w:val="FFFFFF" w:themeColor="background1"/>
                <w:sz w:val="20"/>
                <w:szCs w:val="20"/>
              </w:rPr>
              <w:t>Key Personnel Reference Form</w:t>
            </w:r>
          </w:p>
        </w:tc>
      </w:tr>
      <w:tr w:rsidR="0064663B" w:rsidRPr="00DC4C8E" w14:paraId="01180AE7" w14:textId="77777777" w:rsidTr="008701BC">
        <w:tc>
          <w:tcPr>
            <w:tcW w:w="2314" w:type="dxa"/>
            <w:gridSpan w:val="2"/>
            <w:tcBorders>
              <w:top w:val="single" w:sz="8" w:space="0" w:color="auto"/>
              <w:left w:val="single" w:sz="8" w:space="0" w:color="auto"/>
              <w:bottom w:val="single" w:sz="8" w:space="0" w:color="auto"/>
              <w:right w:val="single" w:sz="8" w:space="0" w:color="auto"/>
            </w:tcBorders>
          </w:tcPr>
          <w:p w14:paraId="5572C460"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Key Personnel Name:</w:t>
            </w:r>
          </w:p>
        </w:tc>
        <w:tc>
          <w:tcPr>
            <w:tcW w:w="2521" w:type="dxa"/>
            <w:gridSpan w:val="2"/>
            <w:tcBorders>
              <w:top w:val="nil"/>
              <w:left w:val="nil"/>
              <w:bottom w:val="single" w:sz="8" w:space="0" w:color="auto"/>
              <w:right w:val="single" w:sz="8" w:space="0" w:color="auto"/>
            </w:tcBorders>
          </w:tcPr>
          <w:p w14:paraId="2EE489BE" w14:textId="77777777" w:rsidR="0064663B" w:rsidRPr="00DC4C8E" w:rsidRDefault="0064663B" w:rsidP="008701BC">
            <w:pPr>
              <w:rPr>
                <w:rFonts w:ascii="Arial" w:eastAsia="Arial" w:hAnsi="Arial" w:cs="Arial"/>
                <w:sz w:val="20"/>
                <w:szCs w:val="20"/>
              </w:rPr>
            </w:pPr>
            <w:r w:rsidRPr="00DC4C8E">
              <w:rPr>
                <w:rFonts w:ascii="Arial" w:eastAsia="Arial" w:hAnsi="Arial" w:cs="Arial"/>
                <w:sz w:val="20"/>
                <w:szCs w:val="20"/>
              </w:rPr>
              <w:t xml:space="preserve"> </w:t>
            </w:r>
          </w:p>
        </w:tc>
        <w:tc>
          <w:tcPr>
            <w:tcW w:w="1916" w:type="dxa"/>
            <w:gridSpan w:val="3"/>
            <w:tcBorders>
              <w:top w:val="nil"/>
              <w:left w:val="nil"/>
              <w:bottom w:val="single" w:sz="8" w:space="0" w:color="auto"/>
              <w:right w:val="single" w:sz="8" w:space="0" w:color="auto"/>
            </w:tcBorders>
          </w:tcPr>
          <w:p w14:paraId="108502F6" w14:textId="77777777" w:rsidR="0064663B" w:rsidRPr="00DC4C8E" w:rsidRDefault="0064663B" w:rsidP="008701BC">
            <w:pPr>
              <w:jc w:val="right"/>
              <w:rPr>
                <w:rFonts w:ascii="Arial" w:eastAsia="Arial" w:hAnsi="Arial" w:cs="Arial"/>
                <w:sz w:val="20"/>
                <w:szCs w:val="20"/>
              </w:rPr>
            </w:pPr>
            <w:r w:rsidRPr="00DC4C8E">
              <w:rPr>
                <w:rFonts w:ascii="Arial" w:eastAsia="Arial" w:hAnsi="Arial" w:cs="Arial"/>
                <w:b/>
                <w:bCs/>
                <w:sz w:val="20"/>
                <w:szCs w:val="20"/>
              </w:rPr>
              <w:t>Proposed Role:</w:t>
            </w:r>
          </w:p>
        </w:tc>
        <w:tc>
          <w:tcPr>
            <w:tcW w:w="2689" w:type="dxa"/>
            <w:gridSpan w:val="3"/>
            <w:tcBorders>
              <w:top w:val="nil"/>
              <w:left w:val="nil"/>
              <w:bottom w:val="single" w:sz="8" w:space="0" w:color="auto"/>
              <w:right w:val="single" w:sz="8" w:space="0" w:color="auto"/>
            </w:tcBorders>
          </w:tcPr>
          <w:p w14:paraId="59CF4F0A" w14:textId="77777777" w:rsidR="0064663B" w:rsidRPr="00DC4C8E" w:rsidRDefault="0064663B" w:rsidP="008701BC">
            <w:pPr>
              <w:rPr>
                <w:rFonts w:ascii="Arial" w:eastAsia="Arial" w:hAnsi="Arial" w:cs="Arial"/>
                <w:sz w:val="20"/>
                <w:szCs w:val="20"/>
              </w:rPr>
            </w:pPr>
            <w:r w:rsidRPr="00DC4C8E">
              <w:rPr>
                <w:rFonts w:ascii="Arial" w:eastAsia="Arial" w:hAnsi="Arial" w:cs="Arial"/>
                <w:sz w:val="20"/>
                <w:szCs w:val="20"/>
              </w:rPr>
              <w:t xml:space="preserve"> </w:t>
            </w:r>
          </w:p>
        </w:tc>
      </w:tr>
      <w:tr w:rsidR="0064663B" w:rsidRPr="00DC4C8E" w14:paraId="126BFD2E" w14:textId="77777777" w:rsidTr="008701BC">
        <w:tc>
          <w:tcPr>
            <w:tcW w:w="944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66F259" w14:textId="77777777" w:rsidR="0064663B" w:rsidRPr="00DC4C8E" w:rsidRDefault="0064663B" w:rsidP="008701BC">
            <w:pPr>
              <w:jc w:val="center"/>
              <w:rPr>
                <w:rFonts w:ascii="Arial" w:eastAsia="Arial" w:hAnsi="Arial" w:cs="Arial"/>
                <w:sz w:val="20"/>
                <w:szCs w:val="20"/>
              </w:rPr>
            </w:pPr>
            <w:r w:rsidRPr="00DC4C8E">
              <w:rPr>
                <w:rFonts w:ascii="Arial" w:eastAsia="Arial" w:hAnsi="Arial" w:cs="Arial"/>
                <w:b/>
                <w:bCs/>
                <w:color w:val="000000" w:themeColor="text1"/>
                <w:sz w:val="20"/>
                <w:szCs w:val="20"/>
              </w:rPr>
              <w:t>Reference 1</w:t>
            </w:r>
          </w:p>
        </w:tc>
      </w:tr>
      <w:tr w:rsidR="0064663B" w:rsidRPr="00DC4C8E" w14:paraId="14474938" w14:textId="77777777" w:rsidTr="008701BC">
        <w:tc>
          <w:tcPr>
            <w:tcW w:w="1695" w:type="dxa"/>
            <w:tcBorders>
              <w:top w:val="single" w:sz="8" w:space="0" w:color="auto"/>
              <w:left w:val="single" w:sz="8" w:space="0" w:color="auto"/>
              <w:bottom w:val="single" w:sz="8" w:space="0" w:color="auto"/>
              <w:right w:val="single" w:sz="8" w:space="0" w:color="auto"/>
            </w:tcBorders>
          </w:tcPr>
          <w:p w14:paraId="53DC7935"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Client Name:</w:t>
            </w:r>
          </w:p>
        </w:tc>
        <w:tc>
          <w:tcPr>
            <w:tcW w:w="2152" w:type="dxa"/>
            <w:gridSpan w:val="2"/>
            <w:tcBorders>
              <w:top w:val="nil"/>
              <w:left w:val="single" w:sz="8" w:space="0" w:color="auto"/>
              <w:bottom w:val="single" w:sz="8" w:space="0" w:color="auto"/>
              <w:right w:val="single" w:sz="8" w:space="0" w:color="auto"/>
            </w:tcBorders>
          </w:tcPr>
          <w:p w14:paraId="4C22BDE2"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nil"/>
              <w:left w:val="nil"/>
              <w:bottom w:val="single" w:sz="8" w:space="0" w:color="auto"/>
              <w:right w:val="single" w:sz="8" w:space="0" w:color="auto"/>
            </w:tcBorders>
          </w:tcPr>
          <w:p w14:paraId="6BDB5E2A"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Client Address:</w:t>
            </w:r>
          </w:p>
        </w:tc>
        <w:tc>
          <w:tcPr>
            <w:tcW w:w="3900" w:type="dxa"/>
            <w:gridSpan w:val="5"/>
            <w:tcBorders>
              <w:top w:val="nil"/>
              <w:left w:val="nil"/>
              <w:bottom w:val="single" w:sz="8" w:space="0" w:color="auto"/>
              <w:right w:val="single" w:sz="8" w:space="0" w:color="auto"/>
            </w:tcBorders>
          </w:tcPr>
          <w:p w14:paraId="59B87402"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667BC500" w14:textId="77777777" w:rsidTr="008701BC">
        <w:tc>
          <w:tcPr>
            <w:tcW w:w="1695" w:type="dxa"/>
            <w:tcBorders>
              <w:top w:val="single" w:sz="8" w:space="0" w:color="auto"/>
              <w:left w:val="single" w:sz="8" w:space="0" w:color="auto"/>
              <w:bottom w:val="single" w:sz="8" w:space="0" w:color="auto"/>
              <w:right w:val="single" w:sz="8" w:space="0" w:color="auto"/>
            </w:tcBorders>
          </w:tcPr>
          <w:p w14:paraId="0DD0B0AE"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1A16B3B1"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73F854C8"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18D96170"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4D8A841B" w14:textId="77777777" w:rsidTr="008701BC">
        <w:tc>
          <w:tcPr>
            <w:tcW w:w="1695" w:type="dxa"/>
            <w:tcBorders>
              <w:top w:val="single" w:sz="8" w:space="0" w:color="auto"/>
              <w:left w:val="single" w:sz="8" w:space="0" w:color="auto"/>
              <w:bottom w:val="single" w:sz="8" w:space="0" w:color="auto"/>
              <w:right w:val="single" w:sz="8" w:space="0" w:color="auto"/>
            </w:tcBorders>
          </w:tcPr>
          <w:p w14:paraId="35417D7F"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2C784B94"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1DF82976"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545B4C4A"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3D33015F" w14:textId="77777777" w:rsidTr="008701BC">
        <w:tc>
          <w:tcPr>
            <w:tcW w:w="5540" w:type="dxa"/>
            <w:gridSpan w:val="5"/>
            <w:tcBorders>
              <w:top w:val="single" w:sz="8" w:space="0" w:color="auto"/>
              <w:left w:val="single" w:sz="8" w:space="0" w:color="auto"/>
              <w:bottom w:val="single" w:sz="8" w:space="0" w:color="auto"/>
              <w:right w:val="single" w:sz="8" w:space="0" w:color="auto"/>
            </w:tcBorders>
          </w:tcPr>
          <w:p w14:paraId="55FAD5C0"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Client Name:</w:t>
            </w:r>
          </w:p>
          <w:p w14:paraId="12E70DB4"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45057BE5" w14:textId="77777777" w:rsidR="0064663B" w:rsidRPr="00DC4C8E" w:rsidRDefault="0064663B" w:rsidP="008701BC">
            <w:pPr>
              <w:jc w:val="center"/>
              <w:rPr>
                <w:rFonts w:ascii="Arial" w:eastAsia="Arial" w:hAnsi="Arial" w:cs="Arial"/>
                <w:sz w:val="20"/>
                <w:szCs w:val="20"/>
              </w:rPr>
            </w:pPr>
            <w:r w:rsidRPr="00DC4C8E">
              <w:rPr>
                <w:rFonts w:ascii="Arial" w:eastAsia="Arial" w:hAnsi="Arial" w:cs="Arial"/>
                <w:b/>
                <w:bCs/>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7E6EE14C" w14:textId="77777777" w:rsidR="0064663B" w:rsidRPr="00DC4C8E" w:rsidRDefault="0064663B" w:rsidP="008701BC">
            <w:pPr>
              <w:jc w:val="center"/>
              <w:rPr>
                <w:rFonts w:ascii="Arial" w:eastAsia="Arial" w:hAnsi="Arial" w:cs="Arial"/>
                <w:sz w:val="20"/>
                <w:szCs w:val="20"/>
              </w:rPr>
            </w:pPr>
            <w:r w:rsidRPr="00DC4C8E">
              <w:rPr>
                <w:rFonts w:ascii="Arial" w:eastAsia="Arial" w:hAnsi="Arial" w:cs="Arial"/>
                <w:b/>
                <w:bCs/>
                <w:sz w:val="20"/>
                <w:szCs w:val="20"/>
              </w:rPr>
              <w:t>MM/YYYY</w:t>
            </w:r>
          </w:p>
        </w:tc>
        <w:tc>
          <w:tcPr>
            <w:tcW w:w="814" w:type="dxa"/>
            <w:tcBorders>
              <w:top w:val="nil"/>
              <w:left w:val="nil"/>
              <w:bottom w:val="single" w:sz="8" w:space="0" w:color="auto"/>
              <w:right w:val="single" w:sz="8" w:space="0" w:color="auto"/>
            </w:tcBorders>
            <w:vAlign w:val="center"/>
          </w:tcPr>
          <w:p w14:paraId="7EC60A08" w14:textId="77777777" w:rsidR="0064663B" w:rsidRPr="00DC4C8E" w:rsidRDefault="0064663B" w:rsidP="008701BC">
            <w:pPr>
              <w:jc w:val="center"/>
              <w:rPr>
                <w:rFonts w:ascii="Arial" w:eastAsia="Arial" w:hAnsi="Arial" w:cs="Arial"/>
                <w:sz w:val="20"/>
                <w:szCs w:val="20"/>
              </w:rPr>
            </w:pPr>
            <w:r w:rsidRPr="00DC4C8E">
              <w:rPr>
                <w:rFonts w:ascii="Arial" w:eastAsia="Arial" w:hAnsi="Arial" w:cs="Arial"/>
                <w:b/>
                <w:bCs/>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0E7BC4A1" w14:textId="77777777" w:rsidR="0064663B" w:rsidRPr="00DC4C8E" w:rsidRDefault="0064663B" w:rsidP="008701BC">
            <w:pPr>
              <w:jc w:val="center"/>
              <w:rPr>
                <w:rFonts w:ascii="Arial" w:eastAsia="Arial" w:hAnsi="Arial" w:cs="Arial"/>
                <w:sz w:val="20"/>
                <w:szCs w:val="20"/>
              </w:rPr>
            </w:pPr>
            <w:r w:rsidRPr="00DC4C8E">
              <w:rPr>
                <w:rFonts w:ascii="Arial" w:eastAsia="Arial" w:hAnsi="Arial" w:cs="Arial"/>
                <w:b/>
                <w:bCs/>
                <w:sz w:val="20"/>
                <w:szCs w:val="20"/>
              </w:rPr>
              <w:t>MM/YYYY</w:t>
            </w:r>
          </w:p>
        </w:tc>
      </w:tr>
      <w:tr w:rsidR="0064663B" w:rsidRPr="00DC4C8E" w14:paraId="68BEC994" w14:textId="77777777" w:rsidTr="008701BC">
        <w:tc>
          <w:tcPr>
            <w:tcW w:w="9440" w:type="dxa"/>
            <w:gridSpan w:val="10"/>
            <w:tcBorders>
              <w:top w:val="single" w:sz="8" w:space="0" w:color="auto"/>
              <w:left w:val="single" w:sz="8" w:space="0" w:color="auto"/>
              <w:bottom w:val="single" w:sz="8" w:space="0" w:color="auto"/>
              <w:right w:val="single" w:sz="8" w:space="0" w:color="auto"/>
            </w:tcBorders>
          </w:tcPr>
          <w:p w14:paraId="6BDBC26D" w14:textId="736325CF"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Service Description:</w:t>
            </w:r>
          </w:p>
        </w:tc>
      </w:tr>
      <w:tr w:rsidR="0064663B" w:rsidRPr="00DC4C8E" w14:paraId="447871ED" w14:textId="77777777" w:rsidTr="008701BC">
        <w:tc>
          <w:tcPr>
            <w:tcW w:w="9440" w:type="dxa"/>
            <w:gridSpan w:val="10"/>
            <w:tcBorders>
              <w:top w:val="single" w:sz="8" w:space="0" w:color="auto"/>
              <w:left w:val="single" w:sz="8" w:space="0" w:color="auto"/>
              <w:bottom w:val="single" w:sz="8" w:space="0" w:color="auto"/>
              <w:right w:val="single" w:sz="8" w:space="0" w:color="auto"/>
            </w:tcBorders>
          </w:tcPr>
          <w:p w14:paraId="3D2EB8E8" w14:textId="184C87FE"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Service Role and Responsibilities:</w:t>
            </w:r>
          </w:p>
        </w:tc>
      </w:tr>
      <w:tr w:rsidR="0064663B" w:rsidRPr="00DC4C8E" w14:paraId="24580457" w14:textId="77777777" w:rsidTr="008701BC">
        <w:tc>
          <w:tcPr>
            <w:tcW w:w="944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B75C2D" w14:textId="77777777" w:rsidR="0064663B" w:rsidRPr="00DC4C8E" w:rsidRDefault="0064663B" w:rsidP="008701BC">
            <w:pPr>
              <w:jc w:val="center"/>
              <w:rPr>
                <w:rFonts w:ascii="Arial" w:eastAsia="Arial" w:hAnsi="Arial" w:cs="Arial"/>
                <w:sz w:val="20"/>
                <w:szCs w:val="20"/>
              </w:rPr>
            </w:pPr>
            <w:r w:rsidRPr="00DC4C8E">
              <w:rPr>
                <w:rFonts w:ascii="Arial" w:eastAsia="Arial" w:hAnsi="Arial" w:cs="Arial"/>
                <w:b/>
                <w:bCs/>
                <w:color w:val="000000" w:themeColor="text1"/>
                <w:sz w:val="20"/>
                <w:szCs w:val="20"/>
              </w:rPr>
              <w:t>Reference 2</w:t>
            </w:r>
          </w:p>
        </w:tc>
      </w:tr>
      <w:tr w:rsidR="0064663B" w:rsidRPr="00DC4C8E" w14:paraId="3F579B41" w14:textId="77777777" w:rsidTr="008701BC">
        <w:tc>
          <w:tcPr>
            <w:tcW w:w="1695" w:type="dxa"/>
            <w:tcBorders>
              <w:top w:val="single" w:sz="8" w:space="0" w:color="auto"/>
              <w:left w:val="single" w:sz="8" w:space="0" w:color="auto"/>
              <w:bottom w:val="single" w:sz="8" w:space="0" w:color="auto"/>
              <w:right w:val="single" w:sz="4" w:space="0" w:color="auto"/>
            </w:tcBorders>
          </w:tcPr>
          <w:p w14:paraId="5FAB36D9"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Client Name:</w:t>
            </w:r>
          </w:p>
        </w:tc>
        <w:tc>
          <w:tcPr>
            <w:tcW w:w="2152" w:type="dxa"/>
            <w:gridSpan w:val="2"/>
            <w:tcBorders>
              <w:top w:val="single" w:sz="4" w:space="0" w:color="auto"/>
              <w:left w:val="single" w:sz="4" w:space="0" w:color="auto"/>
              <w:bottom w:val="single" w:sz="4" w:space="0" w:color="auto"/>
              <w:right w:val="single" w:sz="4" w:space="0" w:color="auto"/>
            </w:tcBorders>
          </w:tcPr>
          <w:p w14:paraId="46641A58"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single" w:sz="4" w:space="0" w:color="auto"/>
              <w:left w:val="single" w:sz="4" w:space="0" w:color="auto"/>
              <w:bottom w:val="single" w:sz="4" w:space="0" w:color="auto"/>
              <w:right w:val="single" w:sz="4" w:space="0" w:color="auto"/>
            </w:tcBorders>
          </w:tcPr>
          <w:p w14:paraId="095370F2"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Client Address:</w:t>
            </w:r>
          </w:p>
        </w:tc>
        <w:tc>
          <w:tcPr>
            <w:tcW w:w="3900" w:type="dxa"/>
            <w:gridSpan w:val="5"/>
            <w:tcBorders>
              <w:top w:val="single" w:sz="4" w:space="0" w:color="auto"/>
              <w:left w:val="single" w:sz="4" w:space="0" w:color="auto"/>
              <w:bottom w:val="single" w:sz="4" w:space="0" w:color="auto"/>
              <w:right w:val="single" w:sz="4" w:space="0" w:color="auto"/>
            </w:tcBorders>
          </w:tcPr>
          <w:p w14:paraId="6120B89F"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6B9D4489" w14:textId="77777777" w:rsidTr="008701BC">
        <w:tc>
          <w:tcPr>
            <w:tcW w:w="1695" w:type="dxa"/>
            <w:tcBorders>
              <w:top w:val="single" w:sz="8" w:space="0" w:color="auto"/>
              <w:left w:val="single" w:sz="8" w:space="0" w:color="auto"/>
              <w:bottom w:val="single" w:sz="8" w:space="0" w:color="auto"/>
              <w:right w:val="single" w:sz="8" w:space="0" w:color="auto"/>
            </w:tcBorders>
          </w:tcPr>
          <w:p w14:paraId="1EEBF13F"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5C92AF30"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0257B236"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795C7910"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0BF05657" w14:textId="77777777" w:rsidTr="008701BC">
        <w:tc>
          <w:tcPr>
            <w:tcW w:w="1695" w:type="dxa"/>
            <w:tcBorders>
              <w:top w:val="single" w:sz="8" w:space="0" w:color="auto"/>
              <w:left w:val="single" w:sz="8" w:space="0" w:color="auto"/>
              <w:bottom w:val="single" w:sz="8" w:space="0" w:color="auto"/>
              <w:right w:val="single" w:sz="8" w:space="0" w:color="auto"/>
            </w:tcBorders>
          </w:tcPr>
          <w:p w14:paraId="0B5B37EE"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457D5830"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74AD0226"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2C386E68"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684D3206" w14:textId="77777777" w:rsidTr="008701BC">
        <w:tc>
          <w:tcPr>
            <w:tcW w:w="5540" w:type="dxa"/>
            <w:gridSpan w:val="5"/>
            <w:tcBorders>
              <w:top w:val="single" w:sz="8" w:space="0" w:color="auto"/>
              <w:left w:val="single" w:sz="8" w:space="0" w:color="auto"/>
              <w:bottom w:val="single" w:sz="8" w:space="0" w:color="auto"/>
              <w:right w:val="single" w:sz="8" w:space="0" w:color="auto"/>
            </w:tcBorders>
          </w:tcPr>
          <w:p w14:paraId="1E2CF0D2"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Client Name:</w:t>
            </w:r>
          </w:p>
          <w:p w14:paraId="3D1F5805"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76808657"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3BAE9F3B"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MM/YYYY</w:t>
            </w:r>
          </w:p>
        </w:tc>
        <w:tc>
          <w:tcPr>
            <w:tcW w:w="814" w:type="dxa"/>
            <w:tcBorders>
              <w:top w:val="nil"/>
              <w:left w:val="nil"/>
              <w:bottom w:val="single" w:sz="8" w:space="0" w:color="auto"/>
              <w:right w:val="single" w:sz="8" w:space="0" w:color="auto"/>
            </w:tcBorders>
            <w:vAlign w:val="center"/>
          </w:tcPr>
          <w:p w14:paraId="351F7C5E"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13F2E523"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MM/YYYY</w:t>
            </w:r>
          </w:p>
        </w:tc>
      </w:tr>
      <w:tr w:rsidR="0064663B" w:rsidRPr="00DC4C8E" w14:paraId="7D963BC7" w14:textId="77777777" w:rsidTr="008701BC">
        <w:tc>
          <w:tcPr>
            <w:tcW w:w="9440" w:type="dxa"/>
            <w:gridSpan w:val="10"/>
            <w:tcBorders>
              <w:top w:val="single" w:sz="8" w:space="0" w:color="auto"/>
              <w:left w:val="single" w:sz="8" w:space="0" w:color="auto"/>
              <w:bottom w:val="single" w:sz="8" w:space="0" w:color="auto"/>
              <w:right w:val="single" w:sz="8" w:space="0" w:color="auto"/>
            </w:tcBorders>
          </w:tcPr>
          <w:p w14:paraId="2E6541B3" w14:textId="2D69FF84"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Service Description:</w:t>
            </w:r>
          </w:p>
        </w:tc>
      </w:tr>
      <w:tr w:rsidR="0064663B" w:rsidRPr="00DC4C8E" w14:paraId="11C6F68F" w14:textId="77777777" w:rsidTr="008332A2">
        <w:trPr>
          <w:trHeight w:val="214"/>
        </w:trPr>
        <w:tc>
          <w:tcPr>
            <w:tcW w:w="9440" w:type="dxa"/>
            <w:gridSpan w:val="10"/>
            <w:tcBorders>
              <w:top w:val="single" w:sz="8" w:space="0" w:color="auto"/>
              <w:left w:val="single" w:sz="8" w:space="0" w:color="auto"/>
              <w:bottom w:val="single" w:sz="8" w:space="0" w:color="auto"/>
              <w:right w:val="single" w:sz="8" w:space="0" w:color="auto"/>
            </w:tcBorders>
          </w:tcPr>
          <w:p w14:paraId="5C49AEE2" w14:textId="09608DFD"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Service Role and Responsibilities</w:t>
            </w:r>
            <w:r w:rsidR="00926419" w:rsidRPr="00DC4C8E">
              <w:rPr>
                <w:rFonts w:ascii="Arial" w:eastAsia="Arial" w:hAnsi="Arial" w:cs="Arial"/>
                <w:b/>
                <w:bCs/>
                <w:sz w:val="20"/>
                <w:szCs w:val="20"/>
              </w:rPr>
              <w:t>:</w:t>
            </w:r>
          </w:p>
        </w:tc>
      </w:tr>
      <w:tr w:rsidR="0064663B" w:rsidRPr="00DC4C8E" w14:paraId="6E20DD85" w14:textId="77777777" w:rsidTr="008701BC">
        <w:tc>
          <w:tcPr>
            <w:tcW w:w="9440" w:type="dxa"/>
            <w:gridSpan w:val="10"/>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8ED995A" w14:textId="77777777" w:rsidR="0064663B" w:rsidRPr="00DC4C8E" w:rsidRDefault="0064663B" w:rsidP="008701BC">
            <w:pPr>
              <w:jc w:val="center"/>
              <w:rPr>
                <w:rFonts w:ascii="Arial" w:eastAsia="Arial" w:hAnsi="Arial" w:cs="Arial"/>
                <w:sz w:val="20"/>
                <w:szCs w:val="20"/>
              </w:rPr>
            </w:pPr>
            <w:r w:rsidRPr="00DC4C8E">
              <w:rPr>
                <w:rFonts w:ascii="Arial" w:eastAsia="Arial" w:hAnsi="Arial" w:cs="Arial"/>
                <w:b/>
                <w:bCs/>
                <w:color w:val="000000" w:themeColor="text1"/>
                <w:sz w:val="20"/>
                <w:szCs w:val="20"/>
              </w:rPr>
              <w:t>Reference 3</w:t>
            </w:r>
          </w:p>
        </w:tc>
      </w:tr>
      <w:tr w:rsidR="0064663B" w:rsidRPr="00DC4C8E" w14:paraId="6DCF594B" w14:textId="77777777" w:rsidTr="008701BC">
        <w:tc>
          <w:tcPr>
            <w:tcW w:w="1695" w:type="dxa"/>
            <w:tcBorders>
              <w:top w:val="single" w:sz="8" w:space="0" w:color="auto"/>
              <w:left w:val="single" w:sz="8" w:space="0" w:color="auto"/>
              <w:bottom w:val="single" w:sz="8" w:space="0" w:color="auto"/>
              <w:right w:val="single" w:sz="8" w:space="0" w:color="auto"/>
            </w:tcBorders>
          </w:tcPr>
          <w:p w14:paraId="7DDF309F"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Client Name:</w:t>
            </w:r>
          </w:p>
        </w:tc>
        <w:tc>
          <w:tcPr>
            <w:tcW w:w="2152" w:type="dxa"/>
            <w:gridSpan w:val="2"/>
            <w:tcBorders>
              <w:top w:val="nil"/>
              <w:left w:val="single" w:sz="8" w:space="0" w:color="auto"/>
              <w:bottom w:val="single" w:sz="8" w:space="0" w:color="auto"/>
              <w:right w:val="single" w:sz="8" w:space="0" w:color="auto"/>
            </w:tcBorders>
          </w:tcPr>
          <w:p w14:paraId="765946F5"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nil"/>
              <w:left w:val="nil"/>
              <w:bottom w:val="single" w:sz="8" w:space="0" w:color="auto"/>
              <w:right w:val="single" w:sz="8" w:space="0" w:color="auto"/>
            </w:tcBorders>
          </w:tcPr>
          <w:p w14:paraId="5A04274E"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Client Address:</w:t>
            </w:r>
          </w:p>
        </w:tc>
        <w:tc>
          <w:tcPr>
            <w:tcW w:w="3900" w:type="dxa"/>
            <w:gridSpan w:val="5"/>
            <w:tcBorders>
              <w:top w:val="nil"/>
              <w:left w:val="nil"/>
              <w:bottom w:val="single" w:sz="8" w:space="0" w:color="auto"/>
              <w:right w:val="single" w:sz="8" w:space="0" w:color="auto"/>
            </w:tcBorders>
          </w:tcPr>
          <w:p w14:paraId="6C64B061"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5C9C3EB2" w14:textId="77777777" w:rsidTr="008701BC">
        <w:tc>
          <w:tcPr>
            <w:tcW w:w="1695" w:type="dxa"/>
            <w:tcBorders>
              <w:top w:val="single" w:sz="8" w:space="0" w:color="auto"/>
              <w:left w:val="single" w:sz="8" w:space="0" w:color="auto"/>
              <w:bottom w:val="single" w:sz="8" w:space="0" w:color="auto"/>
              <w:right w:val="single" w:sz="8" w:space="0" w:color="auto"/>
            </w:tcBorders>
          </w:tcPr>
          <w:p w14:paraId="46A18D5A"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3EB8A052"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4BEB2F79"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18890BF4"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44AF8814" w14:textId="77777777" w:rsidTr="008701BC">
        <w:tc>
          <w:tcPr>
            <w:tcW w:w="1695" w:type="dxa"/>
            <w:tcBorders>
              <w:top w:val="single" w:sz="8" w:space="0" w:color="auto"/>
              <w:left w:val="single" w:sz="8" w:space="0" w:color="auto"/>
              <w:bottom w:val="single" w:sz="8" w:space="0" w:color="auto"/>
              <w:right w:val="single" w:sz="8" w:space="0" w:color="auto"/>
            </w:tcBorders>
          </w:tcPr>
          <w:p w14:paraId="711E0F33"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2939FDE2"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30CD7F60"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569C4929"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r>
      <w:tr w:rsidR="0064663B" w:rsidRPr="00DC4C8E" w14:paraId="0FD09743" w14:textId="77777777" w:rsidTr="008701BC">
        <w:tc>
          <w:tcPr>
            <w:tcW w:w="5540" w:type="dxa"/>
            <w:gridSpan w:val="5"/>
            <w:tcBorders>
              <w:top w:val="single" w:sz="8" w:space="0" w:color="auto"/>
              <w:left w:val="single" w:sz="8" w:space="0" w:color="auto"/>
              <w:bottom w:val="single" w:sz="8" w:space="0" w:color="auto"/>
              <w:right w:val="single" w:sz="8" w:space="0" w:color="auto"/>
            </w:tcBorders>
          </w:tcPr>
          <w:p w14:paraId="1D044D78"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Name:</w:t>
            </w:r>
          </w:p>
          <w:p w14:paraId="491CC524"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6FC3DA08"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47904A95"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MM/YYYY</w:t>
            </w:r>
          </w:p>
        </w:tc>
        <w:tc>
          <w:tcPr>
            <w:tcW w:w="814" w:type="dxa"/>
            <w:tcBorders>
              <w:top w:val="nil"/>
              <w:left w:val="nil"/>
              <w:bottom w:val="single" w:sz="8" w:space="0" w:color="auto"/>
              <w:right w:val="single" w:sz="8" w:space="0" w:color="auto"/>
            </w:tcBorders>
            <w:vAlign w:val="center"/>
          </w:tcPr>
          <w:p w14:paraId="058A22B4"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1F620E70" w14:textId="77777777"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MM/YYYY</w:t>
            </w:r>
          </w:p>
        </w:tc>
      </w:tr>
      <w:tr w:rsidR="0064663B" w:rsidRPr="00DC4C8E" w14:paraId="68543435" w14:textId="77777777" w:rsidTr="008701BC">
        <w:tc>
          <w:tcPr>
            <w:tcW w:w="9440" w:type="dxa"/>
            <w:gridSpan w:val="10"/>
            <w:tcBorders>
              <w:top w:val="single" w:sz="8" w:space="0" w:color="auto"/>
              <w:left w:val="single" w:sz="8" w:space="0" w:color="auto"/>
              <w:bottom w:val="single" w:sz="8" w:space="0" w:color="auto"/>
              <w:right w:val="single" w:sz="8" w:space="0" w:color="auto"/>
            </w:tcBorders>
          </w:tcPr>
          <w:p w14:paraId="668A726A" w14:textId="5462A035"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Service Description:</w:t>
            </w:r>
          </w:p>
        </w:tc>
      </w:tr>
      <w:tr w:rsidR="0064663B" w:rsidRPr="00DC4C8E" w14:paraId="474878DA" w14:textId="77777777" w:rsidTr="008701BC">
        <w:tc>
          <w:tcPr>
            <w:tcW w:w="9440" w:type="dxa"/>
            <w:gridSpan w:val="10"/>
            <w:tcBorders>
              <w:top w:val="single" w:sz="8" w:space="0" w:color="auto"/>
              <w:left w:val="single" w:sz="8" w:space="0" w:color="auto"/>
              <w:bottom w:val="single" w:sz="8" w:space="0" w:color="auto"/>
              <w:right w:val="single" w:sz="8" w:space="0" w:color="auto"/>
            </w:tcBorders>
          </w:tcPr>
          <w:p w14:paraId="6A7FE386" w14:textId="74D83483" w:rsidR="0064663B" w:rsidRPr="00DC4C8E" w:rsidRDefault="0064663B" w:rsidP="008701BC">
            <w:pPr>
              <w:rPr>
                <w:rFonts w:ascii="Arial" w:eastAsia="Arial" w:hAnsi="Arial" w:cs="Arial"/>
                <w:sz w:val="20"/>
                <w:szCs w:val="20"/>
              </w:rPr>
            </w:pPr>
            <w:r w:rsidRPr="00DC4C8E">
              <w:rPr>
                <w:rFonts w:ascii="Arial" w:eastAsia="Arial" w:hAnsi="Arial" w:cs="Arial"/>
                <w:b/>
                <w:bCs/>
                <w:sz w:val="20"/>
                <w:szCs w:val="20"/>
              </w:rPr>
              <w:t>Service Role and Responsibilities:</w:t>
            </w:r>
          </w:p>
        </w:tc>
      </w:tr>
    </w:tbl>
    <w:p w14:paraId="7E876682" w14:textId="301F43BB" w:rsidR="0064663B" w:rsidRPr="00DC4C8E" w:rsidRDefault="0064663B" w:rsidP="00690386">
      <w:pPr>
        <w:widowControl w:val="0"/>
        <w:numPr>
          <w:ilvl w:val="1"/>
          <w:numId w:val="0"/>
        </w:numPr>
        <w:spacing w:before="120" w:after="120" w:line="276" w:lineRule="auto"/>
        <w:jc w:val="both"/>
        <w:rPr>
          <w:rFonts w:ascii="Arial" w:eastAsia="Arial" w:hAnsi="Arial" w:cs="Arial"/>
          <w:color w:val="156082" w:themeColor="accent1"/>
          <w:kern w:val="36"/>
          <w:sz w:val="28"/>
          <w:szCs w:val="28"/>
        </w:rPr>
      </w:pPr>
      <w:bookmarkStart w:id="666" w:name="_Toc81571880"/>
      <w:bookmarkStart w:id="667" w:name="_Toc82013017"/>
      <w:bookmarkStart w:id="668" w:name="_Toc82071017"/>
      <w:bookmarkStart w:id="669" w:name="_Toc81923588"/>
      <w:bookmarkStart w:id="670" w:name="_Toc81930107"/>
      <w:bookmarkStart w:id="671" w:name="_Toc81942685"/>
      <w:bookmarkStart w:id="672" w:name="_Toc81948380"/>
      <w:bookmarkStart w:id="673" w:name="_Toc83804998"/>
      <w:bookmarkStart w:id="674" w:name="_Toc89886825"/>
      <w:bookmarkStart w:id="675" w:name="_Toc90028240"/>
      <w:bookmarkStart w:id="676" w:name="_Toc90413175"/>
      <w:r w:rsidRPr="00DC4C8E">
        <w:rPr>
          <w:rFonts w:ascii="Arial" w:eastAsia="Arial" w:hAnsi="Arial" w:cs="Arial"/>
          <w:color w:val="156082" w:themeColor="accent1"/>
          <w:kern w:val="36"/>
          <w:sz w:val="28"/>
          <w:szCs w:val="28"/>
        </w:rPr>
        <w:lastRenderedPageBreak/>
        <w:t>Attachment E: Mandatory Requirements</w:t>
      </w:r>
      <w:bookmarkEnd w:id="666"/>
      <w:bookmarkEnd w:id="667"/>
      <w:bookmarkEnd w:id="668"/>
      <w:bookmarkEnd w:id="669"/>
      <w:bookmarkEnd w:id="670"/>
      <w:bookmarkEnd w:id="671"/>
      <w:bookmarkEnd w:id="672"/>
      <w:bookmarkEnd w:id="673"/>
      <w:bookmarkEnd w:id="674"/>
      <w:bookmarkEnd w:id="675"/>
      <w:bookmarkEnd w:id="676"/>
    </w:p>
    <w:p w14:paraId="2F0E66A0" w14:textId="3BEB2041" w:rsidR="0064663B" w:rsidRPr="00DC4C8E" w:rsidRDefault="0064663B" w:rsidP="00F26323">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This section will </w:t>
      </w:r>
      <w:r w:rsidR="00B4658D" w:rsidRPr="00DC4C8E">
        <w:rPr>
          <w:rFonts w:ascii="Arial" w:eastAsia="Arial" w:hAnsi="Arial" w:cs="Arial"/>
          <w:sz w:val="24"/>
          <w:szCs w:val="24"/>
        </w:rPr>
        <w:t>instruct</w:t>
      </w:r>
      <w:r w:rsidRPr="00DC4C8E">
        <w:rPr>
          <w:rFonts w:ascii="Arial" w:eastAsia="Arial" w:hAnsi="Arial" w:cs="Arial"/>
          <w:sz w:val="24"/>
          <w:szCs w:val="24"/>
        </w:rPr>
        <w:t xml:space="preserve"> vendors to respond to mandatory requirements as an attachment titled </w:t>
      </w:r>
      <w:hyperlink w:anchor="_Attachment_E:_Mandatory">
        <w:r w:rsidRPr="00DC4C8E">
          <w:rPr>
            <w:rFonts w:ascii="Arial" w:eastAsia="Arial" w:hAnsi="Arial" w:cs="Arial"/>
            <w:b/>
            <w:bCs/>
            <w:sz w:val="24"/>
            <w:szCs w:val="24"/>
            <w:u w:val="single"/>
          </w:rPr>
          <w:t>Attachment E: Mandatory Requirements</w:t>
        </w:r>
      </w:hyperlink>
      <w:r w:rsidRPr="00DC4C8E">
        <w:rPr>
          <w:rFonts w:ascii="Arial" w:eastAsia="Arial" w:hAnsi="Arial" w:cs="Arial"/>
          <w:b/>
          <w:bCs/>
          <w:sz w:val="24"/>
          <w:szCs w:val="24"/>
        </w:rPr>
        <w:t>:</w:t>
      </w:r>
      <w:r w:rsidRPr="00DC4C8E">
        <w:rPr>
          <w:rFonts w:ascii="Arial" w:eastAsia="Arial" w:hAnsi="Arial" w:cs="Arial"/>
          <w:sz w:val="24"/>
          <w:szCs w:val="24"/>
        </w:rPr>
        <w:t xml:space="preserve"> The </w:t>
      </w:r>
      <w:r w:rsidR="00B4658D" w:rsidRPr="00DC4C8E">
        <w:rPr>
          <w:rFonts w:ascii="Arial" w:eastAsia="Arial" w:hAnsi="Arial" w:cs="Arial"/>
          <w:sz w:val="24"/>
          <w:szCs w:val="24"/>
        </w:rPr>
        <w:t>vendor must meet the mandatory requirements</w:t>
      </w:r>
      <w:r w:rsidRPr="00DC4C8E">
        <w:rPr>
          <w:rFonts w:ascii="Arial" w:eastAsia="Arial" w:hAnsi="Arial" w:cs="Arial"/>
          <w:sz w:val="24"/>
          <w:szCs w:val="24"/>
        </w:rPr>
        <w:t xml:space="preserve"> as a part of the submitted proposal. Failure on the part of the vendor to meet any of the mandatory requirements may result in their disqualification of the proposal at the sole discretion of PRMP. The term “must” </w:t>
      </w:r>
      <w:proofErr w:type="gramStart"/>
      <w:r w:rsidR="00F26323" w:rsidRPr="00DC4C8E">
        <w:rPr>
          <w:rFonts w:ascii="Arial" w:eastAsia="Arial" w:hAnsi="Arial" w:cs="Arial"/>
          <w:sz w:val="24"/>
          <w:szCs w:val="24"/>
        </w:rPr>
        <w:t>stipulates</w:t>
      </w:r>
      <w:proofErr w:type="gramEnd"/>
      <w:r w:rsidRPr="00DC4C8E">
        <w:rPr>
          <w:rFonts w:ascii="Arial" w:eastAsia="Arial" w:hAnsi="Arial" w:cs="Arial"/>
          <w:sz w:val="24"/>
          <w:szCs w:val="24"/>
        </w:rPr>
        <w:t xml:space="preserve"> and identifies a mandatory requirement. The vendor is to demonstrate compliance with mandatory requirements in their proposal. If the vendor’s proposal meets the mandatory requirements, the vendor’s proposal may be included in the cost evaluation of this RFP. For mandatory requirements that involve documentation, vendors should include that documentation with their technical proposal. Any documentation for mandatory requirements not supplied with their technical proposal must be submitted before contract execution. </w:t>
      </w:r>
      <w:r w:rsidR="00BE01D8" w:rsidRPr="00DC4C8E">
        <w:rPr>
          <w:rFonts w:ascii="Arial" w:hAnsi="Arial" w:cs="Arial"/>
          <w:sz w:val="24"/>
          <w:szCs w:val="24"/>
        </w:rPr>
        <w:t xml:space="preserve">The vendor must sign </w:t>
      </w:r>
      <w:r w:rsidR="00B4658D" w:rsidRPr="00DC4C8E">
        <w:rPr>
          <w:rFonts w:ascii="Arial" w:hAnsi="Arial" w:cs="Arial"/>
          <w:sz w:val="24"/>
          <w:szCs w:val="24"/>
        </w:rPr>
        <w:t>up on</w:t>
      </w:r>
      <w:r w:rsidR="00BE01D8" w:rsidRPr="00DC4C8E">
        <w:rPr>
          <w:rFonts w:ascii="Arial" w:hAnsi="Arial" w:cs="Arial"/>
          <w:sz w:val="24"/>
          <w:szCs w:val="24"/>
        </w:rPr>
        <w:t xml:space="preserve"> the line at the </w:t>
      </w:r>
      <w:r w:rsidR="00341036">
        <w:rPr>
          <w:rFonts w:ascii="Arial" w:hAnsi="Arial" w:cs="Arial"/>
          <w:sz w:val="24"/>
          <w:szCs w:val="24"/>
        </w:rPr>
        <w:t>end</w:t>
      </w:r>
      <w:r w:rsidR="00BE01D8" w:rsidRPr="00DC4C8E">
        <w:rPr>
          <w:rFonts w:ascii="Arial" w:hAnsi="Arial" w:cs="Arial"/>
          <w:sz w:val="24"/>
          <w:szCs w:val="24"/>
        </w:rPr>
        <w:t xml:space="preserve"> of Attachment E</w:t>
      </w:r>
      <w:r w:rsidR="00B4658D" w:rsidRPr="00DC4C8E">
        <w:rPr>
          <w:rFonts w:ascii="Arial" w:hAnsi="Arial" w:cs="Arial"/>
          <w:sz w:val="24"/>
          <w:szCs w:val="24"/>
        </w:rPr>
        <w:t>,</w:t>
      </w:r>
      <w:r w:rsidR="00BE01D8" w:rsidRPr="00DC4C8E">
        <w:rPr>
          <w:rFonts w:ascii="Arial" w:hAnsi="Arial" w:cs="Arial"/>
          <w:sz w:val="24"/>
          <w:szCs w:val="24"/>
        </w:rPr>
        <w:t xml:space="preserve"> certifying that it has reviewed and understands these mandatory specifications. Through signing</w:t>
      </w:r>
      <w:r w:rsidR="00B4658D" w:rsidRPr="00DC4C8E">
        <w:rPr>
          <w:rFonts w:ascii="Arial" w:hAnsi="Arial" w:cs="Arial"/>
          <w:sz w:val="24"/>
          <w:szCs w:val="24"/>
        </w:rPr>
        <w:t>, the vendor agrees to meet and continue to meet each of the requirements in full</w:t>
      </w:r>
      <w:r w:rsidR="00BE01D8" w:rsidRPr="00DC4C8E">
        <w:rPr>
          <w:rFonts w:ascii="Arial" w:hAnsi="Arial" w:cs="Arial"/>
          <w:sz w:val="24"/>
          <w:szCs w:val="24"/>
        </w:rPr>
        <w:t xml:space="preserve"> for the duration of the contract. If a vendor responds with “No” to one or more mandatory specifications, the proposal will be considered non-responsive and disqualified</w:t>
      </w:r>
      <w:r w:rsidR="00047DC0">
        <w:rPr>
          <w:rFonts w:ascii="Arial" w:hAnsi="Arial" w:cs="Arial"/>
          <w:sz w:val="24"/>
          <w:szCs w:val="24"/>
        </w:rPr>
        <w:t>. (</w:t>
      </w:r>
      <w:r w:rsidR="00047DC0" w:rsidRPr="00047DC0">
        <w:rPr>
          <w:rFonts w:ascii="Arial" w:hAnsi="Arial" w:cs="Arial"/>
          <w:i/>
          <w:iCs/>
          <w:sz w:val="24"/>
          <w:szCs w:val="24"/>
        </w:rPr>
        <w:t xml:space="preserve">See </w:t>
      </w:r>
      <w:r w:rsidR="00BE01D8" w:rsidRPr="00047DC0">
        <w:rPr>
          <w:rFonts w:ascii="Arial" w:hAnsi="Arial" w:cs="Arial"/>
          <w:i/>
          <w:iCs/>
          <w:sz w:val="24"/>
          <w:szCs w:val="24"/>
        </w:rPr>
        <w:t>Attachment E: Mandatory Specifications and Section 5.4 Failure to Meet Mandatory Specifications</w:t>
      </w:r>
      <w:r w:rsidR="00047DC0">
        <w:rPr>
          <w:rFonts w:ascii="Arial" w:hAnsi="Arial" w:cs="Arial"/>
          <w:sz w:val="24"/>
          <w:szCs w:val="24"/>
        </w:rPr>
        <w:t>)</w:t>
      </w:r>
      <w:r w:rsidR="00BE01D8" w:rsidRPr="00DC4C8E">
        <w:rPr>
          <w:rFonts w:ascii="Arial" w:hAnsi="Arial" w:cs="Arial"/>
          <w:sz w:val="24"/>
          <w:szCs w:val="24"/>
        </w:rPr>
        <w:t>. Any mandatory specification without a response value will be considered “No.”</w:t>
      </w:r>
      <w:r w:rsidR="00BE01D8" w:rsidRPr="00DC4C8E">
        <w:rPr>
          <w:rFonts w:ascii="Arial" w:hAnsi="Arial" w:cs="Arial"/>
        </w:rPr>
        <w:t xml:space="preserve"> </w:t>
      </w:r>
      <w:r w:rsidRPr="00DC4C8E">
        <w:rPr>
          <w:rFonts w:ascii="Arial" w:eastAsia="Arial" w:hAnsi="Arial" w:cs="Arial"/>
          <w:sz w:val="24"/>
          <w:szCs w:val="24"/>
        </w:rPr>
        <w:t>When appropriate, the vendor’s proposal must provide narrative responses addressing the area listed below:</w:t>
      </w:r>
    </w:p>
    <w:p w14:paraId="1ADA056A" w14:textId="6BA1B23E" w:rsidR="0064663B" w:rsidRPr="00DC4C8E" w:rsidRDefault="0064663B" w:rsidP="00F26323">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must support PRMP’s requests for information</w:t>
      </w:r>
      <w:r w:rsidR="00723FCD" w:rsidRPr="00DC4C8E">
        <w:rPr>
          <w:rFonts w:ascii="Arial" w:eastAsia="Arial" w:hAnsi="Arial" w:cs="Arial"/>
          <w:sz w:val="24"/>
          <w:szCs w:val="24"/>
        </w:rPr>
        <w:t xml:space="preserve"> and/or provide access to systems, facilities, data, and documentation </w:t>
      </w:r>
      <w:r w:rsidRPr="00DC4C8E">
        <w:rPr>
          <w:rFonts w:ascii="Arial" w:eastAsia="Arial" w:hAnsi="Arial" w:cs="Arial"/>
          <w:sz w:val="24"/>
          <w:szCs w:val="24"/>
        </w:rPr>
        <w:t>in response to activities</w:t>
      </w:r>
      <w:r w:rsidR="00723FCD" w:rsidRPr="00DC4C8E">
        <w:rPr>
          <w:rFonts w:ascii="Arial" w:eastAsia="Arial" w:hAnsi="Arial" w:cs="Arial"/>
          <w:sz w:val="24"/>
          <w:szCs w:val="24"/>
        </w:rPr>
        <w:t xml:space="preserve"> or legal </w:t>
      </w:r>
      <w:r w:rsidR="00341036">
        <w:rPr>
          <w:rFonts w:ascii="Arial" w:eastAsia="Arial" w:hAnsi="Arial" w:cs="Arial"/>
          <w:sz w:val="24"/>
          <w:szCs w:val="24"/>
        </w:rPr>
        <w:t>requirements</w:t>
      </w:r>
      <w:r w:rsidRPr="00DC4C8E">
        <w:rPr>
          <w:rFonts w:ascii="Arial" w:eastAsia="Arial" w:hAnsi="Arial" w:cs="Arial"/>
          <w:sz w:val="24"/>
          <w:szCs w:val="24"/>
        </w:rPr>
        <w:t xml:space="preserve"> including, but not limited to:</w:t>
      </w:r>
    </w:p>
    <w:p w14:paraId="390E84E1" w14:textId="77777777" w:rsidR="0064663B" w:rsidRPr="00DC4C8E" w:rsidRDefault="0064663B" w:rsidP="00F26323">
      <w:pPr>
        <w:widowControl w:val="0"/>
        <w:numPr>
          <w:ilvl w:val="2"/>
          <w:numId w:val="13"/>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Compliance audits</w:t>
      </w:r>
    </w:p>
    <w:p w14:paraId="7D0C8F9D" w14:textId="77777777" w:rsidR="0064663B" w:rsidRPr="00DC4C8E" w:rsidRDefault="0064663B" w:rsidP="00F26323">
      <w:pPr>
        <w:widowControl w:val="0"/>
        <w:numPr>
          <w:ilvl w:val="2"/>
          <w:numId w:val="13"/>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Investigations</w:t>
      </w:r>
    </w:p>
    <w:p w14:paraId="65EE7F1B" w14:textId="77777777" w:rsidR="0064663B" w:rsidRPr="00DC4C8E" w:rsidRDefault="0064663B" w:rsidP="00F26323">
      <w:pPr>
        <w:widowControl w:val="0"/>
        <w:numPr>
          <w:ilvl w:val="2"/>
          <w:numId w:val="13"/>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Legislative requests</w:t>
      </w:r>
    </w:p>
    <w:p w14:paraId="098F1F6E" w14:textId="6887EDFD" w:rsidR="0064663B" w:rsidRPr="00DC4C8E" w:rsidRDefault="0064663B" w:rsidP="00F26323">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must </w:t>
      </w:r>
      <w:r w:rsidR="00341036">
        <w:rPr>
          <w:rFonts w:ascii="Arial" w:eastAsia="Arial" w:hAnsi="Arial" w:cs="Arial"/>
          <w:sz w:val="24"/>
          <w:szCs w:val="24"/>
        </w:rPr>
        <w:t xml:space="preserve">authorize the PRMP to access its records from a parent, affiliate, or subsidiary organization if such a relationship </w:t>
      </w:r>
      <w:r w:rsidRPr="00DC4C8E">
        <w:rPr>
          <w:rFonts w:ascii="Arial" w:eastAsia="Arial" w:hAnsi="Arial" w:cs="Arial"/>
          <w:sz w:val="24"/>
          <w:szCs w:val="24"/>
        </w:rPr>
        <w:t>impacts the vendor’s performance under the proposed contract.</w:t>
      </w:r>
    </w:p>
    <w:p w14:paraId="52B572A9" w14:textId="6FBD93D8" w:rsidR="0064663B" w:rsidRPr="00DC4C8E" w:rsidRDefault="0064663B" w:rsidP="00F26323">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must agree to comply with current and future PRMP</w:t>
      </w:r>
      <w:r w:rsidR="008D2321" w:rsidRPr="00DC4C8E">
        <w:rPr>
          <w:rFonts w:ascii="Arial" w:eastAsia="Arial" w:hAnsi="Arial" w:cs="Arial"/>
          <w:sz w:val="24"/>
          <w:szCs w:val="24"/>
        </w:rPr>
        <w:t xml:space="preserve"> and federal regulations </w:t>
      </w:r>
      <w:r w:rsidRPr="00DC4C8E">
        <w:rPr>
          <w:rFonts w:ascii="Arial" w:eastAsia="Arial" w:hAnsi="Arial" w:cs="Arial"/>
          <w:sz w:val="24"/>
          <w:szCs w:val="24"/>
        </w:rPr>
        <w:t>to support this RFP.</w:t>
      </w:r>
    </w:p>
    <w:p w14:paraId="182B547C" w14:textId="77777777" w:rsidR="0064663B" w:rsidRPr="00DC4C8E" w:rsidRDefault="0064663B" w:rsidP="00F26323">
      <w:pPr>
        <w:widowControl w:val="0"/>
        <w:numPr>
          <w:ilvl w:val="0"/>
          <w:numId w:val="36"/>
        </w:numPr>
        <w:spacing w:before="120" w:after="120" w:line="276" w:lineRule="auto"/>
        <w:jc w:val="both"/>
        <w:rPr>
          <w:rFonts w:ascii="Arial" w:eastAsia="Arial" w:hAnsi="Arial" w:cs="Arial"/>
          <w:b/>
          <w:bCs/>
          <w:sz w:val="24"/>
          <w:szCs w:val="24"/>
        </w:rPr>
      </w:pPr>
      <w:r w:rsidRPr="00DC4C8E">
        <w:rPr>
          <w:rFonts w:ascii="Arial" w:eastAsia="Arial" w:hAnsi="Arial" w:cs="Arial"/>
          <w:sz w:val="24"/>
          <w:szCs w:val="24"/>
        </w:rPr>
        <w:t xml:space="preserve">The vendor must perform according to approved SLAs and identified KPIs with associated metrics in the areas listed in </w:t>
      </w:r>
      <w:r w:rsidRPr="00DC4C8E">
        <w:rPr>
          <w:rFonts w:ascii="Arial" w:eastAsia="Arial" w:hAnsi="Arial" w:cs="Arial"/>
          <w:b/>
          <w:bCs/>
          <w:sz w:val="24"/>
          <w:szCs w:val="24"/>
        </w:rPr>
        <w:t>Appendix 1: Service-Level Agreements and Performance Standards.</w:t>
      </w:r>
    </w:p>
    <w:p w14:paraId="5154E865" w14:textId="77777777"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must initially submit and then update deliverables as detailed within the RFP, as is necessary for the assignment’s success, and at the request of </w:t>
      </w:r>
      <w:r w:rsidRPr="00DC4C8E">
        <w:rPr>
          <w:rFonts w:ascii="Arial" w:eastAsia="Arial" w:hAnsi="Arial" w:cs="Arial"/>
          <w:sz w:val="24"/>
          <w:szCs w:val="24"/>
        </w:rPr>
        <w:lastRenderedPageBreak/>
        <w:t>PRMP.</w:t>
      </w:r>
    </w:p>
    <w:p w14:paraId="4164523E" w14:textId="77777777"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must submit updated deliverables for PRMP’s approval based on the Schedule and Work Plan.</w:t>
      </w:r>
    </w:p>
    <w:p w14:paraId="40B3EF69" w14:textId="77777777"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must provide a drug-free workplace, and individuals must not engage in the unlawful manufacture, distribution, dispensation, possession, abuse, or use of a controlled substance in the performance of the contract. (Drug-Free Workplace Act of 1988)</w:t>
      </w:r>
    </w:p>
    <w:p w14:paraId="51F475A5" w14:textId="77777777"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must comply with federal Executive Order 11246 related to the Equal Employment Opportunity Act, the Clean Air Act, and the Clean Water Act.</w:t>
      </w:r>
    </w:p>
    <w:p w14:paraId="670D1ACA" w14:textId="02BB5980" w:rsidR="0064663B" w:rsidRPr="00341036" w:rsidRDefault="0064663B" w:rsidP="0034103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must perform all work associated with this contract within the continental United States (U.S.) or U.S. Territories.</w:t>
      </w:r>
    </w:p>
    <w:p w14:paraId="7CC995CA" w14:textId="312E5F7B"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must, at a minimum</w:t>
      </w:r>
      <w:r w:rsidR="008D2321" w:rsidRPr="00DC4C8E">
        <w:rPr>
          <w:rFonts w:ascii="Arial" w:eastAsia="Arial" w:hAnsi="Arial" w:cs="Arial"/>
          <w:sz w:val="24"/>
          <w:szCs w:val="24"/>
        </w:rPr>
        <w:t xml:space="preserve"> and to the extent that it is applicable, </w:t>
      </w:r>
      <w:r w:rsidRPr="00DC4C8E">
        <w:rPr>
          <w:rFonts w:ascii="Arial" w:eastAsia="Arial" w:hAnsi="Arial" w:cs="Arial"/>
          <w:sz w:val="24"/>
          <w:szCs w:val="24"/>
        </w:rPr>
        <w:t>include the standard invoice package contents for PRMP, including, but not limited to:</w:t>
      </w:r>
    </w:p>
    <w:p w14:paraId="69A94691" w14:textId="77777777" w:rsidR="00690386" w:rsidRPr="00DC4C8E" w:rsidRDefault="0064663B" w:rsidP="00690386">
      <w:pPr>
        <w:widowControl w:val="0"/>
        <w:numPr>
          <w:ilvl w:val="1"/>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An authorized representative of the contracted party must sign an itemized description of services rendered for the invoice period. </w:t>
      </w:r>
    </w:p>
    <w:p w14:paraId="5C84617D" w14:textId="5B11CCDF" w:rsidR="0064663B" w:rsidRPr="00DC4C8E" w:rsidRDefault="0064663B" w:rsidP="00690386">
      <w:pPr>
        <w:widowControl w:val="0"/>
        <w:numPr>
          <w:ilvl w:val="1"/>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Additionally, the vendor must include a written certification stating that no officer or employee of PRMP, its subsidiaries, or affiliates will derive or obtain any benefit or profit of any kind from this vendor’s contract. Invoices that do not include this certification will not be paid.</w:t>
      </w:r>
    </w:p>
    <w:p w14:paraId="5D9CE308" w14:textId="397619C5" w:rsidR="0064663B" w:rsidRPr="00DC4C8E" w:rsidRDefault="0064663B" w:rsidP="00690386">
      <w:pPr>
        <w:widowControl w:val="0"/>
        <w:numPr>
          <w:ilvl w:val="1"/>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Provide PRMP with a summary</w:t>
      </w:r>
      <w:r w:rsidR="00341036">
        <w:rPr>
          <w:rFonts w:ascii="Arial" w:eastAsia="Arial" w:hAnsi="Arial" w:cs="Arial"/>
          <w:sz w:val="24"/>
          <w:szCs w:val="24"/>
        </w:rPr>
        <w:t xml:space="preserve"> of time and materials-related costs</w:t>
      </w:r>
      <w:r w:rsidRPr="00DC4C8E">
        <w:rPr>
          <w:rFonts w:ascii="Arial" w:eastAsia="Arial" w:hAnsi="Arial" w:cs="Arial"/>
          <w:sz w:val="24"/>
          <w:szCs w:val="24"/>
        </w:rPr>
        <w:t xml:space="preserve"> of hours for services rendered inside and outside Puerto Rico </w:t>
      </w:r>
      <w:r w:rsidR="00341036">
        <w:rPr>
          <w:rFonts w:ascii="Arial" w:eastAsia="Arial" w:hAnsi="Arial" w:cs="Arial"/>
          <w:sz w:val="24"/>
          <w:szCs w:val="24"/>
        </w:rPr>
        <w:t>and</w:t>
      </w:r>
      <w:r w:rsidRPr="00DC4C8E">
        <w:rPr>
          <w:rFonts w:ascii="Arial" w:eastAsia="Arial" w:hAnsi="Arial" w:cs="Arial"/>
          <w:sz w:val="24"/>
          <w:szCs w:val="24"/>
        </w:rPr>
        <w:t xml:space="preserve"> for each vendor resource.</w:t>
      </w:r>
    </w:p>
    <w:p w14:paraId="66BE95F3" w14:textId="4EDCE91E" w:rsidR="0064663B" w:rsidRPr="00DC4C8E" w:rsidRDefault="0064663B" w:rsidP="00690386">
      <w:pPr>
        <w:widowControl w:val="0"/>
        <w:numPr>
          <w:ilvl w:val="1"/>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Provide </w:t>
      </w:r>
      <w:r w:rsidR="00341036">
        <w:rPr>
          <w:rFonts w:ascii="Arial" w:eastAsia="Arial" w:hAnsi="Arial" w:cs="Arial"/>
          <w:sz w:val="24"/>
          <w:szCs w:val="24"/>
        </w:rPr>
        <w:t>the PRMP with a list of all deliverables and services completed within an invoice period and</w:t>
      </w:r>
      <w:r w:rsidRPr="00DC4C8E">
        <w:rPr>
          <w:rFonts w:ascii="Arial" w:eastAsia="Arial" w:hAnsi="Arial" w:cs="Arial"/>
          <w:sz w:val="24"/>
          <w:szCs w:val="24"/>
        </w:rPr>
        <w:t xml:space="preserve"> evidence that the PRMP has accepted and approved the work.</w:t>
      </w:r>
    </w:p>
    <w:p w14:paraId="388B88A2" w14:textId="77777777" w:rsidR="0064663B" w:rsidRPr="00DC4C8E" w:rsidRDefault="0064663B" w:rsidP="00690386">
      <w:pPr>
        <w:widowControl w:val="0"/>
        <w:numPr>
          <w:ilvl w:val="1"/>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Provide PRMP with three (3) physical and one (1) electronic invoice packages in support of the PRMP’s review and approval of each invoice.</w:t>
      </w:r>
    </w:p>
    <w:p w14:paraId="5C058445" w14:textId="77777777" w:rsidR="0064663B" w:rsidRPr="00DC4C8E" w:rsidRDefault="0064663B" w:rsidP="00690386">
      <w:pPr>
        <w:widowControl w:val="0"/>
        <w:numPr>
          <w:ilvl w:val="2"/>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Invoice Package #1 – Original Signature</w:t>
      </w:r>
    </w:p>
    <w:p w14:paraId="5AB0279A" w14:textId="77777777" w:rsidR="0064663B" w:rsidRPr="00DC4C8E" w:rsidRDefault="0064663B" w:rsidP="00690386">
      <w:pPr>
        <w:widowControl w:val="0"/>
        <w:numPr>
          <w:ilvl w:val="2"/>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Invoice Packages #2 - #3 – Hard Copy</w:t>
      </w:r>
    </w:p>
    <w:p w14:paraId="32EC254C" w14:textId="77777777" w:rsidR="0064663B" w:rsidRPr="00DC4C8E" w:rsidRDefault="0064663B" w:rsidP="00690386">
      <w:pPr>
        <w:widowControl w:val="0"/>
        <w:numPr>
          <w:ilvl w:val="2"/>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Invoice Package #4 – Electronic</w:t>
      </w:r>
    </w:p>
    <w:p w14:paraId="285FB319" w14:textId="755CA5A9"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must use industry-standard </w:t>
      </w:r>
      <w:r w:rsidR="00690386" w:rsidRPr="00DC4C8E">
        <w:rPr>
          <w:rFonts w:ascii="Arial" w:eastAsia="Arial" w:hAnsi="Arial" w:cs="Arial"/>
          <w:sz w:val="24"/>
          <w:szCs w:val="24"/>
        </w:rPr>
        <w:t xml:space="preserve">program management standards, </w:t>
      </w:r>
      <w:r w:rsidRPr="00DC4C8E">
        <w:rPr>
          <w:rFonts w:ascii="Arial" w:eastAsia="Arial" w:hAnsi="Arial" w:cs="Arial"/>
          <w:sz w:val="24"/>
          <w:szCs w:val="24"/>
        </w:rPr>
        <w:t xml:space="preserve">methodologies, and processes to help ensure the </w:t>
      </w:r>
      <w:r w:rsidR="00690386" w:rsidRPr="00DC4C8E">
        <w:rPr>
          <w:rFonts w:ascii="Arial" w:eastAsia="Arial" w:hAnsi="Arial" w:cs="Arial"/>
          <w:sz w:val="24"/>
          <w:szCs w:val="24"/>
        </w:rPr>
        <w:t xml:space="preserve">services </w:t>
      </w:r>
      <w:r w:rsidRPr="00DC4C8E">
        <w:rPr>
          <w:rFonts w:ascii="Arial" w:eastAsia="Arial" w:hAnsi="Arial" w:cs="Arial"/>
          <w:sz w:val="24"/>
          <w:szCs w:val="24"/>
        </w:rPr>
        <w:t xml:space="preserve">are delivered on time, within scope, within budget, and per PRMP’s quality expectations. </w:t>
      </w:r>
    </w:p>
    <w:p w14:paraId="7A667B6E" w14:textId="33F47B4F"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must provide increased staffing levels if requirements, timelines, quality, or other standards are not being met, based solely on the discretion of and </w:t>
      </w:r>
      <w:r w:rsidRPr="00DC4C8E">
        <w:rPr>
          <w:rFonts w:ascii="Arial" w:eastAsia="Arial" w:hAnsi="Arial" w:cs="Arial"/>
          <w:sz w:val="24"/>
          <w:szCs w:val="24"/>
        </w:rPr>
        <w:lastRenderedPageBreak/>
        <w:t xml:space="preserve">without additional cost to PRMP. In making this determination, PRMP will evaluate whether the vendor </w:t>
      </w:r>
      <w:r w:rsidR="00690386" w:rsidRPr="00DC4C8E">
        <w:rPr>
          <w:rFonts w:ascii="Arial" w:eastAsia="Arial" w:hAnsi="Arial" w:cs="Arial"/>
          <w:sz w:val="24"/>
          <w:szCs w:val="24"/>
        </w:rPr>
        <w:t>meets deliverable dates, produces quality materials, consistently maintains high quality and production rates, and meets</w:t>
      </w:r>
      <w:r w:rsidRPr="00DC4C8E">
        <w:rPr>
          <w:rFonts w:ascii="Arial" w:eastAsia="Arial" w:hAnsi="Arial" w:cs="Arial"/>
          <w:sz w:val="24"/>
          <w:szCs w:val="24"/>
        </w:rPr>
        <w:t xml:space="preserve"> RFP standards without significant rework or revision.</w:t>
      </w:r>
    </w:p>
    <w:p w14:paraId="489A1163" w14:textId="77777777"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must agree that PRMP retains ownership of all data, procedures, applications, licenses, and materials procured or developed during the contract period.  </w:t>
      </w:r>
    </w:p>
    <w:p w14:paraId="5999E87E" w14:textId="77777777"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must provide evidence that staff have completed all necessary forms before executing work for the contract.</w:t>
      </w:r>
    </w:p>
    <w:p w14:paraId="00790856" w14:textId="7E4C38E8" w:rsidR="0064663B" w:rsidRPr="00DC4C8E" w:rsidRDefault="0064663B" w:rsidP="00690386">
      <w:pPr>
        <w:widowControl w:val="0"/>
        <w:numPr>
          <w:ilvl w:val="0"/>
          <w:numId w:val="36"/>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The vendor staff must not have the capability to access, edit, and share personal information data with unauthorized solution users, including but not limited to:</w:t>
      </w:r>
    </w:p>
    <w:p w14:paraId="3E41878F" w14:textId="77777777" w:rsidR="0064663B" w:rsidRPr="00DC4C8E" w:rsidRDefault="0064663B" w:rsidP="00690386">
      <w:pPr>
        <w:widowControl w:val="0"/>
        <w:numPr>
          <w:ilvl w:val="0"/>
          <w:numId w:val="37"/>
        </w:numPr>
        <w:spacing w:before="120" w:after="120" w:line="276" w:lineRule="auto"/>
        <w:ind w:left="1368"/>
        <w:jc w:val="both"/>
        <w:rPr>
          <w:rFonts w:ascii="Arial" w:eastAsia="Arial" w:hAnsi="Arial" w:cs="Arial"/>
          <w:sz w:val="24"/>
          <w:szCs w:val="24"/>
        </w:rPr>
      </w:pPr>
      <w:r w:rsidRPr="00DC4C8E">
        <w:rPr>
          <w:rFonts w:ascii="Arial" w:eastAsia="Arial" w:hAnsi="Arial" w:cs="Arial"/>
          <w:sz w:val="24"/>
          <w:szCs w:val="24"/>
        </w:rPr>
        <w:t>Protected Health Information (PHI)</w:t>
      </w:r>
    </w:p>
    <w:p w14:paraId="72FA5B41" w14:textId="77777777" w:rsidR="0064663B" w:rsidRPr="00DC4C8E" w:rsidRDefault="0064663B" w:rsidP="00690386">
      <w:pPr>
        <w:widowControl w:val="0"/>
        <w:numPr>
          <w:ilvl w:val="0"/>
          <w:numId w:val="37"/>
        </w:numPr>
        <w:spacing w:before="120" w:after="120" w:line="276" w:lineRule="auto"/>
        <w:ind w:left="1368"/>
        <w:jc w:val="both"/>
        <w:rPr>
          <w:rFonts w:ascii="Arial" w:eastAsia="Arial" w:hAnsi="Arial" w:cs="Arial"/>
          <w:sz w:val="24"/>
          <w:szCs w:val="24"/>
        </w:rPr>
      </w:pPr>
      <w:r w:rsidRPr="00DC4C8E">
        <w:rPr>
          <w:rFonts w:ascii="Arial" w:eastAsia="Arial" w:hAnsi="Arial" w:cs="Arial"/>
          <w:sz w:val="24"/>
          <w:szCs w:val="24"/>
        </w:rPr>
        <w:t>Personally Identifiable Information (PII)</w:t>
      </w:r>
    </w:p>
    <w:p w14:paraId="098BBDE9" w14:textId="77777777" w:rsidR="0064663B" w:rsidRPr="00DC4C8E" w:rsidRDefault="0064663B" w:rsidP="00690386">
      <w:pPr>
        <w:widowControl w:val="0"/>
        <w:numPr>
          <w:ilvl w:val="0"/>
          <w:numId w:val="37"/>
        </w:numPr>
        <w:spacing w:before="120" w:after="120" w:line="276" w:lineRule="auto"/>
        <w:ind w:left="1368"/>
        <w:jc w:val="both"/>
        <w:rPr>
          <w:rFonts w:ascii="Arial" w:eastAsia="Arial" w:hAnsi="Arial" w:cs="Arial"/>
          <w:sz w:val="24"/>
          <w:szCs w:val="24"/>
        </w:rPr>
      </w:pPr>
      <w:r w:rsidRPr="00DC4C8E">
        <w:rPr>
          <w:rFonts w:ascii="Arial" w:eastAsia="Arial" w:hAnsi="Arial" w:cs="Arial"/>
          <w:sz w:val="24"/>
          <w:szCs w:val="24"/>
        </w:rPr>
        <w:t>Financial Transaction Information (FTI)</w:t>
      </w:r>
    </w:p>
    <w:p w14:paraId="5A7EA2EE" w14:textId="6E4741ED" w:rsidR="00BE01D8" w:rsidRPr="00DC4C8E" w:rsidRDefault="0064663B" w:rsidP="00690386">
      <w:pPr>
        <w:widowControl w:val="0"/>
        <w:numPr>
          <w:ilvl w:val="0"/>
          <w:numId w:val="37"/>
        </w:numPr>
        <w:spacing w:before="120" w:after="120" w:line="276" w:lineRule="auto"/>
        <w:ind w:left="1368"/>
        <w:jc w:val="both"/>
        <w:rPr>
          <w:rFonts w:ascii="Arial" w:eastAsia="Arial" w:hAnsi="Arial" w:cs="Arial"/>
          <w:sz w:val="24"/>
          <w:szCs w:val="24"/>
        </w:rPr>
      </w:pPr>
      <w:r w:rsidRPr="00DC4C8E">
        <w:rPr>
          <w:rFonts w:ascii="Arial" w:eastAsia="Arial" w:hAnsi="Arial" w:cs="Arial"/>
          <w:sz w:val="24"/>
          <w:szCs w:val="24"/>
        </w:rPr>
        <w:t xml:space="preserve">Social Security Administration (SSA) data </w:t>
      </w:r>
      <w:r w:rsidR="00341036">
        <w:rPr>
          <w:rFonts w:ascii="Arial" w:eastAsia="Arial" w:hAnsi="Arial" w:cs="Arial"/>
          <w:sz w:val="24"/>
          <w:szCs w:val="24"/>
        </w:rPr>
        <w:t>includes, but is not limited to,</w:t>
      </w:r>
      <w:r w:rsidRPr="00DC4C8E">
        <w:rPr>
          <w:rFonts w:ascii="Arial" w:eastAsia="Arial" w:hAnsi="Arial" w:cs="Arial"/>
          <w:sz w:val="24"/>
          <w:szCs w:val="24"/>
        </w:rPr>
        <w:t xml:space="preserve"> </w:t>
      </w:r>
      <w:r w:rsidR="00341036">
        <w:rPr>
          <w:rFonts w:ascii="Arial" w:eastAsia="Arial" w:hAnsi="Arial" w:cs="Arial"/>
          <w:sz w:val="24"/>
          <w:szCs w:val="24"/>
        </w:rPr>
        <w:t>information on family, friends, and acquaintances</w:t>
      </w:r>
      <w:r w:rsidRPr="00DC4C8E">
        <w:rPr>
          <w:rFonts w:ascii="Arial" w:eastAsia="Arial" w:hAnsi="Arial" w:cs="Arial"/>
          <w:sz w:val="24"/>
          <w:szCs w:val="24"/>
        </w:rPr>
        <w:t>.</w:t>
      </w:r>
    </w:p>
    <w:p w14:paraId="370159BB" w14:textId="0AFECEA3" w:rsidR="0064663B" w:rsidRPr="00DC4C8E" w:rsidRDefault="0064663B" w:rsidP="00690386">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By signing below, I certify that I have reviewed these Mandatory Requirements and agree that the vendor meets</w:t>
      </w:r>
      <w:r w:rsidR="00690386" w:rsidRPr="00DC4C8E">
        <w:rPr>
          <w:rFonts w:ascii="Arial" w:eastAsia="Arial" w:hAnsi="Arial" w:cs="Arial"/>
          <w:sz w:val="24"/>
          <w:szCs w:val="24"/>
        </w:rPr>
        <w:t xml:space="preserve"> and will continue to meet each </w:t>
      </w:r>
      <w:r w:rsidRPr="00DC4C8E">
        <w:rPr>
          <w:rFonts w:ascii="Arial" w:eastAsia="Arial" w:hAnsi="Arial" w:cs="Arial"/>
          <w:sz w:val="24"/>
          <w:szCs w:val="24"/>
        </w:rPr>
        <w:t xml:space="preserve">in </w:t>
      </w:r>
      <w:r w:rsidR="00341036">
        <w:rPr>
          <w:rFonts w:ascii="Arial" w:eastAsia="Arial" w:hAnsi="Arial" w:cs="Arial"/>
          <w:sz w:val="24"/>
          <w:szCs w:val="24"/>
        </w:rPr>
        <w:t>full.</w:t>
      </w:r>
    </w:p>
    <w:p w14:paraId="1E7731E6" w14:textId="77777777" w:rsidR="0064663B" w:rsidRPr="00DC4C8E"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r w:rsidRPr="00DC4C8E">
        <w:rPr>
          <w:rFonts w:ascii="Arial" w:hAnsi="Arial" w:cs="Arial"/>
          <w:sz w:val="24"/>
          <w:szCs w:val="24"/>
          <w:u w:val="single"/>
        </w:rPr>
        <w:tab/>
      </w:r>
      <w:r w:rsidRPr="00DC4C8E">
        <w:rPr>
          <w:rFonts w:ascii="Arial" w:hAnsi="Arial" w:cs="Arial"/>
          <w:sz w:val="24"/>
          <w:szCs w:val="24"/>
          <w:u w:val="single"/>
        </w:rPr>
        <w:tab/>
      </w:r>
      <w:r w:rsidRPr="00DC4C8E">
        <w:rPr>
          <w:rFonts w:ascii="Arial" w:hAnsi="Arial" w:cs="Arial"/>
          <w:sz w:val="24"/>
          <w:szCs w:val="24"/>
          <w:u w:val="single"/>
        </w:rPr>
        <w:tab/>
      </w:r>
      <w:r w:rsidRPr="00DC4C8E">
        <w:rPr>
          <w:rFonts w:ascii="Arial" w:hAnsi="Arial" w:cs="Arial"/>
          <w:sz w:val="24"/>
          <w:szCs w:val="24"/>
          <w:u w:val="single"/>
        </w:rPr>
        <w:tab/>
      </w:r>
    </w:p>
    <w:p w14:paraId="5DC20C1C" w14:textId="77777777" w:rsidR="0064663B" w:rsidRPr="00DC4C8E" w:rsidRDefault="0064663B" w:rsidP="0064663B">
      <w:pPr>
        <w:tabs>
          <w:tab w:val="left" w:pos="720"/>
          <w:tab w:val="left" w:pos="1620"/>
          <w:tab w:val="left" w:pos="2880"/>
          <w:tab w:val="left" w:pos="5040"/>
          <w:tab w:val="left" w:pos="7380"/>
          <w:tab w:val="left" w:pos="8820"/>
        </w:tabs>
        <w:spacing w:after="0" w:line="240" w:lineRule="auto"/>
        <w:jc w:val="both"/>
        <w:rPr>
          <w:rFonts w:ascii="Arial" w:eastAsia="Arial" w:hAnsi="Arial" w:cs="Arial"/>
          <w:sz w:val="24"/>
          <w:szCs w:val="24"/>
        </w:rPr>
      </w:pPr>
      <w:r w:rsidRPr="00DC4C8E">
        <w:rPr>
          <w:rFonts w:ascii="Arial" w:eastAsia="Arial" w:hAnsi="Arial" w:cs="Arial"/>
          <w:sz w:val="24"/>
          <w:szCs w:val="24"/>
        </w:rPr>
        <w:t>(Company)</w:t>
      </w:r>
    </w:p>
    <w:p w14:paraId="785779EA" w14:textId="77777777" w:rsidR="0064663B" w:rsidRPr="00DC4C8E" w:rsidRDefault="0064663B" w:rsidP="0064663B">
      <w:pPr>
        <w:tabs>
          <w:tab w:val="left" w:pos="720"/>
          <w:tab w:val="left" w:pos="1620"/>
          <w:tab w:val="left" w:pos="2880"/>
          <w:tab w:val="left" w:pos="5040"/>
          <w:tab w:val="left" w:pos="7380"/>
          <w:tab w:val="left" w:pos="8820"/>
        </w:tabs>
        <w:jc w:val="both"/>
        <w:rPr>
          <w:rFonts w:ascii="Arial" w:eastAsia="Arial" w:hAnsi="Arial" w:cs="Arial"/>
          <w:sz w:val="24"/>
          <w:szCs w:val="24"/>
          <w:u w:val="single"/>
        </w:rPr>
      </w:pPr>
    </w:p>
    <w:p w14:paraId="4EED0DDA" w14:textId="77777777" w:rsidR="0064663B" w:rsidRPr="00DC4C8E" w:rsidRDefault="0064663B" w:rsidP="0064663B">
      <w:pPr>
        <w:tabs>
          <w:tab w:val="left" w:pos="720"/>
          <w:tab w:val="left" w:pos="1620"/>
          <w:tab w:val="left" w:pos="2880"/>
          <w:tab w:val="left" w:pos="5040"/>
          <w:tab w:val="left" w:pos="7380"/>
          <w:tab w:val="left" w:pos="8820"/>
        </w:tabs>
        <w:spacing w:after="0"/>
        <w:jc w:val="both"/>
        <w:rPr>
          <w:rFonts w:ascii="Arial" w:eastAsia="Arial" w:hAnsi="Arial" w:cs="Arial"/>
          <w:sz w:val="24"/>
          <w:szCs w:val="24"/>
          <w:u w:val="single"/>
        </w:rPr>
      </w:pPr>
      <w:r w:rsidRPr="00DC4C8E">
        <w:rPr>
          <w:rFonts w:ascii="Arial" w:hAnsi="Arial" w:cs="Arial"/>
          <w:sz w:val="24"/>
          <w:szCs w:val="24"/>
          <w:u w:val="single"/>
        </w:rPr>
        <w:tab/>
      </w:r>
      <w:r w:rsidRPr="00DC4C8E">
        <w:rPr>
          <w:rFonts w:ascii="Arial" w:hAnsi="Arial" w:cs="Arial"/>
          <w:sz w:val="24"/>
          <w:szCs w:val="24"/>
          <w:u w:val="single"/>
        </w:rPr>
        <w:tab/>
      </w:r>
      <w:r w:rsidRPr="00DC4C8E">
        <w:rPr>
          <w:rFonts w:ascii="Arial" w:hAnsi="Arial" w:cs="Arial"/>
          <w:sz w:val="24"/>
          <w:szCs w:val="24"/>
          <w:u w:val="single"/>
        </w:rPr>
        <w:tab/>
      </w:r>
      <w:r w:rsidRPr="00DC4C8E">
        <w:rPr>
          <w:rFonts w:ascii="Arial" w:hAnsi="Arial" w:cs="Arial"/>
          <w:sz w:val="24"/>
          <w:szCs w:val="24"/>
          <w:u w:val="single"/>
        </w:rPr>
        <w:tab/>
      </w:r>
    </w:p>
    <w:p w14:paraId="77394A2B" w14:textId="77777777" w:rsidR="0064663B" w:rsidRPr="00DC4C8E" w:rsidRDefault="0064663B" w:rsidP="0064663B">
      <w:pPr>
        <w:tabs>
          <w:tab w:val="left" w:pos="720"/>
          <w:tab w:val="left" w:pos="1620"/>
          <w:tab w:val="left" w:pos="2880"/>
          <w:tab w:val="left" w:pos="5040"/>
          <w:tab w:val="left" w:pos="7380"/>
          <w:tab w:val="left" w:pos="8820"/>
        </w:tabs>
        <w:spacing w:after="0"/>
        <w:jc w:val="both"/>
        <w:rPr>
          <w:rFonts w:ascii="Arial" w:eastAsia="Arial" w:hAnsi="Arial" w:cs="Arial"/>
          <w:sz w:val="24"/>
          <w:szCs w:val="24"/>
        </w:rPr>
      </w:pPr>
      <w:r w:rsidRPr="00DC4C8E">
        <w:rPr>
          <w:rFonts w:ascii="Arial" w:eastAsia="Arial" w:hAnsi="Arial" w:cs="Arial"/>
          <w:sz w:val="24"/>
          <w:szCs w:val="24"/>
        </w:rPr>
        <w:t>(Representative Name, Title)</w:t>
      </w:r>
    </w:p>
    <w:p w14:paraId="6BDF5BFD" w14:textId="77777777" w:rsidR="0064663B" w:rsidRPr="00DC4C8E" w:rsidRDefault="0064663B" w:rsidP="0064663B">
      <w:pPr>
        <w:tabs>
          <w:tab w:val="left" w:pos="720"/>
          <w:tab w:val="left" w:pos="1620"/>
          <w:tab w:val="left" w:pos="2880"/>
          <w:tab w:val="left" w:pos="5040"/>
          <w:tab w:val="left" w:pos="7380"/>
          <w:tab w:val="left" w:pos="8820"/>
        </w:tabs>
        <w:spacing w:after="0"/>
        <w:jc w:val="both"/>
        <w:rPr>
          <w:rFonts w:ascii="Arial" w:eastAsia="Arial" w:hAnsi="Arial" w:cs="Arial"/>
          <w:sz w:val="24"/>
          <w:szCs w:val="24"/>
          <w:u w:val="single"/>
        </w:rPr>
      </w:pPr>
    </w:p>
    <w:p w14:paraId="72D8E93A" w14:textId="77777777" w:rsidR="0064663B" w:rsidRPr="00DC4C8E" w:rsidRDefault="0064663B" w:rsidP="0064663B">
      <w:pPr>
        <w:tabs>
          <w:tab w:val="left" w:pos="720"/>
          <w:tab w:val="left" w:pos="1620"/>
          <w:tab w:val="left" w:pos="2880"/>
          <w:tab w:val="left" w:pos="5040"/>
          <w:tab w:val="left" w:pos="7380"/>
          <w:tab w:val="left" w:pos="8820"/>
        </w:tabs>
        <w:spacing w:after="0"/>
        <w:jc w:val="both"/>
        <w:rPr>
          <w:rFonts w:ascii="Arial" w:eastAsia="Arial" w:hAnsi="Arial" w:cs="Arial"/>
          <w:sz w:val="24"/>
          <w:szCs w:val="24"/>
        </w:rPr>
      </w:pPr>
      <w:r w:rsidRPr="00DC4C8E">
        <w:rPr>
          <w:rFonts w:ascii="Arial" w:hAnsi="Arial" w:cs="Arial"/>
          <w:sz w:val="24"/>
          <w:szCs w:val="24"/>
          <w:u w:val="single"/>
        </w:rPr>
        <w:tab/>
      </w:r>
      <w:r w:rsidRPr="00DC4C8E">
        <w:rPr>
          <w:rFonts w:ascii="Arial" w:hAnsi="Arial" w:cs="Arial"/>
          <w:sz w:val="24"/>
          <w:szCs w:val="24"/>
          <w:u w:val="single"/>
        </w:rPr>
        <w:tab/>
      </w:r>
      <w:r w:rsidRPr="00DC4C8E">
        <w:rPr>
          <w:rFonts w:ascii="Arial" w:hAnsi="Arial" w:cs="Arial"/>
          <w:sz w:val="24"/>
          <w:szCs w:val="24"/>
          <w:u w:val="single"/>
        </w:rPr>
        <w:tab/>
      </w:r>
      <w:r w:rsidRPr="00DC4C8E">
        <w:rPr>
          <w:rFonts w:ascii="Arial" w:hAnsi="Arial" w:cs="Arial"/>
          <w:sz w:val="24"/>
          <w:szCs w:val="24"/>
          <w:u w:val="single"/>
        </w:rPr>
        <w:tab/>
      </w:r>
    </w:p>
    <w:p w14:paraId="06783AB4" w14:textId="77777777" w:rsidR="0064663B" w:rsidRPr="00DC4C8E" w:rsidRDefault="0064663B" w:rsidP="0064663B">
      <w:pPr>
        <w:tabs>
          <w:tab w:val="left" w:pos="720"/>
          <w:tab w:val="left" w:pos="1620"/>
          <w:tab w:val="left" w:pos="2880"/>
          <w:tab w:val="left" w:pos="5040"/>
          <w:tab w:val="left" w:pos="7380"/>
          <w:tab w:val="left" w:pos="8820"/>
        </w:tabs>
        <w:spacing w:after="0"/>
        <w:jc w:val="both"/>
        <w:rPr>
          <w:rFonts w:ascii="Arial" w:eastAsia="Arial" w:hAnsi="Arial" w:cs="Arial"/>
          <w:sz w:val="24"/>
          <w:szCs w:val="24"/>
        </w:rPr>
      </w:pPr>
      <w:r w:rsidRPr="00DC4C8E">
        <w:rPr>
          <w:rFonts w:ascii="Arial" w:eastAsia="Arial" w:hAnsi="Arial" w:cs="Arial"/>
          <w:sz w:val="24"/>
          <w:szCs w:val="24"/>
        </w:rPr>
        <w:t>(Contact Phone/Fax Number)</w:t>
      </w:r>
    </w:p>
    <w:p w14:paraId="4D70BCC5" w14:textId="77777777" w:rsidR="0064663B" w:rsidRPr="00DC4C8E" w:rsidRDefault="0064663B" w:rsidP="0064663B">
      <w:pPr>
        <w:tabs>
          <w:tab w:val="left" w:pos="720"/>
          <w:tab w:val="left" w:pos="1620"/>
          <w:tab w:val="left" w:pos="2880"/>
          <w:tab w:val="left" w:pos="5040"/>
          <w:tab w:val="left" w:pos="7380"/>
          <w:tab w:val="left" w:pos="8820"/>
        </w:tabs>
        <w:jc w:val="both"/>
        <w:rPr>
          <w:rFonts w:ascii="Arial" w:eastAsia="Arial" w:hAnsi="Arial" w:cs="Arial"/>
          <w:sz w:val="24"/>
          <w:szCs w:val="24"/>
        </w:rPr>
      </w:pPr>
    </w:p>
    <w:p w14:paraId="79069FF0" w14:textId="77777777" w:rsidR="0064663B" w:rsidRPr="00DC4C8E" w:rsidRDefault="0064663B" w:rsidP="0064663B">
      <w:pPr>
        <w:tabs>
          <w:tab w:val="left" w:pos="720"/>
          <w:tab w:val="left" w:pos="1620"/>
          <w:tab w:val="left" w:pos="2880"/>
          <w:tab w:val="left" w:pos="5040"/>
          <w:tab w:val="left" w:pos="7380"/>
          <w:tab w:val="left" w:pos="8820"/>
        </w:tabs>
        <w:spacing w:after="0"/>
        <w:jc w:val="both"/>
        <w:rPr>
          <w:rFonts w:ascii="Arial" w:eastAsia="Arial" w:hAnsi="Arial" w:cs="Arial"/>
          <w:sz w:val="24"/>
          <w:szCs w:val="24"/>
        </w:rPr>
      </w:pPr>
      <w:r w:rsidRPr="00DC4C8E">
        <w:rPr>
          <w:rFonts w:ascii="Arial" w:hAnsi="Arial" w:cs="Arial"/>
          <w:sz w:val="24"/>
          <w:szCs w:val="24"/>
          <w:u w:val="single"/>
        </w:rPr>
        <w:tab/>
      </w:r>
      <w:r w:rsidRPr="00DC4C8E">
        <w:rPr>
          <w:rFonts w:ascii="Arial" w:hAnsi="Arial" w:cs="Arial"/>
          <w:sz w:val="24"/>
          <w:szCs w:val="24"/>
          <w:u w:val="single"/>
        </w:rPr>
        <w:tab/>
      </w:r>
      <w:r w:rsidRPr="00DC4C8E">
        <w:rPr>
          <w:rFonts w:ascii="Arial" w:hAnsi="Arial" w:cs="Arial"/>
          <w:sz w:val="24"/>
          <w:szCs w:val="24"/>
          <w:u w:val="single"/>
        </w:rPr>
        <w:tab/>
      </w:r>
      <w:r w:rsidRPr="00DC4C8E">
        <w:rPr>
          <w:rFonts w:ascii="Arial" w:hAnsi="Arial" w:cs="Arial"/>
          <w:sz w:val="24"/>
          <w:szCs w:val="24"/>
          <w:u w:val="single"/>
        </w:rPr>
        <w:tab/>
      </w:r>
    </w:p>
    <w:p w14:paraId="0E32BA3E" w14:textId="77777777" w:rsidR="0064663B" w:rsidRPr="00DC4C8E" w:rsidRDefault="0064663B" w:rsidP="0064663B">
      <w:pPr>
        <w:spacing w:after="0" w:line="276" w:lineRule="auto"/>
        <w:jc w:val="both"/>
        <w:rPr>
          <w:rFonts w:ascii="Arial" w:eastAsia="Arial" w:hAnsi="Arial" w:cs="Arial"/>
          <w:sz w:val="24"/>
          <w:szCs w:val="24"/>
        </w:rPr>
      </w:pPr>
      <w:r w:rsidRPr="00DC4C8E">
        <w:rPr>
          <w:rFonts w:ascii="Arial" w:eastAsia="Arial" w:hAnsi="Arial" w:cs="Arial"/>
          <w:sz w:val="24"/>
          <w:szCs w:val="24"/>
        </w:rPr>
        <w:t>(Date)</w:t>
      </w:r>
      <w:r w:rsidRPr="00DC4C8E">
        <w:rPr>
          <w:rFonts w:ascii="Arial" w:eastAsia="Arial" w:hAnsi="Arial" w:cs="Arial"/>
          <w:sz w:val="24"/>
          <w:szCs w:val="24"/>
        </w:rPr>
        <w:br w:type="page"/>
      </w:r>
    </w:p>
    <w:p w14:paraId="4B1FA055" w14:textId="77777777" w:rsidR="0064663B" w:rsidRPr="00DC4C8E" w:rsidRDefault="0064663B" w:rsidP="00F26323">
      <w:pPr>
        <w:spacing w:before="120" w:after="120" w:line="276" w:lineRule="auto"/>
        <w:outlineLvl w:val="1"/>
        <w:rPr>
          <w:rFonts w:ascii="Arial" w:eastAsia="Arial" w:hAnsi="Arial" w:cs="Arial"/>
          <w:color w:val="156082" w:themeColor="accent1"/>
          <w:kern w:val="36"/>
          <w:sz w:val="28"/>
          <w:szCs w:val="28"/>
        </w:rPr>
      </w:pPr>
      <w:bookmarkStart w:id="677" w:name="_Toc176780256"/>
      <w:r w:rsidRPr="00DC4C8E">
        <w:rPr>
          <w:rFonts w:ascii="Arial" w:eastAsia="Arial" w:hAnsi="Arial" w:cs="Arial"/>
          <w:color w:val="156082" w:themeColor="accent1"/>
          <w:kern w:val="36"/>
          <w:sz w:val="28"/>
          <w:szCs w:val="28"/>
        </w:rPr>
        <w:lastRenderedPageBreak/>
        <w:t>Attachment F: Response to Statement of Work</w:t>
      </w:r>
      <w:bookmarkEnd w:id="677"/>
    </w:p>
    <w:p w14:paraId="1756C57B" w14:textId="77777777" w:rsidR="0064663B" w:rsidRPr="00DC4C8E" w:rsidRDefault="0064663B" w:rsidP="00F26323">
      <w:pPr>
        <w:widowControl w:val="0"/>
        <w:spacing w:before="120" w:after="120" w:line="276" w:lineRule="auto"/>
        <w:jc w:val="both"/>
        <w:rPr>
          <w:rFonts w:ascii="Arial" w:eastAsia="Arial" w:hAnsi="Arial" w:cs="Arial"/>
          <w:b/>
          <w:bCs/>
          <w:sz w:val="24"/>
          <w:szCs w:val="24"/>
        </w:rPr>
      </w:pPr>
      <w:r w:rsidRPr="00DC4C8E">
        <w:rPr>
          <w:rFonts w:ascii="Arial" w:eastAsia="Arial" w:hAnsi="Arial" w:cs="Arial"/>
          <w:sz w:val="24"/>
          <w:szCs w:val="24"/>
        </w:rPr>
        <w:t>This section will instruct vendors to respond to the requested services detailed in this RFP.</w:t>
      </w:r>
    </w:p>
    <w:p w14:paraId="76E2C909" w14:textId="77777777" w:rsidR="0064663B" w:rsidRPr="00DC4C8E" w:rsidRDefault="0064663B" w:rsidP="00F26323">
      <w:pPr>
        <w:widowControl w:val="0"/>
        <w:spacing w:before="120" w:after="120" w:line="276" w:lineRule="auto"/>
        <w:jc w:val="both"/>
        <w:rPr>
          <w:rFonts w:ascii="Arial" w:eastAsia="Arial" w:hAnsi="Arial" w:cs="Arial"/>
          <w:sz w:val="24"/>
          <w:szCs w:val="24"/>
        </w:rPr>
      </w:pPr>
      <w:r w:rsidRPr="00DC4C8E">
        <w:rPr>
          <w:rFonts w:ascii="Arial" w:eastAsia="Arial" w:hAnsi="Arial" w:cs="Arial"/>
          <w:b/>
          <w:bCs/>
          <w:sz w:val="24"/>
          <w:szCs w:val="24"/>
        </w:rPr>
        <w:t>Instructions:</w:t>
      </w:r>
      <w:r w:rsidRPr="00DC4C8E">
        <w:rPr>
          <w:rFonts w:ascii="Arial" w:eastAsia="Arial" w:hAnsi="Arial" w:cs="Arial"/>
          <w:sz w:val="24"/>
          <w:szCs w:val="24"/>
        </w:rPr>
        <w:t xml:space="preserve"> The responses to each part of the statement of work are required as part of the submitted proposal. Responses will be scored as part of the Technical Proposal Evaluation.  The vendor may also include images or diagrams for each response.  </w:t>
      </w:r>
    </w:p>
    <w:p w14:paraId="754757CD" w14:textId="77777777" w:rsidR="0064663B" w:rsidRPr="00DC4C8E" w:rsidRDefault="0064663B" w:rsidP="00F26323">
      <w:pPr>
        <w:widowControl w:val="0"/>
        <w:spacing w:before="120" w:after="120" w:line="276" w:lineRule="auto"/>
        <w:jc w:val="both"/>
        <w:rPr>
          <w:rFonts w:ascii="Arial" w:eastAsia="Arial" w:hAnsi="Arial" w:cs="Arial"/>
          <w:b/>
          <w:bCs/>
          <w:color w:val="156082" w:themeColor="accent1"/>
          <w:sz w:val="24"/>
          <w:szCs w:val="24"/>
        </w:rPr>
      </w:pPr>
      <w:r w:rsidRPr="00DC4C8E">
        <w:rPr>
          <w:rFonts w:ascii="Arial" w:eastAsia="Arial" w:hAnsi="Arial" w:cs="Arial"/>
          <w:b/>
          <w:bCs/>
          <w:color w:val="156082" w:themeColor="accent1"/>
          <w:sz w:val="24"/>
          <w:szCs w:val="24"/>
        </w:rPr>
        <w:t>Vendor Qualifications and Experience</w:t>
      </w:r>
    </w:p>
    <w:p w14:paraId="4D00454A" w14:textId="77777777" w:rsidR="0064663B" w:rsidRPr="00DC4C8E" w:rsidRDefault="0064663B" w:rsidP="00F26323">
      <w:pPr>
        <w:pStyle w:val="ListParagraph"/>
        <w:widowControl w:val="0"/>
        <w:numPr>
          <w:ilvl w:val="0"/>
          <w:numId w:val="76"/>
        </w:numPr>
        <w:spacing w:before="120" w:after="120" w:line="276" w:lineRule="auto"/>
        <w:contextualSpacing w:val="0"/>
        <w:jc w:val="both"/>
        <w:rPr>
          <w:rFonts w:ascii="Arial" w:eastAsia="Arial" w:hAnsi="Arial" w:cs="Arial"/>
          <w:b/>
          <w:bCs/>
          <w:sz w:val="24"/>
          <w:szCs w:val="24"/>
        </w:rPr>
      </w:pPr>
      <w:r w:rsidRPr="00DC4C8E">
        <w:rPr>
          <w:rFonts w:ascii="Arial" w:eastAsia="Arial" w:hAnsi="Arial" w:cs="Arial"/>
          <w:b/>
          <w:bCs/>
          <w:sz w:val="24"/>
          <w:szCs w:val="24"/>
        </w:rPr>
        <w:t xml:space="preserve">Please describe in narrative form the following requirements: </w:t>
      </w:r>
    </w:p>
    <w:p w14:paraId="1E6EFE6D" w14:textId="77777777" w:rsidR="0064663B" w:rsidRPr="00DC4C8E" w:rsidRDefault="0064663B" w:rsidP="00F26323">
      <w:pPr>
        <w:pStyle w:val="ListParagraph"/>
        <w:widowControl w:val="0"/>
        <w:numPr>
          <w:ilvl w:val="1"/>
          <w:numId w:val="76"/>
        </w:numPr>
        <w:spacing w:before="120" w:after="120" w:line="276" w:lineRule="auto"/>
        <w:ind w:left="1224"/>
        <w:contextualSpacing w:val="0"/>
        <w:jc w:val="both"/>
        <w:rPr>
          <w:rFonts w:ascii="Arial" w:eastAsia="Arial" w:hAnsi="Arial" w:cs="Arial"/>
          <w:sz w:val="24"/>
          <w:szCs w:val="24"/>
        </w:rPr>
      </w:pPr>
      <w:r w:rsidRPr="00DC4C8E">
        <w:rPr>
          <w:rFonts w:ascii="Arial" w:eastAsia="Arial" w:hAnsi="Arial" w:cs="Arial"/>
          <w:sz w:val="24"/>
          <w:szCs w:val="24"/>
        </w:rPr>
        <w:t>Provide an overview of your organization, detailing, among other things, your qualifications and experience, whether you have existing business relationships with Puerto Rico, any current business disputes, and references of current or past clients.</w:t>
      </w:r>
    </w:p>
    <w:p w14:paraId="23236D92" w14:textId="77777777" w:rsidR="0064663B" w:rsidRPr="00DC4C8E" w:rsidRDefault="0064663B" w:rsidP="00F26323">
      <w:pPr>
        <w:widowControl w:val="0"/>
        <w:spacing w:before="120" w:after="120" w:line="276" w:lineRule="auto"/>
        <w:jc w:val="both"/>
        <w:rPr>
          <w:rFonts w:ascii="Arial" w:eastAsia="Arial" w:hAnsi="Arial" w:cs="Arial"/>
          <w:b/>
          <w:bCs/>
          <w:color w:val="156082" w:themeColor="accent1"/>
          <w:sz w:val="24"/>
          <w:szCs w:val="24"/>
        </w:rPr>
      </w:pPr>
      <w:r w:rsidRPr="00DC4C8E">
        <w:rPr>
          <w:rFonts w:ascii="Arial" w:eastAsia="Arial" w:hAnsi="Arial" w:cs="Arial"/>
          <w:b/>
          <w:bCs/>
          <w:color w:val="156082" w:themeColor="accent1"/>
          <w:sz w:val="24"/>
          <w:szCs w:val="24"/>
        </w:rPr>
        <w:t xml:space="preserve">Scope and Requirements </w:t>
      </w:r>
    </w:p>
    <w:p w14:paraId="212F48F1" w14:textId="77777777" w:rsidR="0064663B" w:rsidRPr="00DC4C8E" w:rsidRDefault="0064663B" w:rsidP="00F26323">
      <w:pPr>
        <w:pStyle w:val="ListParagraph"/>
        <w:widowControl w:val="0"/>
        <w:numPr>
          <w:ilvl w:val="0"/>
          <w:numId w:val="77"/>
        </w:numPr>
        <w:spacing w:before="120" w:after="120" w:line="276" w:lineRule="auto"/>
        <w:contextualSpacing w:val="0"/>
        <w:jc w:val="both"/>
        <w:rPr>
          <w:rFonts w:ascii="Arial" w:eastAsia="Arial" w:hAnsi="Arial" w:cs="Arial"/>
          <w:b/>
          <w:bCs/>
          <w:sz w:val="24"/>
          <w:szCs w:val="24"/>
        </w:rPr>
      </w:pPr>
      <w:r w:rsidRPr="00DC4C8E">
        <w:rPr>
          <w:rFonts w:ascii="Arial" w:eastAsia="Arial" w:hAnsi="Arial" w:cs="Arial"/>
          <w:b/>
          <w:bCs/>
          <w:sz w:val="24"/>
          <w:szCs w:val="24"/>
        </w:rPr>
        <w:t xml:space="preserve">Please describe in narrative form how your organization will meet the following requirements (a-n): </w:t>
      </w:r>
    </w:p>
    <w:p w14:paraId="2E0E034B" w14:textId="77777777" w:rsidR="0064663B" w:rsidRPr="00DC4C8E" w:rsidRDefault="0064663B" w:rsidP="00F26323">
      <w:pPr>
        <w:widowControl w:val="0"/>
        <w:numPr>
          <w:ilvl w:val="1"/>
          <w:numId w:val="78"/>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Describe your capabilities, knowledge, and experience performing the services described in the </w:t>
      </w:r>
      <w:r w:rsidRPr="00DC4C8E">
        <w:rPr>
          <w:rFonts w:ascii="Arial" w:eastAsia="Arial" w:hAnsi="Arial" w:cs="Arial"/>
          <w:b/>
          <w:bCs/>
          <w:sz w:val="24"/>
          <w:szCs w:val="24"/>
          <w:u w:val="single"/>
        </w:rPr>
        <w:t>Statement of Work</w:t>
      </w:r>
      <w:r w:rsidRPr="00DC4C8E">
        <w:rPr>
          <w:rFonts w:ascii="Arial" w:eastAsia="Arial" w:hAnsi="Arial" w:cs="Arial"/>
          <w:sz w:val="24"/>
          <w:szCs w:val="24"/>
        </w:rPr>
        <w:t xml:space="preserve"> of this RFP. </w:t>
      </w:r>
    </w:p>
    <w:p w14:paraId="6AA1217F" w14:textId="77777777" w:rsidR="0064663B" w:rsidRPr="00DC4C8E" w:rsidRDefault="0064663B" w:rsidP="00F26323">
      <w:pPr>
        <w:widowControl w:val="0"/>
        <w:spacing w:before="120" w:after="120" w:line="276" w:lineRule="auto"/>
        <w:ind w:left="720" w:firstLine="720"/>
        <w:jc w:val="both"/>
        <w:rPr>
          <w:rFonts w:ascii="Arial" w:eastAsia="Arial" w:hAnsi="Arial" w:cs="Arial"/>
          <w:sz w:val="24"/>
          <w:szCs w:val="24"/>
        </w:rPr>
      </w:pPr>
      <w:r w:rsidRPr="00DC4C8E">
        <w:rPr>
          <w:rFonts w:ascii="Arial" w:eastAsia="Arial" w:hAnsi="Arial" w:cs="Arial"/>
          <w:sz w:val="24"/>
          <w:szCs w:val="24"/>
        </w:rPr>
        <w:t>&lt;Response&gt;</w:t>
      </w:r>
    </w:p>
    <w:p w14:paraId="428EE964" w14:textId="77777777" w:rsidR="0064663B" w:rsidRPr="00DC4C8E" w:rsidRDefault="0064663B" w:rsidP="00F26323">
      <w:pPr>
        <w:widowControl w:val="0"/>
        <w:numPr>
          <w:ilvl w:val="1"/>
          <w:numId w:val="78"/>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Describe your capabilities, knowledge, and experience assisting state/federal agencies/organizations with the services requested in this RFP, particularly your understanding of the Medicaid program's/CMS-specific security requirements, regulations, </w:t>
      </w:r>
      <w:r w:rsidRPr="00DC4C8E">
        <w:rPr>
          <w:rFonts w:ascii="Arial" w:eastAsia="Arial" w:hAnsi="Arial" w:cs="Arial"/>
          <w:color w:val="000000" w:themeColor="text1"/>
          <w:sz w:val="24"/>
          <w:szCs w:val="24"/>
        </w:rPr>
        <w:t>and documentation.</w:t>
      </w:r>
    </w:p>
    <w:p w14:paraId="7F9C7C83" w14:textId="77777777" w:rsidR="0064663B" w:rsidRPr="00DC4C8E" w:rsidRDefault="0064663B" w:rsidP="00F26323">
      <w:pPr>
        <w:pStyle w:val="ListParagraph"/>
        <w:widowControl w:val="0"/>
        <w:spacing w:before="120" w:after="120" w:line="276" w:lineRule="auto"/>
        <w:ind w:firstLine="720"/>
        <w:contextualSpacing w:val="0"/>
        <w:jc w:val="both"/>
        <w:rPr>
          <w:rFonts w:ascii="Arial" w:eastAsia="Arial" w:hAnsi="Arial" w:cs="Arial"/>
          <w:sz w:val="24"/>
          <w:szCs w:val="24"/>
        </w:rPr>
      </w:pPr>
      <w:r w:rsidRPr="00DC4C8E">
        <w:rPr>
          <w:rFonts w:ascii="Arial" w:eastAsia="Arial" w:hAnsi="Arial" w:cs="Arial"/>
          <w:sz w:val="24"/>
          <w:szCs w:val="24"/>
        </w:rPr>
        <w:t>&lt;Response&gt;</w:t>
      </w:r>
    </w:p>
    <w:p w14:paraId="3161AFF7" w14:textId="469CB701" w:rsidR="0064663B" w:rsidRPr="00DC4C8E" w:rsidRDefault="0064663B" w:rsidP="00F26323">
      <w:pPr>
        <w:widowControl w:val="0"/>
        <w:numPr>
          <w:ilvl w:val="1"/>
          <w:numId w:val="78"/>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List your specific privacy and security </w:t>
      </w:r>
      <w:r w:rsidRPr="00DC4C8E">
        <w:rPr>
          <w:rFonts w:ascii="Arial" w:eastAsia="Arial" w:hAnsi="Arial" w:cs="Arial"/>
          <w:color w:val="000000" w:themeColor="text1"/>
          <w:sz w:val="24"/>
          <w:szCs w:val="24"/>
        </w:rPr>
        <w:t>experience</w:t>
      </w:r>
      <w:r w:rsidRPr="00DC4C8E">
        <w:rPr>
          <w:rFonts w:ascii="Arial" w:eastAsia="Arial" w:hAnsi="Arial" w:cs="Arial"/>
          <w:sz w:val="24"/>
          <w:szCs w:val="24"/>
        </w:rPr>
        <w:t xml:space="preserve"> and relevant auditing certifications, emphasizing those </w:t>
      </w:r>
      <w:r w:rsidR="00690386" w:rsidRPr="00DC4C8E">
        <w:rPr>
          <w:rFonts w:ascii="Arial" w:eastAsia="Arial" w:hAnsi="Arial" w:cs="Arial"/>
          <w:sz w:val="24"/>
          <w:szCs w:val="24"/>
        </w:rPr>
        <w:t xml:space="preserve">examples </w:t>
      </w:r>
      <w:r w:rsidRPr="00DC4C8E">
        <w:rPr>
          <w:rFonts w:ascii="Arial" w:eastAsia="Arial" w:hAnsi="Arial" w:cs="Arial"/>
          <w:sz w:val="24"/>
          <w:szCs w:val="24"/>
        </w:rPr>
        <w:t xml:space="preserve">listed in the </w:t>
      </w:r>
      <w:r w:rsidRPr="00DC4C8E">
        <w:rPr>
          <w:rFonts w:ascii="Arial" w:eastAsia="Arial" w:hAnsi="Arial" w:cs="Arial"/>
          <w:b/>
          <w:bCs/>
          <w:sz w:val="24"/>
          <w:szCs w:val="24"/>
          <w:u w:val="single"/>
        </w:rPr>
        <w:t>Executive Summary Section</w:t>
      </w:r>
      <w:r w:rsidRPr="00DC4C8E">
        <w:rPr>
          <w:rFonts w:ascii="Arial" w:eastAsia="Arial" w:hAnsi="Arial" w:cs="Arial"/>
          <w:sz w:val="24"/>
          <w:szCs w:val="24"/>
        </w:rPr>
        <w:t xml:space="preserve"> of this RFP.</w:t>
      </w:r>
    </w:p>
    <w:p w14:paraId="0BA872AC" w14:textId="77777777" w:rsidR="0064663B" w:rsidRPr="00DC4C8E" w:rsidRDefault="0064663B" w:rsidP="00F26323">
      <w:pPr>
        <w:widowControl w:val="0"/>
        <w:spacing w:before="120" w:after="120" w:line="276" w:lineRule="auto"/>
        <w:ind w:left="720" w:firstLine="720"/>
        <w:jc w:val="both"/>
        <w:rPr>
          <w:rFonts w:ascii="Arial" w:eastAsia="Arial" w:hAnsi="Arial" w:cs="Arial"/>
          <w:sz w:val="24"/>
          <w:szCs w:val="24"/>
        </w:rPr>
      </w:pPr>
      <w:bookmarkStart w:id="678" w:name="_Hlk173247960"/>
      <w:r w:rsidRPr="00DC4C8E">
        <w:rPr>
          <w:rFonts w:ascii="Arial" w:eastAsia="Arial" w:hAnsi="Arial" w:cs="Arial"/>
          <w:sz w:val="24"/>
          <w:szCs w:val="24"/>
        </w:rPr>
        <w:t>&lt;Response&gt;</w:t>
      </w:r>
    </w:p>
    <w:bookmarkEnd w:id="678"/>
    <w:p w14:paraId="5843DF17" w14:textId="77777777" w:rsidR="0064663B" w:rsidRPr="00DC4C8E" w:rsidRDefault="0064663B" w:rsidP="00F26323">
      <w:pPr>
        <w:pStyle w:val="ListParagraph"/>
        <w:widowControl w:val="0"/>
        <w:numPr>
          <w:ilvl w:val="1"/>
          <w:numId w:val="78"/>
        </w:numPr>
        <w:spacing w:before="120" w:after="120" w:line="276" w:lineRule="auto"/>
        <w:contextualSpacing w:val="0"/>
        <w:jc w:val="both"/>
        <w:rPr>
          <w:rFonts w:ascii="Arial" w:eastAsia="Arial" w:hAnsi="Arial" w:cs="Arial"/>
          <w:sz w:val="24"/>
          <w:szCs w:val="24"/>
        </w:rPr>
      </w:pPr>
      <w:r w:rsidRPr="00DC4C8E">
        <w:rPr>
          <w:rFonts w:ascii="Arial" w:eastAsia="Arial" w:hAnsi="Arial" w:cs="Arial"/>
          <w:sz w:val="24"/>
          <w:szCs w:val="24"/>
        </w:rPr>
        <w:t xml:space="preserve">Describe </w:t>
      </w:r>
      <w:r w:rsidRPr="00DC4C8E">
        <w:rPr>
          <w:rFonts w:ascii="Arial" w:eastAsia="Arial" w:hAnsi="Arial" w:cs="Arial"/>
          <w:color w:val="000000" w:themeColor="text1"/>
          <w:sz w:val="24"/>
          <w:szCs w:val="24"/>
        </w:rPr>
        <w:t xml:space="preserve">your </w:t>
      </w:r>
      <w:r w:rsidRPr="00DC4C8E">
        <w:rPr>
          <w:rFonts w:ascii="Arial" w:eastAsia="Arial" w:hAnsi="Arial" w:cs="Arial"/>
          <w:sz w:val="24"/>
          <w:szCs w:val="24"/>
        </w:rPr>
        <w:t>approach</w:t>
      </w:r>
      <w:r w:rsidRPr="00DC4C8E">
        <w:rPr>
          <w:rFonts w:ascii="Arial" w:eastAsia="Arial" w:hAnsi="Arial" w:cs="Arial"/>
          <w:color w:val="000000" w:themeColor="text1"/>
          <w:sz w:val="24"/>
          <w:szCs w:val="24"/>
        </w:rPr>
        <w:t xml:space="preserve"> in </w:t>
      </w:r>
      <w:r w:rsidRPr="00DC4C8E">
        <w:rPr>
          <w:rFonts w:ascii="Arial" w:hAnsi="Arial" w:cs="Arial"/>
          <w:sz w:val="24"/>
          <w:szCs w:val="24"/>
        </w:rPr>
        <w:t>developing an assessment strategy and procedure that will provide PRMP with a standardized approach for planning and resourcing the Security and Privacy Control Assessment (SCA) of its information systems and underlying components.</w:t>
      </w:r>
    </w:p>
    <w:p w14:paraId="3ED24E72" w14:textId="77777777" w:rsidR="0064663B" w:rsidRPr="00DC4C8E" w:rsidRDefault="0064663B" w:rsidP="00F26323">
      <w:pPr>
        <w:pStyle w:val="ListParagraph"/>
        <w:widowControl w:val="0"/>
        <w:spacing w:before="120" w:after="120" w:line="276" w:lineRule="auto"/>
        <w:ind w:firstLine="720"/>
        <w:contextualSpacing w:val="0"/>
        <w:jc w:val="both"/>
        <w:rPr>
          <w:rFonts w:ascii="Arial" w:eastAsia="Arial" w:hAnsi="Arial" w:cs="Arial"/>
          <w:sz w:val="24"/>
          <w:szCs w:val="24"/>
        </w:rPr>
      </w:pPr>
      <w:r w:rsidRPr="00DC4C8E">
        <w:rPr>
          <w:rFonts w:ascii="Arial" w:eastAsia="Arial" w:hAnsi="Arial" w:cs="Arial"/>
          <w:sz w:val="24"/>
          <w:szCs w:val="24"/>
        </w:rPr>
        <w:t>&lt;Response&gt;</w:t>
      </w:r>
    </w:p>
    <w:p w14:paraId="25184422" w14:textId="77777777" w:rsidR="0064663B" w:rsidRPr="00DC4C8E" w:rsidRDefault="0064663B" w:rsidP="00F26323">
      <w:pPr>
        <w:pStyle w:val="ListParagraph"/>
        <w:widowControl w:val="0"/>
        <w:numPr>
          <w:ilvl w:val="1"/>
          <w:numId w:val="78"/>
        </w:numPr>
        <w:spacing w:before="120" w:after="120" w:line="276" w:lineRule="auto"/>
        <w:contextualSpacing w:val="0"/>
        <w:jc w:val="both"/>
        <w:rPr>
          <w:rFonts w:ascii="Arial" w:eastAsia="Arial" w:hAnsi="Arial" w:cs="Arial"/>
          <w:sz w:val="24"/>
          <w:szCs w:val="24"/>
        </w:rPr>
      </w:pPr>
      <w:r w:rsidRPr="00DC4C8E">
        <w:rPr>
          <w:rFonts w:ascii="Arial" w:eastAsia="Arial" w:hAnsi="Arial" w:cs="Arial"/>
          <w:sz w:val="24"/>
          <w:szCs w:val="24"/>
        </w:rPr>
        <w:t xml:space="preserve">Describe your capabilities </w:t>
      </w:r>
      <w:r w:rsidRPr="00DC4C8E">
        <w:rPr>
          <w:rFonts w:ascii="Arial" w:hAnsi="Arial" w:cs="Arial"/>
          <w:sz w:val="24"/>
          <w:szCs w:val="24"/>
        </w:rPr>
        <w:t xml:space="preserve">to perform security assessments that meet the CMS Framework for the Independent Assessment of Security and Privacy </w:t>
      </w:r>
      <w:r w:rsidRPr="00DC4C8E">
        <w:rPr>
          <w:rFonts w:ascii="Arial" w:hAnsi="Arial" w:cs="Arial"/>
          <w:sz w:val="24"/>
          <w:szCs w:val="24"/>
        </w:rPr>
        <w:lastRenderedPageBreak/>
        <w:t xml:space="preserve">Controls Version 3.1 Final, dated June 16, 2022, the MARS-E (or ARC-AMPE) requirements and more stringent security certifications. </w:t>
      </w:r>
    </w:p>
    <w:p w14:paraId="2EFA823A" w14:textId="77777777" w:rsidR="0064663B" w:rsidRPr="00DC4C8E" w:rsidRDefault="0064663B" w:rsidP="00F26323">
      <w:pPr>
        <w:pStyle w:val="ListParagraph"/>
        <w:widowControl w:val="0"/>
        <w:spacing w:before="120" w:after="120" w:line="276" w:lineRule="auto"/>
        <w:ind w:firstLine="720"/>
        <w:contextualSpacing w:val="0"/>
        <w:jc w:val="both"/>
        <w:rPr>
          <w:rFonts w:ascii="Arial" w:eastAsia="Arial" w:hAnsi="Arial" w:cs="Arial"/>
          <w:sz w:val="24"/>
          <w:szCs w:val="24"/>
        </w:rPr>
      </w:pPr>
      <w:r w:rsidRPr="00DC4C8E">
        <w:rPr>
          <w:rFonts w:ascii="Arial" w:eastAsia="Arial" w:hAnsi="Arial" w:cs="Arial"/>
          <w:sz w:val="24"/>
          <w:szCs w:val="24"/>
        </w:rPr>
        <w:t>&lt;Response&gt;</w:t>
      </w:r>
    </w:p>
    <w:p w14:paraId="5B62B58C" w14:textId="77777777" w:rsidR="0064663B" w:rsidRPr="00DC4C8E" w:rsidRDefault="0064663B" w:rsidP="00F26323">
      <w:pPr>
        <w:pStyle w:val="ListParagraph"/>
        <w:widowControl w:val="0"/>
        <w:numPr>
          <w:ilvl w:val="1"/>
          <w:numId w:val="78"/>
        </w:numPr>
        <w:spacing w:before="120" w:after="120" w:line="276" w:lineRule="auto"/>
        <w:contextualSpacing w:val="0"/>
        <w:jc w:val="both"/>
        <w:rPr>
          <w:rFonts w:ascii="Arial" w:eastAsia="Arial" w:hAnsi="Arial" w:cs="Arial"/>
          <w:sz w:val="24"/>
          <w:szCs w:val="24"/>
        </w:rPr>
      </w:pPr>
      <w:r w:rsidRPr="00DC4C8E">
        <w:rPr>
          <w:rFonts w:ascii="Arial" w:eastAsia="Arial" w:hAnsi="Arial" w:cs="Arial"/>
          <w:sz w:val="24"/>
          <w:szCs w:val="24"/>
        </w:rPr>
        <w:t>Describe your capabilities, knowledge, and experience in determining whether the security and privacy controls are implemented correctly, operate as intended, and produce the desired outcomes for meeting the security and privacy requirements of the application(s) and/or system(s).</w:t>
      </w:r>
    </w:p>
    <w:p w14:paraId="74DBAAD3" w14:textId="77777777" w:rsidR="0064663B" w:rsidRPr="00DC4C8E" w:rsidRDefault="0064663B" w:rsidP="00F26323">
      <w:pPr>
        <w:widowControl w:val="0"/>
        <w:spacing w:before="120" w:after="120" w:line="276" w:lineRule="auto"/>
        <w:ind w:left="360" w:firstLine="720"/>
        <w:jc w:val="both"/>
        <w:rPr>
          <w:rFonts w:ascii="Arial" w:eastAsia="Arial" w:hAnsi="Arial" w:cs="Arial"/>
          <w:sz w:val="24"/>
          <w:szCs w:val="24"/>
        </w:rPr>
      </w:pPr>
      <w:r w:rsidRPr="00DC4C8E">
        <w:rPr>
          <w:rFonts w:ascii="Arial" w:eastAsia="Arial" w:hAnsi="Arial" w:cs="Arial"/>
          <w:sz w:val="24"/>
          <w:szCs w:val="24"/>
        </w:rPr>
        <w:t xml:space="preserve">      &lt;Response&gt;</w:t>
      </w:r>
    </w:p>
    <w:p w14:paraId="2A35613B" w14:textId="77777777" w:rsidR="0064663B" w:rsidRPr="00DC4C8E" w:rsidRDefault="0064663B" w:rsidP="00F26323">
      <w:pPr>
        <w:pStyle w:val="ListParagraph"/>
        <w:numPr>
          <w:ilvl w:val="1"/>
          <w:numId w:val="78"/>
        </w:numPr>
        <w:spacing w:before="120" w:after="120" w:line="276" w:lineRule="auto"/>
        <w:contextualSpacing w:val="0"/>
        <w:jc w:val="both"/>
        <w:rPr>
          <w:rFonts w:ascii="Arial" w:eastAsia="Arial" w:hAnsi="Arial" w:cs="Arial"/>
          <w:sz w:val="24"/>
          <w:szCs w:val="24"/>
        </w:rPr>
      </w:pPr>
      <w:r w:rsidRPr="00DC4C8E">
        <w:rPr>
          <w:rFonts w:ascii="Arial" w:eastAsia="Arial" w:hAnsi="Arial" w:cs="Arial"/>
          <w:sz w:val="24"/>
          <w:szCs w:val="24"/>
        </w:rPr>
        <w:t>Describe how you can rapidly identify compliance gaps and support PRMP efforts to achieve MARS-E (or ARC-AMPE) compliance.</w:t>
      </w:r>
    </w:p>
    <w:p w14:paraId="5CDFE295" w14:textId="77777777" w:rsidR="0064663B" w:rsidRPr="00DC4C8E" w:rsidRDefault="0064663B" w:rsidP="00F26323">
      <w:pPr>
        <w:widowControl w:val="0"/>
        <w:spacing w:before="120" w:after="120" w:line="276" w:lineRule="auto"/>
        <w:ind w:left="720" w:firstLine="720"/>
        <w:jc w:val="both"/>
        <w:rPr>
          <w:rFonts w:ascii="Arial" w:eastAsia="Arial" w:hAnsi="Arial" w:cs="Arial"/>
          <w:sz w:val="24"/>
          <w:szCs w:val="24"/>
        </w:rPr>
      </w:pPr>
      <w:r w:rsidRPr="00DC4C8E">
        <w:rPr>
          <w:rFonts w:ascii="Arial" w:eastAsia="Arial" w:hAnsi="Arial" w:cs="Arial"/>
          <w:sz w:val="24"/>
          <w:szCs w:val="24"/>
        </w:rPr>
        <w:t xml:space="preserve">&lt;Response&gt; </w:t>
      </w:r>
    </w:p>
    <w:p w14:paraId="14045948" w14:textId="77777777" w:rsidR="0064663B" w:rsidRPr="00DC4C8E" w:rsidRDefault="0064663B" w:rsidP="00F26323">
      <w:pPr>
        <w:pStyle w:val="ListParagraph"/>
        <w:widowControl w:val="0"/>
        <w:numPr>
          <w:ilvl w:val="1"/>
          <w:numId w:val="78"/>
        </w:numPr>
        <w:spacing w:before="120" w:after="120" w:line="276" w:lineRule="auto"/>
        <w:contextualSpacing w:val="0"/>
        <w:jc w:val="both"/>
        <w:rPr>
          <w:rFonts w:ascii="Arial" w:eastAsia="Arial" w:hAnsi="Arial" w:cs="Arial"/>
          <w:sz w:val="24"/>
          <w:szCs w:val="24"/>
        </w:rPr>
      </w:pPr>
      <w:r w:rsidRPr="00DC4C8E">
        <w:rPr>
          <w:rFonts w:ascii="Arial" w:hAnsi="Arial" w:cs="Arial"/>
          <w:color w:val="000000"/>
          <w:sz w:val="24"/>
          <w:szCs w:val="24"/>
        </w:rPr>
        <w:t>Describe how you can ensure PRMP compliance with the latest applicable regulatory guidance if any referenced standards or publications are updated (e.g., MARS-E, NIST, etc.).</w:t>
      </w:r>
    </w:p>
    <w:p w14:paraId="05E1C8E5" w14:textId="77777777" w:rsidR="0064663B" w:rsidRPr="00DC4C8E" w:rsidRDefault="0064663B" w:rsidP="00F26323">
      <w:pPr>
        <w:pStyle w:val="ListParagraph"/>
        <w:widowControl w:val="0"/>
        <w:spacing w:before="120" w:after="120" w:line="276" w:lineRule="auto"/>
        <w:ind w:firstLine="720"/>
        <w:contextualSpacing w:val="0"/>
        <w:jc w:val="both"/>
        <w:rPr>
          <w:rFonts w:ascii="Arial" w:eastAsia="Arial" w:hAnsi="Arial" w:cs="Arial"/>
          <w:sz w:val="24"/>
          <w:szCs w:val="24"/>
        </w:rPr>
      </w:pPr>
      <w:r w:rsidRPr="00DC4C8E">
        <w:rPr>
          <w:rFonts w:ascii="Arial" w:eastAsia="Arial" w:hAnsi="Arial" w:cs="Arial"/>
          <w:sz w:val="24"/>
          <w:szCs w:val="24"/>
        </w:rPr>
        <w:t xml:space="preserve">&lt;Response&gt; </w:t>
      </w:r>
    </w:p>
    <w:p w14:paraId="41E4B356" w14:textId="77777777" w:rsidR="0064663B" w:rsidRPr="00DC4C8E" w:rsidRDefault="0064663B" w:rsidP="00F26323">
      <w:pPr>
        <w:widowControl w:val="0"/>
        <w:numPr>
          <w:ilvl w:val="1"/>
          <w:numId w:val="78"/>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Describe the overall approach and plan for assessing, among others, PRMP's systems, applications, programs, and processes, including an illustration of the timeline with key activities, deliverables, and milestones that include the anticipated resource allocations that will support the proposed plan.</w:t>
      </w:r>
    </w:p>
    <w:p w14:paraId="7DC0C248" w14:textId="77777777" w:rsidR="0064663B" w:rsidRPr="00DC4C8E" w:rsidRDefault="0064663B" w:rsidP="00F26323">
      <w:pPr>
        <w:pStyle w:val="ListParagraph"/>
        <w:widowControl w:val="0"/>
        <w:spacing w:before="120" w:after="120" w:line="276" w:lineRule="auto"/>
        <w:ind w:left="360"/>
        <w:contextualSpacing w:val="0"/>
        <w:jc w:val="both"/>
        <w:rPr>
          <w:rFonts w:ascii="Arial" w:eastAsia="Arial" w:hAnsi="Arial" w:cs="Arial"/>
          <w:sz w:val="24"/>
          <w:szCs w:val="24"/>
        </w:rPr>
      </w:pPr>
      <w:r w:rsidRPr="00DC4C8E">
        <w:rPr>
          <w:rFonts w:ascii="Arial" w:eastAsia="Arial" w:hAnsi="Arial" w:cs="Arial"/>
          <w:sz w:val="24"/>
          <w:szCs w:val="24"/>
        </w:rPr>
        <w:t xml:space="preserve">           </w:t>
      </w:r>
      <w:r w:rsidRPr="00DC4C8E">
        <w:rPr>
          <w:rFonts w:ascii="Arial" w:eastAsia="Arial" w:hAnsi="Arial" w:cs="Arial"/>
          <w:sz w:val="24"/>
          <w:szCs w:val="24"/>
        </w:rPr>
        <w:tab/>
        <w:t>&lt;Response&gt;</w:t>
      </w:r>
    </w:p>
    <w:p w14:paraId="66EA2E67" w14:textId="77777777" w:rsidR="0064663B" w:rsidRPr="00DC4C8E" w:rsidRDefault="0064663B" w:rsidP="00F26323">
      <w:pPr>
        <w:widowControl w:val="0"/>
        <w:numPr>
          <w:ilvl w:val="1"/>
          <w:numId w:val="78"/>
        </w:num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Describe your approach toward collaborating with </w:t>
      </w: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/PRMP staff to ensure compliance with CMS and other applicable standards.</w:t>
      </w:r>
    </w:p>
    <w:p w14:paraId="41031523" w14:textId="77777777" w:rsidR="0064663B" w:rsidRPr="00DC4C8E" w:rsidRDefault="0064663B" w:rsidP="00F26323">
      <w:pPr>
        <w:widowControl w:val="0"/>
        <w:spacing w:before="120" w:after="120" w:line="276" w:lineRule="auto"/>
        <w:ind w:left="720" w:firstLine="720"/>
        <w:jc w:val="both"/>
        <w:rPr>
          <w:rFonts w:ascii="Arial" w:eastAsia="Arial" w:hAnsi="Arial" w:cs="Arial"/>
          <w:sz w:val="24"/>
          <w:szCs w:val="24"/>
        </w:rPr>
      </w:pPr>
      <w:r w:rsidRPr="00DC4C8E">
        <w:rPr>
          <w:rFonts w:ascii="Arial" w:eastAsia="Arial" w:hAnsi="Arial" w:cs="Arial"/>
          <w:sz w:val="24"/>
          <w:szCs w:val="24"/>
        </w:rPr>
        <w:t>&lt;Response&gt;</w:t>
      </w:r>
    </w:p>
    <w:p w14:paraId="2E4EB2E3" w14:textId="77777777" w:rsidR="0064663B" w:rsidRPr="00DC4C8E" w:rsidRDefault="0064663B" w:rsidP="00F26323">
      <w:pPr>
        <w:pStyle w:val="ListParagraph"/>
        <w:widowControl w:val="0"/>
        <w:numPr>
          <w:ilvl w:val="1"/>
          <w:numId w:val="78"/>
        </w:numPr>
        <w:spacing w:before="120" w:after="120" w:line="276" w:lineRule="auto"/>
        <w:contextualSpacing w:val="0"/>
        <w:jc w:val="both"/>
        <w:rPr>
          <w:rFonts w:ascii="Arial" w:eastAsia="Arial" w:hAnsi="Arial" w:cs="Arial"/>
          <w:sz w:val="24"/>
          <w:szCs w:val="24"/>
        </w:rPr>
      </w:pPr>
      <w:r w:rsidRPr="00DC4C8E">
        <w:rPr>
          <w:rFonts w:ascii="Arial" w:eastAsia="Arial" w:hAnsi="Arial" w:cs="Arial"/>
          <w:sz w:val="24"/>
          <w:szCs w:val="24"/>
        </w:rPr>
        <w:t xml:space="preserve">Describe your approach and/or methodology to </w:t>
      </w:r>
      <w:r w:rsidRPr="00DC4C8E">
        <w:rPr>
          <w:rFonts w:ascii="Arial" w:hAnsi="Arial" w:cs="Arial"/>
          <w:sz w:val="24"/>
          <w:szCs w:val="24"/>
        </w:rPr>
        <w:t>reduce the risks posed to a particular application or system and protect all sensitive information, including assigning business and system risk levels following the methodology outlined in NIST Special Publication 800-30, Rev. 1, Guide for Conducting Risk Assessments, and following CMS required levels of granularity.</w:t>
      </w:r>
    </w:p>
    <w:p w14:paraId="1C3179C5" w14:textId="77777777" w:rsidR="0064663B" w:rsidRPr="00DC4C8E" w:rsidRDefault="0064663B" w:rsidP="00F26323">
      <w:pPr>
        <w:pStyle w:val="ListParagraph"/>
        <w:widowControl w:val="0"/>
        <w:spacing w:before="120" w:after="120" w:line="276" w:lineRule="auto"/>
        <w:ind w:firstLine="720"/>
        <w:contextualSpacing w:val="0"/>
        <w:jc w:val="both"/>
        <w:rPr>
          <w:rFonts w:ascii="Arial" w:eastAsia="Arial" w:hAnsi="Arial" w:cs="Arial"/>
          <w:sz w:val="24"/>
          <w:szCs w:val="24"/>
        </w:rPr>
      </w:pPr>
      <w:r w:rsidRPr="00DC4C8E">
        <w:rPr>
          <w:rFonts w:ascii="Arial" w:eastAsia="Arial" w:hAnsi="Arial" w:cs="Arial"/>
          <w:sz w:val="24"/>
          <w:szCs w:val="24"/>
        </w:rPr>
        <w:t>&lt;Response&gt;</w:t>
      </w:r>
    </w:p>
    <w:p w14:paraId="31194319" w14:textId="77777777" w:rsidR="0064663B" w:rsidRPr="00DC4C8E" w:rsidRDefault="0064663B" w:rsidP="00F26323">
      <w:pPr>
        <w:pStyle w:val="ListParagraph"/>
        <w:widowControl w:val="0"/>
        <w:numPr>
          <w:ilvl w:val="1"/>
          <w:numId w:val="78"/>
        </w:numPr>
        <w:spacing w:before="120" w:after="120" w:line="276" w:lineRule="auto"/>
        <w:contextualSpacing w:val="0"/>
        <w:jc w:val="both"/>
        <w:rPr>
          <w:rFonts w:ascii="Arial" w:eastAsia="Arial" w:hAnsi="Arial" w:cs="Arial"/>
          <w:sz w:val="24"/>
          <w:szCs w:val="24"/>
        </w:rPr>
      </w:pPr>
      <w:r w:rsidRPr="00DC4C8E">
        <w:rPr>
          <w:rFonts w:ascii="Arial" w:eastAsia="Arial" w:hAnsi="Arial" w:cs="Arial"/>
          <w:color w:val="000000" w:themeColor="text1"/>
          <w:sz w:val="24"/>
          <w:szCs w:val="24"/>
        </w:rPr>
        <w:t xml:space="preserve">Describe your approach to using recognized industry standard frameworks for evaluating privacy and security controls that can allow </w:t>
      </w:r>
      <w:proofErr w:type="spellStart"/>
      <w:r w:rsidRPr="00DC4C8E">
        <w:rPr>
          <w:rFonts w:ascii="Arial" w:eastAsia="Arial" w:hAnsi="Arial" w:cs="Arial"/>
          <w:color w:val="000000" w:themeColor="text1"/>
          <w:sz w:val="24"/>
          <w:szCs w:val="24"/>
        </w:rPr>
        <w:t>PRDoH</w:t>
      </w:r>
      <w:proofErr w:type="spellEnd"/>
      <w:r w:rsidRPr="00DC4C8E">
        <w:rPr>
          <w:rFonts w:ascii="Arial" w:eastAsia="Arial" w:hAnsi="Arial" w:cs="Arial"/>
          <w:color w:val="000000" w:themeColor="text1"/>
          <w:sz w:val="24"/>
          <w:szCs w:val="24"/>
        </w:rPr>
        <w:t xml:space="preserve">/PRMP to demonstrate to CMS the compliance of its systems with MARS-E 2.2 requirements (for example, not limited to ISO 27001:2022 or NIST 800-53 </w:t>
      </w:r>
      <w:r w:rsidRPr="00DC4C8E">
        <w:rPr>
          <w:rFonts w:ascii="Arial" w:eastAsia="Arial" w:hAnsi="Arial" w:cs="Arial"/>
          <w:color w:val="000000" w:themeColor="text1"/>
          <w:sz w:val="24"/>
          <w:szCs w:val="24"/>
        </w:rPr>
        <w:lastRenderedPageBreak/>
        <w:t>Moderate).</w:t>
      </w:r>
    </w:p>
    <w:p w14:paraId="312FE954" w14:textId="77777777" w:rsidR="0064663B" w:rsidRPr="00DC4C8E" w:rsidRDefault="0064663B" w:rsidP="00F26323">
      <w:pPr>
        <w:pStyle w:val="ListParagraph"/>
        <w:widowControl w:val="0"/>
        <w:spacing w:before="120" w:after="120" w:line="276" w:lineRule="auto"/>
        <w:ind w:left="1440"/>
        <w:contextualSpacing w:val="0"/>
        <w:jc w:val="both"/>
        <w:rPr>
          <w:rFonts w:ascii="Arial" w:eastAsia="Arial" w:hAnsi="Arial" w:cs="Arial"/>
          <w:sz w:val="24"/>
          <w:szCs w:val="24"/>
        </w:rPr>
      </w:pPr>
      <w:r w:rsidRPr="00DC4C8E">
        <w:rPr>
          <w:rFonts w:ascii="Arial" w:eastAsia="Arial" w:hAnsi="Arial" w:cs="Arial"/>
          <w:sz w:val="24"/>
          <w:szCs w:val="24"/>
        </w:rPr>
        <w:t>&lt;Response&gt;</w:t>
      </w:r>
    </w:p>
    <w:p w14:paraId="16170DCA" w14:textId="77777777" w:rsidR="0064663B" w:rsidRPr="00DC4C8E" w:rsidRDefault="0064663B" w:rsidP="00F26323">
      <w:pPr>
        <w:pStyle w:val="ListParagraph"/>
        <w:widowControl w:val="0"/>
        <w:numPr>
          <w:ilvl w:val="1"/>
          <w:numId w:val="78"/>
        </w:numPr>
        <w:spacing w:before="120" w:after="120" w:line="276" w:lineRule="auto"/>
        <w:contextualSpacing w:val="0"/>
        <w:jc w:val="both"/>
        <w:rPr>
          <w:rFonts w:ascii="Arial" w:hAnsi="Arial" w:cs="Arial"/>
          <w:sz w:val="24"/>
          <w:szCs w:val="24"/>
        </w:rPr>
      </w:pPr>
      <w:r w:rsidRPr="00DC4C8E">
        <w:rPr>
          <w:rFonts w:ascii="Arial" w:hAnsi="Arial" w:cs="Arial"/>
          <w:sz w:val="24"/>
          <w:szCs w:val="24"/>
        </w:rPr>
        <w:t>Provide details of the penetration testing tools and techniques that will be proposed to simulate vulnerabilities. Note: The proposed tools that might pose a risk to the computing environment must be identified in the SAP.</w:t>
      </w:r>
    </w:p>
    <w:p w14:paraId="0D78C2CC" w14:textId="77777777" w:rsidR="0064663B" w:rsidRPr="00DC4C8E" w:rsidRDefault="0064663B" w:rsidP="00F26323">
      <w:pPr>
        <w:pStyle w:val="ListParagraph"/>
        <w:widowControl w:val="0"/>
        <w:spacing w:before="120" w:after="120" w:line="276" w:lineRule="auto"/>
        <w:ind w:firstLine="720"/>
        <w:contextualSpacing w:val="0"/>
        <w:jc w:val="both"/>
        <w:rPr>
          <w:rFonts w:ascii="Arial" w:hAnsi="Arial" w:cs="Arial"/>
          <w:sz w:val="24"/>
          <w:szCs w:val="24"/>
        </w:rPr>
      </w:pPr>
      <w:r w:rsidRPr="00DC4C8E">
        <w:rPr>
          <w:rFonts w:ascii="Arial" w:hAnsi="Arial" w:cs="Arial"/>
          <w:sz w:val="24"/>
          <w:szCs w:val="24"/>
        </w:rPr>
        <w:t>&lt;Response&gt;</w:t>
      </w:r>
    </w:p>
    <w:p w14:paraId="6CD5B95D" w14:textId="77777777" w:rsidR="0064663B" w:rsidRPr="00DC4C8E" w:rsidRDefault="0064663B" w:rsidP="00F26323">
      <w:pPr>
        <w:pStyle w:val="ListParagraph"/>
        <w:widowControl w:val="0"/>
        <w:numPr>
          <w:ilvl w:val="1"/>
          <w:numId w:val="78"/>
        </w:numPr>
        <w:spacing w:before="120" w:after="120" w:line="276" w:lineRule="auto"/>
        <w:contextualSpacing w:val="0"/>
        <w:jc w:val="both"/>
        <w:rPr>
          <w:rFonts w:ascii="Arial" w:hAnsi="Arial" w:cs="Arial"/>
          <w:sz w:val="24"/>
          <w:szCs w:val="24"/>
        </w:rPr>
      </w:pPr>
      <w:r w:rsidRPr="00DC4C8E">
        <w:rPr>
          <w:rFonts w:ascii="Arial" w:hAnsi="Arial" w:cs="Arial"/>
          <w:sz w:val="24"/>
          <w:szCs w:val="24"/>
        </w:rPr>
        <w:t>Describe your approach to ensure that the impartial and unbiased nature of the assessment processes will be preserved.</w:t>
      </w:r>
    </w:p>
    <w:p w14:paraId="5E3519E6" w14:textId="77777777" w:rsidR="0064663B" w:rsidRPr="00DC4C8E" w:rsidRDefault="0064663B" w:rsidP="00F26323">
      <w:pPr>
        <w:pStyle w:val="ListParagraph"/>
        <w:widowControl w:val="0"/>
        <w:spacing w:before="120" w:after="120" w:line="276" w:lineRule="auto"/>
        <w:ind w:left="1080"/>
        <w:contextualSpacing w:val="0"/>
        <w:jc w:val="both"/>
        <w:rPr>
          <w:rFonts w:ascii="Arial" w:eastAsia="Arial" w:hAnsi="Arial" w:cs="Arial"/>
          <w:sz w:val="24"/>
          <w:szCs w:val="24"/>
        </w:rPr>
      </w:pPr>
      <w:r w:rsidRPr="00DC4C8E">
        <w:rPr>
          <w:rFonts w:ascii="Arial" w:eastAsia="Arial" w:hAnsi="Arial" w:cs="Arial"/>
          <w:sz w:val="24"/>
          <w:szCs w:val="24"/>
        </w:rPr>
        <w:t xml:space="preserve">     &lt;Response&gt;</w:t>
      </w:r>
    </w:p>
    <w:p w14:paraId="362F62CC" w14:textId="051A1406" w:rsidR="0064663B" w:rsidRPr="00DC4C8E" w:rsidRDefault="0064663B" w:rsidP="00F26323">
      <w:pPr>
        <w:widowControl w:val="0"/>
        <w:numPr>
          <w:ilvl w:val="0"/>
          <w:numId w:val="77"/>
        </w:numPr>
        <w:spacing w:before="120" w:after="120" w:line="276" w:lineRule="auto"/>
        <w:ind w:left="792"/>
        <w:jc w:val="both"/>
        <w:rPr>
          <w:rFonts w:ascii="Arial" w:eastAsia="Arial" w:hAnsi="Arial" w:cs="Arial"/>
          <w:b/>
          <w:bCs/>
          <w:sz w:val="24"/>
          <w:szCs w:val="24"/>
        </w:rPr>
      </w:pPr>
      <w:r w:rsidRPr="00DC4C8E">
        <w:rPr>
          <w:rFonts w:ascii="Arial" w:eastAsia="Arial" w:hAnsi="Arial" w:cs="Arial"/>
          <w:b/>
          <w:bCs/>
          <w:sz w:val="24"/>
          <w:szCs w:val="24"/>
        </w:rPr>
        <w:t>Describe how your team will perform the work involved toward meeting the requirements in the following</w:t>
      </w:r>
      <w:r w:rsidR="00F26323" w:rsidRPr="00DC4C8E">
        <w:rPr>
          <w:rFonts w:ascii="Arial" w:eastAsia="Arial" w:hAnsi="Arial" w:cs="Arial"/>
          <w:b/>
          <w:bCs/>
          <w:sz w:val="24"/>
          <w:szCs w:val="24"/>
        </w:rPr>
        <w:t xml:space="preserve"> tasks and/or</w:t>
      </w:r>
      <w:r w:rsidRPr="00DC4C8E">
        <w:rPr>
          <w:rFonts w:ascii="Arial" w:eastAsia="Arial" w:hAnsi="Arial" w:cs="Arial"/>
          <w:b/>
          <w:bCs/>
          <w:sz w:val="24"/>
          <w:szCs w:val="24"/>
        </w:rPr>
        <w:t xml:space="preserve"> </w:t>
      </w:r>
      <w:r w:rsidRPr="00DC4C8E">
        <w:rPr>
          <w:rFonts w:ascii="Arial" w:eastAsia="Arial" w:hAnsi="Arial" w:cs="Arial"/>
          <w:b/>
          <w:bCs/>
          <w:sz w:val="24"/>
          <w:szCs w:val="24"/>
          <w:u w:val="single"/>
        </w:rPr>
        <w:t>anticipated deliverables</w:t>
      </w:r>
      <w:r w:rsidRPr="00DC4C8E">
        <w:rPr>
          <w:rFonts w:ascii="Arial" w:eastAsia="Arial" w:hAnsi="Arial" w:cs="Arial"/>
          <w:b/>
          <w:bCs/>
          <w:sz w:val="24"/>
          <w:szCs w:val="24"/>
        </w:rPr>
        <w:t xml:space="preserve">: </w:t>
      </w:r>
    </w:p>
    <w:p w14:paraId="52EE0892" w14:textId="2FE3C530" w:rsidR="0064663B" w:rsidRPr="00DC4C8E" w:rsidRDefault="0064663B" w:rsidP="00F26323">
      <w:pPr>
        <w:pStyle w:val="ListParagraph"/>
        <w:numPr>
          <w:ilvl w:val="1"/>
          <w:numId w:val="77"/>
        </w:numPr>
        <w:autoSpaceDE w:val="0"/>
        <w:autoSpaceDN w:val="0"/>
        <w:adjustRightInd w:val="0"/>
        <w:spacing w:before="120" w:after="120" w:line="276" w:lineRule="auto"/>
        <w:ind w:left="1224"/>
        <w:contextualSpacing w:val="0"/>
        <w:jc w:val="both"/>
        <w:rPr>
          <w:rFonts w:ascii="Arial" w:hAnsi="Arial" w:cs="Arial"/>
          <w:sz w:val="24"/>
          <w:szCs w:val="24"/>
        </w:rPr>
      </w:pPr>
      <w:r w:rsidRPr="00DC4C8E">
        <w:rPr>
          <w:rFonts w:ascii="Arial" w:hAnsi="Arial" w:cs="Arial"/>
          <w:sz w:val="24"/>
          <w:szCs w:val="24"/>
        </w:rPr>
        <w:t>Work Plan with tasks, resources, and timeframe for completing the assessment</w:t>
      </w:r>
      <w:r w:rsidR="00F26323" w:rsidRPr="00DC4C8E">
        <w:rPr>
          <w:rFonts w:ascii="Arial" w:hAnsi="Arial" w:cs="Arial"/>
          <w:sz w:val="24"/>
          <w:szCs w:val="24"/>
        </w:rPr>
        <w:t>(s)</w:t>
      </w:r>
      <w:r w:rsidRPr="00DC4C8E">
        <w:rPr>
          <w:rFonts w:ascii="Arial" w:hAnsi="Arial" w:cs="Arial"/>
          <w:sz w:val="24"/>
          <w:szCs w:val="24"/>
        </w:rPr>
        <w:t xml:space="preserve"> and providing all the required report</w:t>
      </w:r>
      <w:r w:rsidR="00F26323" w:rsidRPr="00DC4C8E">
        <w:rPr>
          <w:rFonts w:ascii="Arial" w:hAnsi="Arial" w:cs="Arial"/>
          <w:sz w:val="24"/>
          <w:szCs w:val="24"/>
        </w:rPr>
        <w:t>s/deliverables</w:t>
      </w:r>
      <w:r w:rsidRPr="00DC4C8E">
        <w:rPr>
          <w:rFonts w:ascii="Arial" w:hAnsi="Arial" w:cs="Arial"/>
          <w:sz w:val="24"/>
          <w:szCs w:val="24"/>
        </w:rPr>
        <w:t xml:space="preserve">. </w:t>
      </w:r>
    </w:p>
    <w:p w14:paraId="10CBA86D" w14:textId="77777777" w:rsidR="0064663B" w:rsidRPr="00DC4C8E" w:rsidRDefault="0064663B" w:rsidP="00F26323">
      <w:pPr>
        <w:pStyle w:val="ListParagraph"/>
        <w:numPr>
          <w:ilvl w:val="1"/>
          <w:numId w:val="77"/>
        </w:numPr>
        <w:autoSpaceDE w:val="0"/>
        <w:autoSpaceDN w:val="0"/>
        <w:adjustRightInd w:val="0"/>
        <w:spacing w:before="120" w:after="120" w:line="276" w:lineRule="auto"/>
        <w:ind w:left="1224"/>
        <w:contextualSpacing w:val="0"/>
        <w:jc w:val="both"/>
        <w:rPr>
          <w:rFonts w:ascii="Arial" w:hAnsi="Arial" w:cs="Arial"/>
          <w:sz w:val="24"/>
          <w:szCs w:val="24"/>
        </w:rPr>
      </w:pPr>
      <w:r w:rsidRPr="00DC4C8E">
        <w:rPr>
          <w:rFonts w:ascii="Arial" w:hAnsi="Arial" w:cs="Arial"/>
          <w:sz w:val="24"/>
          <w:szCs w:val="24"/>
        </w:rPr>
        <w:t>Security and Privacy Assessment Plan (SAP)</w:t>
      </w:r>
    </w:p>
    <w:p w14:paraId="700919D6" w14:textId="77777777" w:rsidR="0064663B" w:rsidRPr="00DC4C8E" w:rsidRDefault="0064663B" w:rsidP="00F26323">
      <w:pPr>
        <w:pStyle w:val="ListParagraph"/>
        <w:numPr>
          <w:ilvl w:val="1"/>
          <w:numId w:val="77"/>
        </w:numPr>
        <w:autoSpaceDE w:val="0"/>
        <w:autoSpaceDN w:val="0"/>
        <w:adjustRightInd w:val="0"/>
        <w:spacing w:before="120" w:after="120" w:line="276" w:lineRule="auto"/>
        <w:ind w:left="1224"/>
        <w:contextualSpacing w:val="0"/>
        <w:jc w:val="both"/>
        <w:rPr>
          <w:rFonts w:ascii="Arial" w:hAnsi="Arial" w:cs="Arial"/>
          <w:sz w:val="24"/>
          <w:szCs w:val="24"/>
        </w:rPr>
      </w:pPr>
      <w:r w:rsidRPr="00DC4C8E">
        <w:rPr>
          <w:rFonts w:ascii="Arial" w:hAnsi="Arial" w:cs="Arial"/>
          <w:sz w:val="24"/>
          <w:szCs w:val="24"/>
        </w:rPr>
        <w:t>Security Assessment Report (SAR)</w:t>
      </w:r>
    </w:p>
    <w:p w14:paraId="28312872" w14:textId="77777777" w:rsidR="0064663B" w:rsidRPr="00DC4C8E" w:rsidRDefault="0064663B" w:rsidP="00F26323">
      <w:pPr>
        <w:pStyle w:val="ListParagraph"/>
        <w:numPr>
          <w:ilvl w:val="1"/>
          <w:numId w:val="77"/>
        </w:numPr>
        <w:autoSpaceDE w:val="0"/>
        <w:autoSpaceDN w:val="0"/>
        <w:adjustRightInd w:val="0"/>
        <w:spacing w:before="120" w:after="120" w:line="276" w:lineRule="auto"/>
        <w:ind w:left="1224"/>
        <w:contextualSpacing w:val="0"/>
        <w:jc w:val="both"/>
        <w:rPr>
          <w:rFonts w:ascii="Arial" w:hAnsi="Arial" w:cs="Arial"/>
          <w:sz w:val="24"/>
          <w:szCs w:val="24"/>
        </w:rPr>
      </w:pPr>
      <w:r w:rsidRPr="00DC4C8E">
        <w:rPr>
          <w:rFonts w:ascii="Arial" w:hAnsi="Arial" w:cs="Arial"/>
          <w:sz w:val="24"/>
          <w:szCs w:val="24"/>
        </w:rPr>
        <w:t xml:space="preserve">Security Assessment Workbook (SAW) </w:t>
      </w:r>
    </w:p>
    <w:p w14:paraId="566C4295" w14:textId="44D4CDE3" w:rsidR="00F26323" w:rsidRPr="00DC4C8E" w:rsidRDefault="00F26323" w:rsidP="00F26323">
      <w:pPr>
        <w:pStyle w:val="ListParagraph"/>
        <w:numPr>
          <w:ilvl w:val="1"/>
          <w:numId w:val="77"/>
        </w:numPr>
        <w:autoSpaceDE w:val="0"/>
        <w:autoSpaceDN w:val="0"/>
        <w:adjustRightInd w:val="0"/>
        <w:spacing w:before="120" w:after="120" w:line="276" w:lineRule="auto"/>
        <w:ind w:left="1224"/>
        <w:contextualSpacing w:val="0"/>
        <w:jc w:val="both"/>
        <w:rPr>
          <w:rFonts w:ascii="Arial" w:hAnsi="Arial" w:cs="Arial"/>
          <w:sz w:val="24"/>
          <w:szCs w:val="24"/>
        </w:rPr>
      </w:pPr>
      <w:r w:rsidRPr="00DC4C8E">
        <w:rPr>
          <w:rFonts w:ascii="Arial" w:hAnsi="Arial" w:cs="Arial"/>
          <w:color w:val="000000"/>
          <w:sz w:val="24"/>
          <w:szCs w:val="24"/>
        </w:rPr>
        <w:t>Plan of Actions &amp; Milestones (POA&amp;M)</w:t>
      </w:r>
    </w:p>
    <w:p w14:paraId="00E96114" w14:textId="77777777" w:rsidR="0064663B" w:rsidRPr="00DC4C8E" w:rsidRDefault="0064663B" w:rsidP="00F26323">
      <w:pPr>
        <w:pStyle w:val="ListParagraph"/>
        <w:numPr>
          <w:ilvl w:val="1"/>
          <w:numId w:val="77"/>
        </w:numPr>
        <w:autoSpaceDE w:val="0"/>
        <w:autoSpaceDN w:val="0"/>
        <w:adjustRightInd w:val="0"/>
        <w:spacing w:before="120" w:after="120" w:line="276" w:lineRule="auto"/>
        <w:ind w:left="1224"/>
        <w:contextualSpacing w:val="0"/>
        <w:jc w:val="both"/>
        <w:rPr>
          <w:rFonts w:ascii="Arial" w:hAnsi="Arial" w:cs="Arial"/>
          <w:sz w:val="24"/>
          <w:szCs w:val="24"/>
        </w:rPr>
      </w:pPr>
      <w:r w:rsidRPr="00DC4C8E">
        <w:rPr>
          <w:rFonts w:ascii="Arial" w:eastAsia="Arial" w:hAnsi="Arial" w:cs="Arial"/>
          <w:color w:val="000000" w:themeColor="text1"/>
          <w:sz w:val="24"/>
          <w:szCs w:val="24"/>
        </w:rPr>
        <w:t>Annual Security and Privacy Attestation Report</w:t>
      </w:r>
    </w:p>
    <w:p w14:paraId="143DF092" w14:textId="77777777" w:rsidR="0064663B" w:rsidRPr="00DC4C8E" w:rsidRDefault="0064663B" w:rsidP="00F26323">
      <w:pPr>
        <w:pStyle w:val="ListParagraph"/>
        <w:numPr>
          <w:ilvl w:val="1"/>
          <w:numId w:val="77"/>
        </w:numPr>
        <w:autoSpaceDE w:val="0"/>
        <w:autoSpaceDN w:val="0"/>
        <w:adjustRightInd w:val="0"/>
        <w:spacing w:before="120" w:after="120" w:line="276" w:lineRule="auto"/>
        <w:ind w:left="1224"/>
        <w:contextualSpacing w:val="0"/>
        <w:jc w:val="both"/>
        <w:rPr>
          <w:rFonts w:ascii="Arial" w:hAnsi="Arial" w:cs="Arial"/>
          <w:sz w:val="24"/>
          <w:szCs w:val="24"/>
        </w:rPr>
      </w:pPr>
      <w:r w:rsidRPr="00DC4C8E">
        <w:rPr>
          <w:rFonts w:ascii="Arial" w:hAnsi="Arial" w:cs="Arial"/>
          <w:sz w:val="24"/>
          <w:szCs w:val="24"/>
        </w:rPr>
        <w:t>Security Assessment Closeout Report</w:t>
      </w:r>
    </w:p>
    <w:p w14:paraId="2742BC47" w14:textId="77777777" w:rsidR="0064663B" w:rsidRPr="00DC4C8E" w:rsidRDefault="0064663B" w:rsidP="00F26323">
      <w:pPr>
        <w:pStyle w:val="ListParagraph"/>
        <w:numPr>
          <w:ilvl w:val="1"/>
          <w:numId w:val="77"/>
        </w:numPr>
        <w:autoSpaceDE w:val="0"/>
        <w:autoSpaceDN w:val="0"/>
        <w:adjustRightInd w:val="0"/>
        <w:spacing w:before="120" w:after="120" w:line="276" w:lineRule="auto"/>
        <w:ind w:left="1224"/>
        <w:contextualSpacing w:val="0"/>
        <w:jc w:val="both"/>
        <w:rPr>
          <w:rFonts w:ascii="Arial" w:hAnsi="Arial" w:cs="Arial"/>
          <w:sz w:val="24"/>
          <w:szCs w:val="24"/>
        </w:rPr>
      </w:pPr>
      <w:r w:rsidRPr="00DC4C8E">
        <w:rPr>
          <w:rFonts w:ascii="Arial" w:hAnsi="Arial" w:cs="Arial"/>
          <w:sz w:val="24"/>
          <w:szCs w:val="24"/>
        </w:rPr>
        <w:t>Preliminary and Final Reports describing the work performed or completion of tasks.</w:t>
      </w:r>
    </w:p>
    <w:p w14:paraId="464A08B1" w14:textId="77777777" w:rsidR="0064663B" w:rsidRPr="00DC4C8E" w:rsidRDefault="0064663B" w:rsidP="00F26323">
      <w:pPr>
        <w:widowControl w:val="0"/>
        <w:spacing w:before="120" w:after="120" w:line="276" w:lineRule="auto"/>
        <w:jc w:val="both"/>
        <w:rPr>
          <w:rFonts w:ascii="Arial" w:eastAsia="Arial" w:hAnsi="Arial" w:cs="Arial"/>
          <w:b/>
          <w:bCs/>
          <w:color w:val="156082" w:themeColor="accent1"/>
          <w:sz w:val="24"/>
          <w:szCs w:val="24"/>
        </w:rPr>
      </w:pPr>
      <w:r w:rsidRPr="00DC4C8E">
        <w:rPr>
          <w:rFonts w:ascii="Arial" w:eastAsia="Arial" w:hAnsi="Arial" w:cs="Arial"/>
          <w:b/>
          <w:bCs/>
          <w:color w:val="156082" w:themeColor="accent1"/>
          <w:sz w:val="24"/>
          <w:szCs w:val="24"/>
        </w:rPr>
        <w:t xml:space="preserve">Staffing, Project Organization, and Management </w:t>
      </w:r>
    </w:p>
    <w:p w14:paraId="213C3A21" w14:textId="77777777" w:rsidR="0064663B" w:rsidRPr="00DC4C8E" w:rsidRDefault="0064663B" w:rsidP="00F26323">
      <w:pPr>
        <w:pStyle w:val="ListParagraph"/>
        <w:widowControl w:val="0"/>
        <w:numPr>
          <w:ilvl w:val="0"/>
          <w:numId w:val="79"/>
        </w:numPr>
        <w:spacing w:before="120" w:after="120" w:line="276" w:lineRule="auto"/>
        <w:ind w:left="1080"/>
        <w:contextualSpacing w:val="0"/>
        <w:jc w:val="both"/>
        <w:rPr>
          <w:rFonts w:ascii="Arial" w:eastAsia="Arial" w:hAnsi="Arial" w:cs="Arial"/>
          <w:b/>
          <w:bCs/>
          <w:sz w:val="24"/>
          <w:szCs w:val="24"/>
        </w:rPr>
      </w:pPr>
      <w:r w:rsidRPr="00DC4C8E">
        <w:rPr>
          <w:rFonts w:ascii="Arial" w:eastAsia="Arial" w:hAnsi="Arial" w:cs="Arial"/>
          <w:b/>
          <w:bCs/>
          <w:sz w:val="24"/>
          <w:szCs w:val="24"/>
        </w:rPr>
        <w:t xml:space="preserve">Please describe in narrative form how your organization will meet the following staffing requirements (a-f): </w:t>
      </w:r>
    </w:p>
    <w:p w14:paraId="1E8ED6F0" w14:textId="77777777" w:rsidR="0064663B" w:rsidRPr="00DC4C8E" w:rsidRDefault="0064663B" w:rsidP="005B3F07">
      <w:pPr>
        <w:widowControl w:val="0"/>
        <w:numPr>
          <w:ilvl w:val="1"/>
          <w:numId w:val="79"/>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Provide the names of the proposed staff for the Security and Privacy Assessment services, including their qualifications, experience, and references. Describe how the proposed staff are best suited to meet the requirements of this RFP. </w:t>
      </w:r>
    </w:p>
    <w:p w14:paraId="68D86B95"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51A42E63" w14:textId="77777777" w:rsidR="0064663B" w:rsidRPr="00DC4C8E" w:rsidRDefault="0064663B" w:rsidP="005B3F07">
      <w:pPr>
        <w:pStyle w:val="ListParagraph"/>
        <w:widowControl w:val="0"/>
        <w:numPr>
          <w:ilvl w:val="1"/>
          <w:numId w:val="79"/>
        </w:numPr>
        <w:spacing w:before="120" w:after="120" w:line="276" w:lineRule="auto"/>
        <w:ind w:left="1224"/>
        <w:contextualSpacing w:val="0"/>
        <w:jc w:val="both"/>
        <w:rPr>
          <w:rFonts w:ascii="Arial" w:eastAsia="Arial" w:hAnsi="Arial" w:cs="Arial"/>
          <w:sz w:val="24"/>
          <w:szCs w:val="24"/>
        </w:rPr>
      </w:pPr>
      <w:r w:rsidRPr="00DC4C8E">
        <w:rPr>
          <w:rFonts w:ascii="Arial" w:eastAsia="Arial" w:hAnsi="Arial" w:cs="Arial"/>
          <w:sz w:val="24"/>
          <w:szCs w:val="24"/>
        </w:rPr>
        <w:t xml:space="preserve">Describe how you will identify, recruit, and/or support any staff that may be required to perform the services of this RFP. </w:t>
      </w:r>
    </w:p>
    <w:p w14:paraId="22945E17" w14:textId="77777777" w:rsidR="0064663B" w:rsidRPr="00DC4C8E" w:rsidRDefault="0064663B" w:rsidP="005B3F07">
      <w:pPr>
        <w:pStyle w:val="ListParagraph"/>
        <w:widowControl w:val="0"/>
        <w:spacing w:before="120" w:after="120" w:line="276" w:lineRule="auto"/>
        <w:ind w:left="1224"/>
        <w:contextualSpacing w:val="0"/>
        <w:jc w:val="both"/>
        <w:rPr>
          <w:rFonts w:ascii="Arial" w:eastAsia="Arial" w:hAnsi="Arial" w:cs="Arial"/>
          <w:sz w:val="24"/>
          <w:szCs w:val="24"/>
        </w:rPr>
      </w:pPr>
      <w:r w:rsidRPr="00DC4C8E">
        <w:rPr>
          <w:rFonts w:ascii="Arial" w:eastAsia="Arial" w:hAnsi="Arial" w:cs="Arial"/>
          <w:sz w:val="24"/>
          <w:szCs w:val="24"/>
        </w:rPr>
        <w:t>&lt;Response&gt;</w:t>
      </w:r>
    </w:p>
    <w:p w14:paraId="30EA4ED4" w14:textId="77777777" w:rsidR="0064663B" w:rsidRPr="00DC4C8E" w:rsidRDefault="0064663B" w:rsidP="005B3F07">
      <w:pPr>
        <w:widowControl w:val="0"/>
        <w:numPr>
          <w:ilvl w:val="1"/>
          <w:numId w:val="79"/>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how staffing/resource needs or changes will be managed. </w:t>
      </w:r>
    </w:p>
    <w:p w14:paraId="27DEF6E1" w14:textId="77777777" w:rsidR="0064663B" w:rsidRPr="00DC4C8E" w:rsidRDefault="0064663B" w:rsidP="005B3F07">
      <w:pPr>
        <w:pStyle w:val="ListParagraph"/>
        <w:widowControl w:val="0"/>
        <w:spacing w:before="120" w:after="120" w:line="276" w:lineRule="auto"/>
        <w:ind w:left="1080"/>
        <w:contextualSpacing w:val="0"/>
        <w:jc w:val="both"/>
        <w:rPr>
          <w:rFonts w:ascii="Arial" w:eastAsia="Arial" w:hAnsi="Arial" w:cs="Arial"/>
          <w:sz w:val="24"/>
          <w:szCs w:val="24"/>
        </w:rPr>
      </w:pPr>
      <w:r w:rsidRPr="00DC4C8E">
        <w:rPr>
          <w:rFonts w:ascii="Arial" w:eastAsia="Arial" w:hAnsi="Arial" w:cs="Arial"/>
          <w:sz w:val="24"/>
          <w:szCs w:val="24"/>
        </w:rPr>
        <w:lastRenderedPageBreak/>
        <w:t xml:space="preserve">   &lt;Response&gt;</w:t>
      </w:r>
    </w:p>
    <w:p w14:paraId="2FB1E3BD" w14:textId="77777777" w:rsidR="0064663B" w:rsidRPr="00DC4C8E" w:rsidRDefault="0064663B" w:rsidP="005B3F07">
      <w:pPr>
        <w:widowControl w:val="0"/>
        <w:numPr>
          <w:ilvl w:val="1"/>
          <w:numId w:val="79"/>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how continuity of responsibilities will occur if a staff member needs to be replaced. </w:t>
      </w:r>
    </w:p>
    <w:p w14:paraId="567AA6DF"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3A60915A" w14:textId="77777777" w:rsidR="0064663B" w:rsidRPr="00DC4C8E" w:rsidRDefault="0064663B" w:rsidP="005B3F07">
      <w:pPr>
        <w:widowControl w:val="0"/>
        <w:numPr>
          <w:ilvl w:val="1"/>
          <w:numId w:val="79"/>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the management structure, staff management process, and how talent management support will be provided. </w:t>
      </w:r>
    </w:p>
    <w:p w14:paraId="25B50975"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2D38863A" w14:textId="77777777" w:rsidR="0064663B" w:rsidRPr="00DC4C8E" w:rsidRDefault="0064663B" w:rsidP="005B3F07">
      <w:pPr>
        <w:widowControl w:val="0"/>
        <w:numPr>
          <w:ilvl w:val="1"/>
          <w:numId w:val="79"/>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If a staff remediation plan is requested, describe how you will provide oversight and manage the remediation plan. </w:t>
      </w:r>
    </w:p>
    <w:p w14:paraId="6C8225CD" w14:textId="77777777" w:rsidR="0064663B" w:rsidRPr="00DC4C8E" w:rsidRDefault="0064663B" w:rsidP="005B3F07">
      <w:pPr>
        <w:widowControl w:val="0"/>
        <w:spacing w:before="120" w:after="120" w:line="276" w:lineRule="auto"/>
        <w:ind w:left="504" w:firstLine="720"/>
        <w:jc w:val="both"/>
        <w:rPr>
          <w:rFonts w:ascii="Arial" w:eastAsia="Arial" w:hAnsi="Arial" w:cs="Arial"/>
          <w:sz w:val="24"/>
          <w:szCs w:val="24"/>
        </w:rPr>
      </w:pPr>
      <w:r w:rsidRPr="00DC4C8E">
        <w:rPr>
          <w:rFonts w:ascii="Arial" w:eastAsia="Arial" w:hAnsi="Arial" w:cs="Arial"/>
          <w:sz w:val="24"/>
          <w:szCs w:val="24"/>
        </w:rPr>
        <w:t>&lt;Response&gt;</w:t>
      </w:r>
    </w:p>
    <w:p w14:paraId="57F1154B" w14:textId="77777777" w:rsidR="0064663B" w:rsidRPr="00DC4C8E" w:rsidRDefault="0064663B" w:rsidP="005B3F07">
      <w:pPr>
        <w:widowControl w:val="0"/>
        <w:numPr>
          <w:ilvl w:val="0"/>
          <w:numId w:val="79"/>
        </w:numPr>
        <w:spacing w:before="120" w:after="120" w:line="276" w:lineRule="auto"/>
        <w:ind w:left="792"/>
        <w:jc w:val="both"/>
        <w:rPr>
          <w:rFonts w:ascii="Arial" w:eastAsia="Arial" w:hAnsi="Arial" w:cs="Arial"/>
          <w:b/>
          <w:bCs/>
          <w:sz w:val="24"/>
          <w:szCs w:val="24"/>
        </w:rPr>
      </w:pPr>
      <w:r w:rsidRPr="00DC4C8E">
        <w:rPr>
          <w:rFonts w:ascii="Arial" w:eastAsia="Arial" w:hAnsi="Arial" w:cs="Arial"/>
          <w:b/>
          <w:bCs/>
          <w:sz w:val="24"/>
          <w:szCs w:val="24"/>
        </w:rPr>
        <w:t>Please describe in narrative form how your organization will meet the following requirements (a-e):</w:t>
      </w:r>
    </w:p>
    <w:p w14:paraId="56CAC6C5" w14:textId="77777777" w:rsidR="0064663B" w:rsidRPr="00DC4C8E" w:rsidRDefault="0064663B" w:rsidP="005B3F07">
      <w:pPr>
        <w:widowControl w:val="0"/>
        <w:numPr>
          <w:ilvl w:val="1"/>
          <w:numId w:val="79"/>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what you believe will be the most effective approach to managing the entire contract. </w:t>
      </w:r>
    </w:p>
    <w:p w14:paraId="3C385C51"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593A66B7" w14:textId="77777777" w:rsidR="0064663B" w:rsidRPr="00DC4C8E" w:rsidRDefault="0064663B" w:rsidP="005B3F07">
      <w:pPr>
        <w:widowControl w:val="0"/>
        <w:numPr>
          <w:ilvl w:val="1"/>
          <w:numId w:val="79"/>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how SLA will be monitored and reported. </w:t>
      </w:r>
    </w:p>
    <w:p w14:paraId="30836BC6"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3CCA56FC" w14:textId="77777777" w:rsidR="0064663B" w:rsidRPr="00DC4C8E" w:rsidRDefault="0064663B" w:rsidP="005B3F07">
      <w:pPr>
        <w:widowControl w:val="0"/>
        <w:numPr>
          <w:ilvl w:val="1"/>
          <w:numId w:val="79"/>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how the Communication Plan will include all stakeholders, your approach to stakeholder analysis, and how the communications will be managed. </w:t>
      </w:r>
    </w:p>
    <w:p w14:paraId="3977C309"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&lt;Response&gt; </w:t>
      </w:r>
    </w:p>
    <w:p w14:paraId="428200AB" w14:textId="77777777" w:rsidR="0064663B" w:rsidRPr="00DC4C8E" w:rsidRDefault="0064663B" w:rsidP="005B3F07">
      <w:pPr>
        <w:pStyle w:val="ListParagraph"/>
        <w:widowControl w:val="0"/>
        <w:numPr>
          <w:ilvl w:val="1"/>
          <w:numId w:val="79"/>
        </w:numPr>
        <w:spacing w:before="120" w:after="120" w:line="276" w:lineRule="auto"/>
        <w:ind w:left="1224"/>
        <w:contextualSpacing w:val="0"/>
        <w:jc w:val="both"/>
        <w:rPr>
          <w:rFonts w:ascii="Arial" w:eastAsia="Arial" w:hAnsi="Arial" w:cs="Arial"/>
          <w:sz w:val="24"/>
          <w:szCs w:val="24"/>
        </w:rPr>
      </w:pPr>
      <w:r w:rsidRPr="00DC4C8E">
        <w:rPr>
          <w:rFonts w:ascii="Arial" w:eastAsia="Arial" w:hAnsi="Arial" w:cs="Arial"/>
          <w:sz w:val="24"/>
          <w:szCs w:val="24"/>
        </w:rPr>
        <w:t xml:space="preserve">Describe the process for change requests. </w:t>
      </w:r>
    </w:p>
    <w:p w14:paraId="10607624" w14:textId="77777777" w:rsidR="0064663B" w:rsidRPr="00DC4C8E" w:rsidRDefault="0064663B" w:rsidP="005B3F07">
      <w:pPr>
        <w:widowControl w:val="0"/>
        <w:spacing w:before="120" w:after="120" w:line="276" w:lineRule="auto"/>
        <w:ind w:left="504" w:firstLine="720"/>
        <w:jc w:val="both"/>
        <w:rPr>
          <w:rFonts w:ascii="Arial" w:eastAsia="Arial" w:hAnsi="Arial" w:cs="Arial"/>
          <w:sz w:val="24"/>
          <w:szCs w:val="24"/>
        </w:rPr>
      </w:pPr>
      <w:r w:rsidRPr="00DC4C8E">
        <w:rPr>
          <w:rFonts w:ascii="Arial" w:eastAsia="Arial" w:hAnsi="Arial" w:cs="Arial"/>
          <w:sz w:val="24"/>
          <w:szCs w:val="24"/>
        </w:rPr>
        <w:t>&lt;Response&gt;</w:t>
      </w:r>
    </w:p>
    <w:p w14:paraId="5FA10AA2" w14:textId="77777777" w:rsidR="0064663B" w:rsidRPr="00DC4C8E" w:rsidRDefault="0064663B" w:rsidP="005B3F07">
      <w:pPr>
        <w:pStyle w:val="ListParagraph"/>
        <w:widowControl w:val="0"/>
        <w:numPr>
          <w:ilvl w:val="1"/>
          <w:numId w:val="79"/>
        </w:numPr>
        <w:spacing w:before="120" w:after="120" w:line="276" w:lineRule="auto"/>
        <w:ind w:left="1224"/>
        <w:contextualSpacing w:val="0"/>
        <w:jc w:val="both"/>
        <w:rPr>
          <w:rFonts w:ascii="Arial" w:eastAsia="Arial" w:hAnsi="Arial" w:cs="Arial"/>
          <w:sz w:val="24"/>
          <w:szCs w:val="24"/>
        </w:rPr>
      </w:pPr>
      <w:r w:rsidRPr="00DC4C8E">
        <w:rPr>
          <w:rFonts w:ascii="Arial" w:eastAsia="Arial" w:hAnsi="Arial" w:cs="Arial"/>
          <w:sz w:val="24"/>
          <w:szCs w:val="24"/>
        </w:rPr>
        <w:t xml:space="preserve">Describe your disaster recovery and business continuity plans. How quickly can you restore services? </w:t>
      </w:r>
    </w:p>
    <w:p w14:paraId="4021D499" w14:textId="77777777" w:rsidR="0064663B" w:rsidRPr="00DC4C8E" w:rsidRDefault="0064663B" w:rsidP="005B3F07">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                  &lt;Response&gt;</w:t>
      </w:r>
    </w:p>
    <w:p w14:paraId="6CE5D310" w14:textId="77777777" w:rsidR="0064663B" w:rsidRPr="00DC4C8E" w:rsidRDefault="0064663B" w:rsidP="005B3F07">
      <w:pPr>
        <w:widowControl w:val="0"/>
        <w:spacing w:before="120" w:after="120" w:line="276" w:lineRule="auto"/>
        <w:jc w:val="both"/>
        <w:rPr>
          <w:rFonts w:ascii="Arial" w:eastAsia="Arial" w:hAnsi="Arial" w:cs="Arial"/>
          <w:b/>
          <w:bCs/>
          <w:color w:val="156082" w:themeColor="accent1"/>
          <w:sz w:val="24"/>
          <w:szCs w:val="24"/>
        </w:rPr>
      </w:pPr>
      <w:r w:rsidRPr="00DC4C8E">
        <w:rPr>
          <w:rFonts w:ascii="Arial" w:eastAsia="Arial" w:hAnsi="Arial" w:cs="Arial"/>
          <w:b/>
          <w:bCs/>
          <w:color w:val="156082" w:themeColor="accent1"/>
          <w:sz w:val="24"/>
          <w:szCs w:val="24"/>
        </w:rPr>
        <w:t>Privacy and Security Requirements</w:t>
      </w:r>
    </w:p>
    <w:p w14:paraId="47DEF2B7" w14:textId="77777777" w:rsidR="0064663B" w:rsidRPr="00DC4C8E" w:rsidRDefault="0064663B" w:rsidP="005B3F07">
      <w:pPr>
        <w:widowControl w:val="0"/>
        <w:numPr>
          <w:ilvl w:val="0"/>
          <w:numId w:val="80"/>
        </w:numPr>
        <w:spacing w:before="120" w:after="120" w:line="276" w:lineRule="auto"/>
        <w:ind w:left="1080"/>
        <w:jc w:val="both"/>
        <w:rPr>
          <w:rFonts w:ascii="Arial" w:eastAsia="Arial" w:hAnsi="Arial" w:cs="Arial"/>
          <w:b/>
          <w:bCs/>
          <w:sz w:val="24"/>
          <w:szCs w:val="24"/>
        </w:rPr>
      </w:pPr>
      <w:r w:rsidRPr="00DC4C8E">
        <w:rPr>
          <w:rFonts w:ascii="Arial" w:eastAsia="Arial" w:hAnsi="Arial" w:cs="Arial"/>
          <w:b/>
          <w:bCs/>
          <w:sz w:val="24"/>
          <w:szCs w:val="24"/>
        </w:rPr>
        <w:t>Please describe in narrative form how your organization will meet the following requirements (a-f):</w:t>
      </w:r>
    </w:p>
    <w:p w14:paraId="4F123185" w14:textId="77777777" w:rsidR="0064663B" w:rsidRPr="00DC4C8E" w:rsidRDefault="0064663B" w:rsidP="005B3F07">
      <w:pPr>
        <w:widowControl w:val="0"/>
        <w:numPr>
          <w:ilvl w:val="1"/>
          <w:numId w:val="80"/>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how you will ensure all staff, including subcontractors, will protect the confidentiality and integrity of sensitive data. </w:t>
      </w:r>
    </w:p>
    <w:p w14:paraId="08028965"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645DA581" w14:textId="77777777" w:rsidR="0064663B" w:rsidRPr="00DC4C8E" w:rsidRDefault="0064663B" w:rsidP="005B3F07">
      <w:pPr>
        <w:pStyle w:val="ListParagraph"/>
        <w:widowControl w:val="0"/>
        <w:numPr>
          <w:ilvl w:val="1"/>
          <w:numId w:val="80"/>
        </w:numPr>
        <w:spacing w:before="120" w:after="120" w:line="276" w:lineRule="auto"/>
        <w:ind w:left="1224"/>
        <w:contextualSpacing w:val="0"/>
        <w:jc w:val="both"/>
        <w:rPr>
          <w:rFonts w:ascii="Arial" w:eastAsia="Arial" w:hAnsi="Arial" w:cs="Arial"/>
          <w:sz w:val="24"/>
          <w:szCs w:val="24"/>
        </w:rPr>
      </w:pPr>
      <w:r w:rsidRPr="00DC4C8E">
        <w:rPr>
          <w:rFonts w:ascii="Arial" w:eastAsia="Arial" w:hAnsi="Arial" w:cs="Arial"/>
          <w:sz w:val="24"/>
          <w:szCs w:val="24"/>
        </w:rPr>
        <w:lastRenderedPageBreak/>
        <w:t>Describe how compliance with the HIPAA Privacy and Security Rules will be assessed under the services and requirements of this RFP.</w:t>
      </w:r>
    </w:p>
    <w:p w14:paraId="77A34071" w14:textId="77777777" w:rsidR="0064663B" w:rsidRPr="00DC4C8E" w:rsidRDefault="0064663B" w:rsidP="005B3F07">
      <w:pPr>
        <w:pStyle w:val="ListParagraph"/>
        <w:widowControl w:val="0"/>
        <w:spacing w:before="120" w:after="120" w:line="276" w:lineRule="auto"/>
        <w:ind w:left="1080"/>
        <w:contextualSpacing w:val="0"/>
        <w:jc w:val="both"/>
        <w:rPr>
          <w:rFonts w:ascii="Arial" w:eastAsia="Arial" w:hAnsi="Arial" w:cs="Arial"/>
          <w:sz w:val="24"/>
          <w:szCs w:val="24"/>
        </w:rPr>
      </w:pPr>
      <w:r w:rsidRPr="00DC4C8E">
        <w:rPr>
          <w:rFonts w:ascii="Arial" w:eastAsia="Arial" w:hAnsi="Arial" w:cs="Arial"/>
          <w:sz w:val="24"/>
          <w:szCs w:val="24"/>
        </w:rPr>
        <w:t xml:space="preserve">  &lt;Response&gt;</w:t>
      </w:r>
    </w:p>
    <w:p w14:paraId="4CEC358C" w14:textId="77777777" w:rsidR="0064663B" w:rsidRPr="00DC4C8E" w:rsidRDefault="0064663B" w:rsidP="005B3F07">
      <w:pPr>
        <w:pStyle w:val="ListParagraph"/>
        <w:widowControl w:val="0"/>
        <w:numPr>
          <w:ilvl w:val="1"/>
          <w:numId w:val="80"/>
        </w:numPr>
        <w:spacing w:before="120" w:after="120" w:line="276" w:lineRule="auto"/>
        <w:ind w:left="1224"/>
        <w:contextualSpacing w:val="0"/>
        <w:jc w:val="both"/>
        <w:rPr>
          <w:rFonts w:ascii="Arial" w:eastAsia="Arial" w:hAnsi="Arial" w:cs="Arial"/>
          <w:sz w:val="24"/>
          <w:szCs w:val="24"/>
        </w:rPr>
      </w:pPr>
      <w:r w:rsidRPr="00DC4C8E">
        <w:rPr>
          <w:rFonts w:ascii="Arial" w:eastAsia="Arial" w:hAnsi="Arial" w:cs="Arial"/>
          <w:sz w:val="24"/>
          <w:szCs w:val="24"/>
        </w:rPr>
        <w:t xml:space="preserve">Describe how you will ensure the “valid need to know” requirement when requesting access to any information related to the security and privacy of </w:t>
      </w:r>
      <w:proofErr w:type="spellStart"/>
      <w:r w:rsidRPr="00DC4C8E">
        <w:rPr>
          <w:rFonts w:ascii="Arial" w:eastAsia="Arial" w:hAnsi="Arial" w:cs="Arial"/>
          <w:sz w:val="24"/>
          <w:szCs w:val="24"/>
        </w:rPr>
        <w:t>PRDoH</w:t>
      </w:r>
      <w:proofErr w:type="spellEnd"/>
      <w:r w:rsidRPr="00DC4C8E">
        <w:rPr>
          <w:rFonts w:ascii="Arial" w:eastAsia="Arial" w:hAnsi="Arial" w:cs="Arial"/>
          <w:sz w:val="24"/>
          <w:szCs w:val="24"/>
        </w:rPr>
        <w:t>/PRMP’s systems.</w:t>
      </w:r>
    </w:p>
    <w:p w14:paraId="1CCF1780"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4FC54298" w14:textId="77777777" w:rsidR="0064663B" w:rsidRPr="00DC4C8E" w:rsidRDefault="0064663B" w:rsidP="005B3F07">
      <w:pPr>
        <w:widowControl w:val="0"/>
        <w:numPr>
          <w:ilvl w:val="1"/>
          <w:numId w:val="80"/>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Please outline the risk assessment and vulnerability management approach in the context of Medicaid data. </w:t>
      </w:r>
    </w:p>
    <w:p w14:paraId="5D98AACB"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44DD04F6" w14:textId="77777777" w:rsidR="0064663B" w:rsidRPr="00DC4C8E" w:rsidRDefault="0064663B" w:rsidP="005B3F07">
      <w:pPr>
        <w:widowControl w:val="0"/>
        <w:numPr>
          <w:ilvl w:val="1"/>
          <w:numId w:val="80"/>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How do you keep up to date with emerging threats and vulnerabilities in the healthcare sector, especially those </w:t>
      </w:r>
      <w:r w:rsidRPr="00DC4C8E">
        <w:rPr>
          <w:rFonts w:ascii="Arial" w:hAnsi="Arial" w:cs="Arial"/>
          <w:sz w:val="24"/>
          <w:szCs w:val="24"/>
        </w:rPr>
        <w:t>that may impact the confidentiality, integrity, or availability of the PRMP’s information?</w:t>
      </w:r>
    </w:p>
    <w:p w14:paraId="6E143BB0"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1942C57A" w14:textId="77777777" w:rsidR="0064663B" w:rsidRPr="00DC4C8E" w:rsidRDefault="0064663B" w:rsidP="005B3F07">
      <w:pPr>
        <w:widowControl w:val="0"/>
        <w:numPr>
          <w:ilvl w:val="1"/>
          <w:numId w:val="80"/>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how you will train staff to ensure they understand and observe requirements related to any confidentiality requirement in this RFP. </w:t>
      </w:r>
    </w:p>
    <w:p w14:paraId="319E9A96"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2C9D27FD" w14:textId="0B19E644" w:rsidR="0064663B" w:rsidRPr="00DC4C8E" w:rsidRDefault="0064663B" w:rsidP="005B3F07">
      <w:pPr>
        <w:spacing w:before="120" w:after="120" w:line="276" w:lineRule="auto"/>
        <w:rPr>
          <w:rFonts w:ascii="Arial" w:eastAsia="Arial" w:hAnsi="Arial" w:cs="Arial"/>
          <w:b/>
          <w:bCs/>
          <w:color w:val="156082" w:themeColor="accent1"/>
          <w:sz w:val="24"/>
          <w:szCs w:val="24"/>
        </w:rPr>
      </w:pPr>
      <w:r w:rsidRPr="00DC4C8E">
        <w:rPr>
          <w:rFonts w:ascii="Arial" w:eastAsia="Arial" w:hAnsi="Arial" w:cs="Arial"/>
          <w:b/>
          <w:bCs/>
          <w:color w:val="156082" w:themeColor="accent1"/>
          <w:sz w:val="24"/>
          <w:szCs w:val="24"/>
        </w:rPr>
        <w:t>Transition requirements</w:t>
      </w:r>
    </w:p>
    <w:p w14:paraId="2413D0EE" w14:textId="77777777" w:rsidR="0064663B" w:rsidRPr="00DC4C8E" w:rsidRDefault="0064663B" w:rsidP="005B3F07">
      <w:pPr>
        <w:widowControl w:val="0"/>
        <w:numPr>
          <w:ilvl w:val="0"/>
          <w:numId w:val="81"/>
        </w:numPr>
        <w:spacing w:before="120" w:after="120" w:line="276" w:lineRule="auto"/>
        <w:ind w:left="1080"/>
        <w:jc w:val="both"/>
        <w:rPr>
          <w:rFonts w:ascii="Arial" w:eastAsia="Arial" w:hAnsi="Arial" w:cs="Arial"/>
          <w:b/>
          <w:bCs/>
          <w:sz w:val="24"/>
          <w:szCs w:val="24"/>
        </w:rPr>
      </w:pPr>
      <w:r w:rsidRPr="00DC4C8E">
        <w:rPr>
          <w:rFonts w:ascii="Arial" w:eastAsia="Arial" w:hAnsi="Arial" w:cs="Arial"/>
          <w:b/>
          <w:bCs/>
          <w:sz w:val="24"/>
          <w:szCs w:val="24"/>
        </w:rPr>
        <w:t>Please describe in narrative form how your organization will meet the following transition requirements:</w:t>
      </w:r>
    </w:p>
    <w:p w14:paraId="274300E5" w14:textId="77777777" w:rsidR="0064663B" w:rsidRPr="00DC4C8E" w:rsidRDefault="0064663B" w:rsidP="005B3F07">
      <w:pPr>
        <w:widowControl w:val="0"/>
        <w:numPr>
          <w:ilvl w:val="1"/>
          <w:numId w:val="81"/>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the activities and methodology to be included in a Transition Plan if PRMP determines this as necessary while providing the services under this RFP. </w:t>
      </w:r>
    </w:p>
    <w:p w14:paraId="50862124"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44B234A6" w14:textId="77777777" w:rsidR="0064663B" w:rsidRPr="00DC4C8E" w:rsidRDefault="0064663B" w:rsidP="005B3F07">
      <w:pPr>
        <w:widowControl w:val="0"/>
        <w:numPr>
          <w:ilvl w:val="1"/>
          <w:numId w:val="81"/>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the staff (if any) responsible for the transition. </w:t>
      </w:r>
    </w:p>
    <w:p w14:paraId="039AA497" w14:textId="77777777" w:rsidR="0064663B" w:rsidRPr="00DC4C8E" w:rsidRDefault="0064663B" w:rsidP="005B3F07">
      <w:pPr>
        <w:widowControl w:val="0"/>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&lt;Response&gt;</w:t>
      </w:r>
    </w:p>
    <w:p w14:paraId="5EA8F7FD" w14:textId="77777777" w:rsidR="0064663B" w:rsidRPr="00DC4C8E" w:rsidRDefault="0064663B" w:rsidP="005B3F07">
      <w:pPr>
        <w:widowControl w:val="0"/>
        <w:numPr>
          <w:ilvl w:val="1"/>
          <w:numId w:val="81"/>
        </w:numPr>
        <w:spacing w:before="120" w:after="120" w:line="276" w:lineRule="auto"/>
        <w:ind w:left="1224"/>
        <w:jc w:val="both"/>
        <w:rPr>
          <w:rFonts w:ascii="Arial" w:eastAsia="Arial" w:hAnsi="Arial" w:cs="Arial"/>
          <w:sz w:val="24"/>
          <w:szCs w:val="24"/>
        </w:rPr>
      </w:pPr>
      <w:r w:rsidRPr="00DC4C8E">
        <w:rPr>
          <w:rFonts w:ascii="Arial" w:eastAsia="Arial" w:hAnsi="Arial" w:cs="Arial"/>
          <w:sz w:val="24"/>
          <w:szCs w:val="24"/>
        </w:rPr>
        <w:t xml:space="preserve">Describe your approach to maintaining a Documentation Repository during the requested transition. </w:t>
      </w:r>
    </w:p>
    <w:p w14:paraId="133E9B86" w14:textId="77777777" w:rsidR="0064663B" w:rsidRPr="00DC4C8E" w:rsidRDefault="0064663B" w:rsidP="005B3F07">
      <w:pPr>
        <w:widowControl w:val="0"/>
        <w:spacing w:before="120" w:after="120" w:line="276" w:lineRule="auto"/>
        <w:ind w:left="504" w:firstLine="720"/>
        <w:jc w:val="both"/>
        <w:rPr>
          <w:rFonts w:ascii="Arial" w:eastAsia="Arial" w:hAnsi="Arial" w:cs="Arial"/>
          <w:sz w:val="24"/>
          <w:szCs w:val="24"/>
        </w:rPr>
      </w:pPr>
      <w:r w:rsidRPr="00DC4C8E">
        <w:rPr>
          <w:rFonts w:ascii="Arial" w:eastAsia="Arial" w:hAnsi="Arial" w:cs="Arial"/>
          <w:sz w:val="24"/>
          <w:szCs w:val="24"/>
        </w:rPr>
        <w:t>&lt;Response&gt;</w:t>
      </w:r>
    </w:p>
    <w:p w14:paraId="48E2FA97" w14:textId="65834BE4" w:rsidR="002C3434" w:rsidRPr="00DC4C8E" w:rsidRDefault="002C3434">
      <w:pPr>
        <w:spacing w:line="278" w:lineRule="auto"/>
        <w:rPr>
          <w:rFonts w:ascii="Arial" w:eastAsia="Arial" w:hAnsi="Arial" w:cs="Arial"/>
        </w:rPr>
      </w:pPr>
      <w:r w:rsidRPr="00DC4C8E">
        <w:rPr>
          <w:rFonts w:ascii="Arial" w:eastAsia="Arial" w:hAnsi="Arial" w:cs="Arial"/>
        </w:rPr>
        <w:br w:type="page"/>
      </w:r>
    </w:p>
    <w:p w14:paraId="46B44FFE" w14:textId="77777777" w:rsidR="0064663B" w:rsidRPr="00DC4C8E" w:rsidRDefault="0064663B" w:rsidP="0064663B">
      <w:pPr>
        <w:widowControl w:val="0"/>
        <w:numPr>
          <w:ilvl w:val="1"/>
          <w:numId w:val="0"/>
        </w:numPr>
        <w:spacing w:before="120" w:after="120" w:line="240" w:lineRule="auto"/>
        <w:jc w:val="both"/>
        <w:rPr>
          <w:rFonts w:ascii="Arial" w:eastAsia="Arial" w:hAnsi="Arial" w:cs="Arial"/>
          <w:color w:val="156082" w:themeColor="accent1"/>
          <w:kern w:val="36"/>
          <w:sz w:val="28"/>
          <w:szCs w:val="28"/>
        </w:rPr>
      </w:pPr>
      <w:r w:rsidRPr="00DC4C8E">
        <w:rPr>
          <w:rFonts w:ascii="Arial" w:eastAsia="Arial" w:hAnsi="Arial" w:cs="Arial"/>
          <w:color w:val="156082" w:themeColor="accent1"/>
          <w:kern w:val="36"/>
          <w:sz w:val="28"/>
          <w:szCs w:val="28"/>
        </w:rPr>
        <w:lastRenderedPageBreak/>
        <w:t>Attachment G: Terms and Conditions Response</w:t>
      </w:r>
    </w:p>
    <w:p w14:paraId="0E6D94A6" w14:textId="1A68529E" w:rsidR="0064663B" w:rsidRPr="00DC4C8E" w:rsidRDefault="0064663B" w:rsidP="002C3434">
      <w:pPr>
        <w:widowControl w:val="0"/>
        <w:spacing w:before="120" w:after="120" w:line="276" w:lineRule="auto"/>
        <w:jc w:val="both"/>
        <w:rPr>
          <w:rFonts w:ascii="Arial" w:eastAsia="Arial" w:hAnsi="Arial" w:cs="Arial"/>
          <w:b/>
          <w:bCs/>
          <w:sz w:val="24"/>
          <w:szCs w:val="24"/>
        </w:rPr>
      </w:pPr>
      <w:r w:rsidRPr="00DC4C8E">
        <w:rPr>
          <w:rFonts w:ascii="Arial" w:eastAsia="Arial" w:hAnsi="Arial" w:cs="Arial"/>
          <w:sz w:val="24"/>
          <w:szCs w:val="24"/>
        </w:rPr>
        <w:t xml:space="preserve">This section describes the </w:t>
      </w:r>
      <w:r w:rsidR="00544295" w:rsidRPr="00DC4C8E">
        <w:rPr>
          <w:rFonts w:ascii="Arial" w:eastAsia="Arial" w:hAnsi="Arial" w:cs="Arial"/>
          <w:sz w:val="24"/>
          <w:szCs w:val="24"/>
        </w:rPr>
        <w:t>RFP's Terms and Conditions, the PRMPs'</w:t>
      </w:r>
      <w:r w:rsidRPr="00DC4C8E">
        <w:rPr>
          <w:rFonts w:ascii="Arial" w:eastAsia="Arial" w:hAnsi="Arial" w:cs="Arial"/>
          <w:sz w:val="24"/>
          <w:szCs w:val="24"/>
        </w:rPr>
        <w:t xml:space="preserve"> expectations of vendors, and compliance with federal procedures.</w:t>
      </w:r>
    </w:p>
    <w:p w14:paraId="1CEC61D3" w14:textId="77777777" w:rsidR="0064663B" w:rsidRPr="00DC4C8E" w:rsidRDefault="0064663B" w:rsidP="002C3434">
      <w:pPr>
        <w:widowControl w:val="0"/>
        <w:numPr>
          <w:ilvl w:val="0"/>
          <w:numId w:val="45"/>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Title Page</w:t>
      </w:r>
    </w:p>
    <w:p w14:paraId="33719400" w14:textId="052584B9" w:rsidR="0064663B" w:rsidRPr="00DC4C8E" w:rsidRDefault="0064663B" w:rsidP="002C3434">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should review </w:t>
      </w:r>
      <w:r w:rsidRPr="00DC4C8E">
        <w:rPr>
          <w:rFonts w:ascii="Arial" w:eastAsia="Arial" w:hAnsi="Arial" w:cs="Arial"/>
          <w:b/>
          <w:bCs/>
          <w:sz w:val="24"/>
          <w:szCs w:val="24"/>
        </w:rPr>
        <w:t>Attachment G: Terms and Conditions Response</w:t>
      </w:r>
      <w:r w:rsidR="005B3F07" w:rsidRPr="00DC4C8E">
        <w:rPr>
          <w:rFonts w:ascii="Arial" w:eastAsia="Arial" w:hAnsi="Arial" w:cs="Arial"/>
          <w:b/>
          <w:bCs/>
          <w:sz w:val="24"/>
          <w:szCs w:val="24"/>
        </w:rPr>
        <w:t>,</w:t>
      </w:r>
      <w:r w:rsidRPr="00DC4C8E">
        <w:rPr>
          <w:rFonts w:ascii="Arial" w:eastAsia="Arial" w:hAnsi="Arial" w:cs="Arial"/>
          <w:b/>
          <w:bCs/>
          <w:i/>
          <w:iCs/>
          <w:sz w:val="24"/>
          <w:szCs w:val="24"/>
        </w:rPr>
        <w:t xml:space="preserve"> </w:t>
      </w:r>
      <w:r w:rsidRPr="00DC4C8E">
        <w:rPr>
          <w:rFonts w:ascii="Arial" w:eastAsia="Arial" w:hAnsi="Arial" w:cs="Arial"/>
          <w:sz w:val="24"/>
          <w:szCs w:val="24"/>
        </w:rPr>
        <w:t xml:space="preserve">signing each provided signature block using </w:t>
      </w:r>
      <w:r w:rsidRPr="00DC4C8E">
        <w:rPr>
          <w:rFonts w:ascii="Arial" w:eastAsia="Arial" w:hAnsi="Arial" w:cs="Arial"/>
          <w:sz w:val="24"/>
          <w:szCs w:val="24"/>
          <w:u w:val="single"/>
        </w:rPr>
        <w:t>blue ink</w:t>
      </w:r>
      <w:r w:rsidRPr="00DC4C8E">
        <w:rPr>
          <w:rFonts w:ascii="Arial" w:eastAsia="Arial" w:hAnsi="Arial" w:cs="Arial"/>
          <w:sz w:val="24"/>
          <w:szCs w:val="24"/>
        </w:rPr>
        <w:t xml:space="preserve"> to note the vendor’s acknowledgment and intent of compliance. The vendor should identify any exceptions to the Terms and Conditions. If exceptions are not </w:t>
      </w:r>
      <w:r w:rsidR="00544295" w:rsidRPr="00DC4C8E">
        <w:rPr>
          <w:rFonts w:ascii="Arial" w:eastAsia="Arial" w:hAnsi="Arial" w:cs="Arial"/>
          <w:sz w:val="24"/>
          <w:szCs w:val="24"/>
        </w:rPr>
        <w:t xml:space="preserve">indicated </w:t>
      </w:r>
      <w:r w:rsidRPr="00DC4C8E">
        <w:rPr>
          <w:rFonts w:ascii="Arial" w:eastAsia="Arial" w:hAnsi="Arial" w:cs="Arial"/>
          <w:sz w:val="24"/>
          <w:szCs w:val="24"/>
        </w:rPr>
        <w:t xml:space="preserve">in </w:t>
      </w:r>
      <w:r w:rsidRPr="00DC4C8E">
        <w:rPr>
          <w:rFonts w:ascii="Arial" w:eastAsia="Arial" w:hAnsi="Arial" w:cs="Arial"/>
          <w:b/>
          <w:bCs/>
          <w:sz w:val="24"/>
          <w:szCs w:val="24"/>
        </w:rPr>
        <w:t xml:space="preserve">Attachment G: Terms and Conditions Response </w:t>
      </w:r>
      <w:r w:rsidRPr="00DC4C8E">
        <w:rPr>
          <w:rFonts w:ascii="Arial" w:eastAsia="Arial" w:hAnsi="Arial" w:cs="Arial"/>
          <w:sz w:val="24"/>
          <w:szCs w:val="24"/>
        </w:rPr>
        <w:t>of the RFP but raised during contract negotiations, PRMP reserves the right to cancel the negotiation if, at its sole discretion, it deems that to be in the best interests of PRMP.</w:t>
      </w:r>
    </w:p>
    <w:p w14:paraId="27478E41" w14:textId="77777777" w:rsidR="0064663B" w:rsidRPr="00DC4C8E" w:rsidRDefault="0064663B" w:rsidP="002C3434">
      <w:pPr>
        <w:widowControl w:val="0"/>
        <w:numPr>
          <w:ilvl w:val="0"/>
          <w:numId w:val="45"/>
        </w:numPr>
        <w:spacing w:before="120" w:after="120" w:line="276" w:lineRule="auto"/>
        <w:jc w:val="both"/>
        <w:rPr>
          <w:rFonts w:ascii="Arial" w:eastAsia="Arial" w:hAnsi="Arial" w:cs="Arial"/>
          <w:b/>
          <w:bCs/>
          <w:color w:val="000000" w:themeColor="text1"/>
          <w:sz w:val="24"/>
          <w:szCs w:val="24"/>
        </w:rPr>
      </w:pPr>
      <w:r w:rsidRPr="00DC4C8E">
        <w:rPr>
          <w:rFonts w:ascii="Arial" w:eastAsia="Arial" w:hAnsi="Arial" w:cs="Arial"/>
          <w:b/>
          <w:bCs/>
          <w:color w:val="000000" w:themeColor="text1"/>
          <w:sz w:val="24"/>
          <w:szCs w:val="24"/>
        </w:rPr>
        <w:t>RFP Terms and Conditions</w:t>
      </w:r>
    </w:p>
    <w:p w14:paraId="7F292DAC" w14:textId="07CE6E73" w:rsidR="0064663B" w:rsidRPr="00DC4C8E" w:rsidRDefault="0064663B" w:rsidP="002C3434">
      <w:pPr>
        <w:widowControl w:val="0"/>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RFP Terms and Conditions consist of provisions throughout this RFP. Moreover, these provisions encapsulate instructions, </w:t>
      </w:r>
      <w:r w:rsidR="005B3F07" w:rsidRPr="00DC4C8E">
        <w:rPr>
          <w:rFonts w:ascii="Arial" w:eastAsia="Arial" w:hAnsi="Arial" w:cs="Arial"/>
          <w:color w:val="000000" w:themeColor="text1"/>
          <w:sz w:val="24"/>
          <w:szCs w:val="24"/>
        </w:rPr>
        <w:t>state, state, and federal procedures, as well as</w:t>
      </w:r>
      <w:r w:rsidRPr="00DC4C8E">
        <w:rPr>
          <w:rFonts w:ascii="Arial" w:eastAsia="Arial" w:hAnsi="Arial" w:cs="Arial"/>
          <w:color w:val="000000" w:themeColor="text1"/>
          <w:sz w:val="24"/>
          <w:szCs w:val="24"/>
        </w:rPr>
        <w:t xml:space="preserve"> PRMP’s expectations of the vendor when submitting a proposal. The vendor should understand and strictly adhere to the RFP Terms and Conditions. Failure to follow any instructions within this RFP may, at PRMP’s sole discretion, result in the disqualification of the vendor’s proposal.</w:t>
      </w:r>
    </w:p>
    <w:p w14:paraId="69CA2C6C" w14:textId="77777777" w:rsidR="0064663B" w:rsidRPr="00DC4C8E" w:rsidRDefault="0064663B" w:rsidP="0064663B">
      <w:pPr>
        <w:widowControl w:val="0"/>
        <w:spacing w:before="120" w:after="120" w:line="240" w:lineRule="auto"/>
        <w:jc w:val="both"/>
        <w:rPr>
          <w:rFonts w:ascii="Arial" w:eastAsia="Arial" w:hAnsi="Arial" w:cs="Arial"/>
          <w:b/>
          <w:bCs/>
          <w:color w:val="000000" w:themeColor="text1"/>
          <w:sz w:val="24"/>
          <w:szCs w:val="24"/>
          <w:u w:val="single"/>
        </w:rPr>
      </w:pPr>
      <w:r w:rsidRPr="00DC4C8E">
        <w:rPr>
          <w:rFonts w:ascii="Arial" w:eastAsia="Arial" w:hAnsi="Arial" w:cs="Arial"/>
          <w:b/>
          <w:bCs/>
          <w:color w:val="000000" w:themeColor="text1"/>
          <w:sz w:val="24"/>
          <w:szCs w:val="24"/>
          <w:u w:val="single"/>
        </w:rPr>
        <w:t>Please provide an authorized signature stipulating the vendor’s acknowledgment, understanding, and acceptance of these RFP Terms and Conditions.</w:t>
      </w:r>
    </w:p>
    <w:p w14:paraId="0C171EB4" w14:textId="77777777" w:rsidR="0064663B" w:rsidRPr="00DC4C8E" w:rsidRDefault="0064663B" w:rsidP="0064663B">
      <w:pPr>
        <w:widowControl w:val="0"/>
        <w:spacing w:before="120" w:after="120" w:line="240" w:lineRule="auto"/>
        <w:jc w:val="both"/>
        <w:rPr>
          <w:rFonts w:ascii="Arial" w:eastAsia="Arial" w:hAnsi="Arial" w:cs="Arial"/>
          <w:color w:val="000000" w:themeColor="text1"/>
          <w:sz w:val="24"/>
          <w:szCs w:val="24"/>
        </w:rPr>
      </w:pPr>
    </w:p>
    <w:tbl>
      <w:tblPr>
        <w:tblStyle w:val="TableGrid214"/>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64663B" w:rsidRPr="00DC4C8E" w14:paraId="09335265" w14:textId="77777777" w:rsidTr="008701BC">
        <w:trPr>
          <w:cnfStyle w:val="000000100000" w:firstRow="0" w:lastRow="0" w:firstColumn="0" w:lastColumn="0" w:oddVBand="0" w:evenVBand="0" w:oddHBand="1" w:evenHBand="0" w:firstRowFirstColumn="0" w:firstRowLastColumn="0" w:lastRowFirstColumn="0" w:lastRowLastColumn="0"/>
        </w:trPr>
        <w:tc>
          <w:tcPr>
            <w:tcW w:w="7380" w:type="dxa"/>
            <w:tcBorders>
              <w:top w:val="single" w:sz="4" w:space="0" w:color="auto"/>
            </w:tcBorders>
          </w:tcPr>
          <w:p w14:paraId="6E018F58" w14:textId="77777777" w:rsidR="0064663B" w:rsidRPr="00DC4C8E" w:rsidRDefault="0064663B" w:rsidP="002C3434">
            <w:pPr>
              <w:widowControl w:val="0"/>
              <w:numPr>
                <w:ilvl w:val="0"/>
                <w:numId w:val="0"/>
              </w:numPr>
              <w:spacing w:before="120" w:after="120" w:line="240" w:lineRule="auto"/>
              <w:jc w:val="both"/>
              <w:rPr>
                <w:rFonts w:ascii="Arial" w:eastAsia="Arial" w:hAnsi="Arial" w:cs="Arial"/>
                <w:b/>
                <w:bCs/>
                <w:color w:val="000000" w:themeColor="text1"/>
                <w:sz w:val="24"/>
                <w:szCs w:val="24"/>
              </w:rPr>
            </w:pPr>
            <w:r w:rsidRPr="00DC4C8E">
              <w:rPr>
                <w:rFonts w:ascii="Arial" w:eastAsia="Arial" w:hAnsi="Arial" w:cs="Arial"/>
                <w:b/>
                <w:bCs/>
                <w:color w:val="000000" w:themeColor="text1"/>
                <w:sz w:val="24"/>
                <w:szCs w:val="24"/>
              </w:rPr>
              <w:t>Printed Name / Signature of Authorized Personnel</w:t>
            </w:r>
          </w:p>
        </w:tc>
        <w:tc>
          <w:tcPr>
            <w:tcW w:w="1970" w:type="dxa"/>
            <w:tcBorders>
              <w:top w:val="single" w:sz="4" w:space="0" w:color="auto"/>
            </w:tcBorders>
          </w:tcPr>
          <w:p w14:paraId="4CE50666" w14:textId="77777777" w:rsidR="0064663B" w:rsidRPr="00DC4C8E" w:rsidRDefault="0064663B" w:rsidP="002C3434">
            <w:pPr>
              <w:widowControl w:val="0"/>
              <w:numPr>
                <w:ilvl w:val="0"/>
                <w:numId w:val="0"/>
              </w:numPr>
              <w:spacing w:before="120" w:after="120" w:line="240" w:lineRule="auto"/>
              <w:jc w:val="both"/>
              <w:rPr>
                <w:rFonts w:ascii="Arial" w:eastAsia="Arial" w:hAnsi="Arial" w:cs="Arial"/>
                <w:b/>
                <w:bCs/>
                <w:color w:val="000000" w:themeColor="text1"/>
                <w:sz w:val="24"/>
                <w:szCs w:val="24"/>
              </w:rPr>
            </w:pPr>
            <w:r w:rsidRPr="00DC4C8E">
              <w:rPr>
                <w:rFonts w:ascii="Arial" w:eastAsia="Arial" w:hAnsi="Arial" w:cs="Arial"/>
                <w:b/>
                <w:bCs/>
                <w:color w:val="000000" w:themeColor="text1"/>
                <w:sz w:val="24"/>
                <w:szCs w:val="24"/>
              </w:rPr>
              <w:t>Date</w:t>
            </w:r>
          </w:p>
        </w:tc>
      </w:tr>
    </w:tbl>
    <w:p w14:paraId="10ECB048" w14:textId="77777777" w:rsidR="0064663B" w:rsidRPr="00DC4C8E" w:rsidRDefault="0064663B" w:rsidP="0064663B">
      <w:pPr>
        <w:widowControl w:val="0"/>
        <w:numPr>
          <w:ilvl w:val="0"/>
          <w:numId w:val="45"/>
        </w:numPr>
        <w:spacing w:before="120" w:after="120" w:line="240" w:lineRule="auto"/>
        <w:jc w:val="both"/>
        <w:rPr>
          <w:rFonts w:ascii="Arial" w:eastAsia="Arial" w:hAnsi="Arial" w:cs="Arial"/>
          <w:b/>
          <w:bCs/>
          <w:color w:val="000000" w:themeColor="text1"/>
          <w:sz w:val="24"/>
          <w:szCs w:val="24"/>
        </w:rPr>
      </w:pPr>
      <w:r w:rsidRPr="00DC4C8E">
        <w:rPr>
          <w:rFonts w:ascii="Arial" w:eastAsia="Arial" w:hAnsi="Arial" w:cs="Arial"/>
          <w:b/>
          <w:bCs/>
          <w:color w:val="000000" w:themeColor="text1"/>
          <w:sz w:val="24"/>
          <w:szCs w:val="24"/>
        </w:rPr>
        <w:t>Customary Terms and Conditions</w:t>
      </w:r>
    </w:p>
    <w:p w14:paraId="6333677C" w14:textId="77777777" w:rsidR="0064663B" w:rsidRPr="00DC4C8E" w:rsidRDefault="0064663B" w:rsidP="002C3434">
      <w:pPr>
        <w:widowControl w:val="0"/>
        <w:spacing w:before="120" w:after="120" w:line="276" w:lineRule="auto"/>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The selected vendor will sign a contract with PRMP to provide the goods and services described in the vendor’s response. The following documents shall be included in any contract(s) resulting from this RFP:</w:t>
      </w:r>
    </w:p>
    <w:p w14:paraId="4615FC21" w14:textId="77777777" w:rsidR="0064663B" w:rsidRPr="00DC4C8E" w:rsidRDefault="0064663B" w:rsidP="0064663B">
      <w:pPr>
        <w:widowControl w:val="0"/>
        <w:numPr>
          <w:ilvl w:val="0"/>
          <w:numId w:val="44"/>
        </w:numPr>
        <w:spacing w:before="120" w:after="120" w:line="240" w:lineRule="auto"/>
        <w:jc w:val="both"/>
        <w:rPr>
          <w:rFonts w:ascii="Arial" w:eastAsia="Arial" w:hAnsi="Arial" w:cs="Arial"/>
          <w:color w:val="000000" w:themeColor="text1"/>
          <w:sz w:val="24"/>
          <w:szCs w:val="24"/>
        </w:rPr>
      </w:pPr>
      <w:r w:rsidRPr="00DC4C8E">
        <w:rPr>
          <w:rFonts w:ascii="Arial" w:eastAsia="Arial" w:hAnsi="Arial" w:cs="Arial"/>
          <w:b/>
          <w:bCs/>
          <w:color w:val="000000" w:themeColor="text1"/>
          <w:sz w:val="24"/>
          <w:szCs w:val="24"/>
        </w:rPr>
        <w:t>Appendix 1: Service-Level Agreements and Performance Standards</w:t>
      </w:r>
    </w:p>
    <w:p w14:paraId="54765009" w14:textId="77777777" w:rsidR="0064663B" w:rsidRPr="00DC4C8E" w:rsidRDefault="0064663B" w:rsidP="0064663B">
      <w:pPr>
        <w:widowControl w:val="0"/>
        <w:numPr>
          <w:ilvl w:val="0"/>
          <w:numId w:val="44"/>
        </w:numPr>
        <w:spacing w:before="120" w:after="120" w:line="240" w:lineRule="auto"/>
        <w:jc w:val="both"/>
        <w:rPr>
          <w:rFonts w:ascii="Arial" w:eastAsia="Arial" w:hAnsi="Arial" w:cs="Arial"/>
          <w:i/>
          <w:iCs/>
          <w:color w:val="000000" w:themeColor="text1"/>
          <w:sz w:val="24"/>
          <w:szCs w:val="24"/>
        </w:rPr>
      </w:pPr>
      <w:r w:rsidRPr="00DC4C8E">
        <w:rPr>
          <w:rFonts w:ascii="Arial" w:eastAsia="Arial" w:hAnsi="Arial" w:cs="Arial"/>
          <w:b/>
          <w:bCs/>
          <w:color w:val="000000" w:themeColor="text1"/>
          <w:sz w:val="24"/>
          <w:szCs w:val="24"/>
        </w:rPr>
        <w:t>Appendix 4: Proforma Contract Draft</w:t>
      </w:r>
      <w:r w:rsidRPr="00DC4C8E">
        <w:rPr>
          <w:rFonts w:ascii="Arial" w:eastAsia="Arial" w:hAnsi="Arial" w:cs="Arial"/>
          <w:b/>
          <w:bCs/>
          <w:i/>
          <w:iCs/>
          <w:color w:val="000000" w:themeColor="text1"/>
          <w:sz w:val="24"/>
          <w:szCs w:val="24"/>
        </w:rPr>
        <w:t xml:space="preserve"> </w:t>
      </w:r>
      <w:r w:rsidRPr="00DC4C8E">
        <w:rPr>
          <w:rFonts w:ascii="Arial" w:eastAsia="Arial" w:hAnsi="Arial" w:cs="Arial"/>
          <w:i/>
          <w:iCs/>
          <w:color w:val="000000" w:themeColor="text1"/>
          <w:sz w:val="24"/>
          <w:szCs w:val="24"/>
        </w:rPr>
        <w:t>inclusive of HIPAA Business Associate Agreement</w:t>
      </w:r>
    </w:p>
    <w:p w14:paraId="59E93F23" w14:textId="77777777" w:rsidR="0064663B" w:rsidRPr="00DC4C8E" w:rsidRDefault="0064663B" w:rsidP="0064663B">
      <w:pPr>
        <w:widowControl w:val="0"/>
        <w:spacing w:before="120" w:after="120" w:line="240" w:lineRule="auto"/>
        <w:jc w:val="both"/>
        <w:rPr>
          <w:rFonts w:ascii="Arial" w:eastAsia="Arial" w:hAnsi="Arial" w:cs="Arial"/>
          <w:b/>
          <w:bCs/>
          <w:color w:val="000000" w:themeColor="text1"/>
          <w:sz w:val="24"/>
          <w:szCs w:val="24"/>
          <w:u w:val="single"/>
        </w:rPr>
      </w:pPr>
      <w:r w:rsidRPr="00DC4C8E">
        <w:rPr>
          <w:rFonts w:ascii="Arial" w:eastAsia="Arial" w:hAnsi="Arial" w:cs="Arial"/>
          <w:b/>
          <w:bCs/>
          <w:color w:val="000000" w:themeColor="text1"/>
          <w:sz w:val="24"/>
          <w:szCs w:val="24"/>
          <w:u w:val="single"/>
        </w:rPr>
        <w:t>Please provide a signature stipulating the vendor’s acknowledgment, complete review, and acceptance of these documents.</w:t>
      </w:r>
    </w:p>
    <w:p w14:paraId="642801B2" w14:textId="77777777" w:rsidR="0064663B" w:rsidRPr="00DC4C8E" w:rsidRDefault="0064663B" w:rsidP="0064663B">
      <w:pPr>
        <w:widowControl w:val="0"/>
        <w:spacing w:before="120" w:after="120" w:line="240" w:lineRule="auto"/>
        <w:jc w:val="both"/>
        <w:rPr>
          <w:rFonts w:ascii="Arial" w:eastAsia="Arial" w:hAnsi="Arial" w:cs="Arial"/>
          <w:b/>
          <w:bCs/>
          <w:i/>
          <w:iCs/>
          <w:color w:val="000000" w:themeColor="text1"/>
          <w:sz w:val="24"/>
          <w:szCs w:val="24"/>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64663B" w:rsidRPr="00DC4C8E" w14:paraId="13F7C614" w14:textId="77777777" w:rsidTr="00870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hemeFill="background1"/>
          </w:tcPr>
          <w:p w14:paraId="6DD5FDA7" w14:textId="77777777" w:rsidR="0064663B" w:rsidRPr="00DC4C8E" w:rsidRDefault="0064663B" w:rsidP="008701BC">
            <w:pPr>
              <w:widowControl w:val="0"/>
              <w:spacing w:before="120" w:after="120"/>
              <w:jc w:val="both"/>
              <w:rPr>
                <w:rFonts w:ascii="Arial" w:eastAsia="Arial" w:hAnsi="Arial" w:cs="Arial"/>
                <w:color w:val="000000" w:themeColor="text1"/>
                <w:sz w:val="24"/>
                <w:szCs w:val="20"/>
              </w:rPr>
            </w:pPr>
            <w:r w:rsidRPr="00DC4C8E">
              <w:rPr>
                <w:rFonts w:ascii="Arial" w:eastAsia="Arial" w:hAnsi="Arial" w:cs="Arial"/>
                <w:color w:val="000000" w:themeColor="text1"/>
                <w:sz w:val="24"/>
                <w:szCs w:val="20"/>
              </w:rPr>
              <w:t>Printed Name / Signature of Authorized Personnel</w:t>
            </w:r>
          </w:p>
        </w:tc>
        <w:tc>
          <w:tcPr>
            <w:tcW w:w="1970" w:type="dxa"/>
            <w:tcBorders>
              <w:top w:val="single" w:sz="4" w:space="0" w:color="auto"/>
            </w:tcBorders>
            <w:shd w:val="clear" w:color="auto" w:fill="FFFFFF" w:themeFill="background1"/>
          </w:tcPr>
          <w:p w14:paraId="4570D067" w14:textId="77777777" w:rsidR="0064663B" w:rsidRPr="00DC4C8E" w:rsidRDefault="0064663B" w:rsidP="008701BC">
            <w:pPr>
              <w:widowControl w:val="0"/>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0"/>
              </w:rPr>
            </w:pPr>
            <w:r w:rsidRPr="00DC4C8E">
              <w:rPr>
                <w:rFonts w:ascii="Arial" w:eastAsia="Arial" w:hAnsi="Arial" w:cs="Arial"/>
                <w:color w:val="000000" w:themeColor="text1"/>
                <w:sz w:val="24"/>
                <w:szCs w:val="20"/>
              </w:rPr>
              <w:t>Date</w:t>
            </w:r>
          </w:p>
        </w:tc>
      </w:tr>
    </w:tbl>
    <w:p w14:paraId="5D68B8C6" w14:textId="77777777" w:rsidR="002C3434" w:rsidRPr="00DC4C8E" w:rsidRDefault="002C3434" w:rsidP="0064663B">
      <w:pPr>
        <w:widowControl w:val="0"/>
        <w:spacing w:before="120" w:after="120" w:line="240" w:lineRule="auto"/>
        <w:jc w:val="both"/>
        <w:rPr>
          <w:rFonts w:ascii="Arial" w:eastAsia="Arial" w:hAnsi="Arial" w:cs="Arial"/>
          <w:b/>
          <w:bCs/>
          <w:sz w:val="24"/>
          <w:szCs w:val="24"/>
          <w:u w:val="single"/>
        </w:rPr>
      </w:pPr>
    </w:p>
    <w:p w14:paraId="2376ABC2" w14:textId="0CCE3234" w:rsidR="0064663B" w:rsidRPr="00DC4C8E" w:rsidRDefault="0064663B" w:rsidP="0064663B">
      <w:pPr>
        <w:widowControl w:val="0"/>
        <w:spacing w:before="120" w:after="120" w:line="240" w:lineRule="auto"/>
        <w:jc w:val="both"/>
        <w:rPr>
          <w:rFonts w:ascii="Arial" w:eastAsia="Arial" w:hAnsi="Arial" w:cs="Arial"/>
          <w:b/>
          <w:bCs/>
          <w:sz w:val="24"/>
          <w:szCs w:val="24"/>
          <w:u w:val="single"/>
        </w:rPr>
      </w:pPr>
      <w:r w:rsidRPr="00DC4C8E">
        <w:rPr>
          <w:rFonts w:ascii="Arial" w:eastAsia="Arial" w:hAnsi="Arial" w:cs="Arial"/>
          <w:b/>
          <w:bCs/>
          <w:sz w:val="24"/>
          <w:szCs w:val="24"/>
          <w:u w:val="single"/>
        </w:rPr>
        <w:lastRenderedPageBreak/>
        <w:t>If the vendor is NOT</w:t>
      </w:r>
      <w:r w:rsidRPr="00DC4C8E">
        <w:rPr>
          <w:rFonts w:ascii="Arial" w:eastAsia="Arial" w:hAnsi="Arial" w:cs="Arial"/>
          <w:sz w:val="24"/>
          <w:szCs w:val="24"/>
          <w:u w:val="single"/>
        </w:rPr>
        <w:t xml:space="preserve"> </w:t>
      </w:r>
      <w:r w:rsidRPr="00DC4C8E">
        <w:rPr>
          <w:rFonts w:ascii="Arial" w:eastAsia="Arial" w:hAnsi="Arial" w:cs="Arial"/>
          <w:b/>
          <w:bCs/>
          <w:sz w:val="24"/>
          <w:szCs w:val="24"/>
          <w:u w:val="single"/>
        </w:rPr>
        <w:t>taking exceptions to any of PRMP Customary Terms and Conditions, then the vendor needs to provide a binding signature stipulating its acceptance of these documents. If the vendor is taking exceptions to any of PRMP Customary Terms and Conditions, then the vendor should write ‘Taking Exceptions’ on the line below and should follow the instructions for taking exceptions, as listed in Attachment G: Terms and Conditions Response, Section 6: Exceptions.</w:t>
      </w:r>
    </w:p>
    <w:p w14:paraId="1AA7F7B0" w14:textId="77777777" w:rsidR="0064663B" w:rsidRPr="00DC4C8E" w:rsidRDefault="0064663B" w:rsidP="0064663B">
      <w:pPr>
        <w:widowControl w:val="0"/>
        <w:spacing w:before="120" w:after="120" w:line="240" w:lineRule="auto"/>
        <w:jc w:val="both"/>
        <w:rPr>
          <w:rFonts w:ascii="Arial" w:eastAsia="Arial" w:hAnsi="Arial" w:cs="Arial"/>
          <w:sz w:val="24"/>
          <w:szCs w:val="24"/>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64663B" w:rsidRPr="00DC4C8E" w14:paraId="63F5A70E" w14:textId="77777777" w:rsidTr="008701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hemeFill="background1"/>
          </w:tcPr>
          <w:p w14:paraId="38D5D5FB" w14:textId="77777777" w:rsidR="0064663B" w:rsidRPr="00DC4C8E" w:rsidRDefault="0064663B" w:rsidP="008701BC">
            <w:pPr>
              <w:widowControl w:val="0"/>
              <w:spacing w:before="120" w:after="120"/>
              <w:jc w:val="both"/>
              <w:rPr>
                <w:rFonts w:ascii="Arial" w:eastAsia="Arial" w:hAnsi="Arial" w:cs="Arial"/>
                <w:color w:val="000000" w:themeColor="text1"/>
                <w:sz w:val="24"/>
                <w:szCs w:val="20"/>
              </w:rPr>
            </w:pPr>
            <w:r w:rsidRPr="00DC4C8E">
              <w:rPr>
                <w:rFonts w:ascii="Arial" w:eastAsia="Arial" w:hAnsi="Arial" w:cs="Arial"/>
                <w:color w:val="000000" w:themeColor="text1"/>
                <w:sz w:val="24"/>
                <w:szCs w:val="20"/>
              </w:rPr>
              <w:t>Printed Name / Signature of Authorized Personnel</w:t>
            </w:r>
          </w:p>
        </w:tc>
        <w:tc>
          <w:tcPr>
            <w:tcW w:w="1970" w:type="dxa"/>
            <w:tcBorders>
              <w:top w:val="single" w:sz="4" w:space="0" w:color="auto"/>
            </w:tcBorders>
            <w:shd w:val="clear" w:color="auto" w:fill="FFFFFF" w:themeFill="background1"/>
          </w:tcPr>
          <w:p w14:paraId="7E7EDD1D" w14:textId="77777777" w:rsidR="0064663B" w:rsidRPr="00DC4C8E" w:rsidRDefault="0064663B" w:rsidP="008701BC">
            <w:pPr>
              <w:widowControl w:val="0"/>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0"/>
              </w:rPr>
            </w:pPr>
            <w:r w:rsidRPr="00DC4C8E">
              <w:rPr>
                <w:rFonts w:ascii="Arial" w:eastAsia="Arial" w:hAnsi="Arial" w:cs="Arial"/>
                <w:color w:val="000000" w:themeColor="text1"/>
                <w:sz w:val="24"/>
                <w:szCs w:val="20"/>
              </w:rPr>
              <w:t>Date</w:t>
            </w:r>
          </w:p>
        </w:tc>
      </w:tr>
    </w:tbl>
    <w:p w14:paraId="6216B84C" w14:textId="77777777" w:rsidR="0064663B" w:rsidRPr="00DC4C8E" w:rsidRDefault="0064663B" w:rsidP="0064663B">
      <w:pPr>
        <w:widowControl w:val="0"/>
        <w:numPr>
          <w:ilvl w:val="0"/>
          <w:numId w:val="45"/>
        </w:numPr>
        <w:spacing w:before="120" w:after="120" w:line="240" w:lineRule="auto"/>
        <w:jc w:val="both"/>
        <w:rPr>
          <w:rFonts w:ascii="Arial" w:eastAsia="Arial" w:hAnsi="Arial" w:cs="Arial"/>
          <w:b/>
          <w:bCs/>
          <w:sz w:val="24"/>
          <w:szCs w:val="24"/>
        </w:rPr>
      </w:pPr>
      <w:r w:rsidRPr="00DC4C8E">
        <w:rPr>
          <w:rFonts w:ascii="Arial" w:eastAsia="Arial" w:hAnsi="Arial" w:cs="Arial"/>
          <w:b/>
          <w:bCs/>
          <w:sz w:val="24"/>
          <w:szCs w:val="24"/>
        </w:rPr>
        <w:t>Mandatory Requirements and Terms</w:t>
      </w:r>
    </w:p>
    <w:p w14:paraId="1CA93140" w14:textId="3B6E7574" w:rsidR="0064663B" w:rsidRPr="00DC4C8E" w:rsidRDefault="0064663B" w:rsidP="002C3434">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The following items are Mandatory Terms and Documents. Please be advised that the vendor should provide its affirmative acceptance of these items to move forward with consideration under this RFP.</w:t>
      </w:r>
    </w:p>
    <w:p w14:paraId="21D31E79" w14:textId="77777777" w:rsidR="0064663B" w:rsidRPr="00DC4C8E" w:rsidRDefault="0064663B" w:rsidP="002C3434">
      <w:pPr>
        <w:widowControl w:val="0"/>
        <w:spacing w:before="120" w:after="120" w:line="276" w:lineRule="auto"/>
        <w:jc w:val="both"/>
        <w:rPr>
          <w:rFonts w:ascii="Arial" w:eastAsia="Arial" w:hAnsi="Arial" w:cs="Arial"/>
          <w:sz w:val="24"/>
          <w:szCs w:val="24"/>
        </w:rPr>
      </w:pPr>
      <w:r w:rsidRPr="00DC4C8E">
        <w:rPr>
          <w:rFonts w:ascii="Arial" w:eastAsia="Arial" w:hAnsi="Arial" w:cs="Arial"/>
          <w:b/>
          <w:bCs/>
          <w:sz w:val="24"/>
          <w:szCs w:val="24"/>
        </w:rPr>
        <w:t>Attachment E: Mandatory Requirements</w:t>
      </w:r>
    </w:p>
    <w:p w14:paraId="3B44C09A" w14:textId="085B0F36" w:rsidR="0064663B" w:rsidRPr="00DC4C8E" w:rsidRDefault="0064663B" w:rsidP="002C3434">
      <w:pPr>
        <w:widowControl w:val="0"/>
        <w:numPr>
          <w:ilvl w:val="0"/>
          <w:numId w:val="43"/>
        </w:numPr>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u w:val="single"/>
        </w:rPr>
        <w:t>Before</w:t>
      </w:r>
      <w:r w:rsidRPr="00DC4C8E">
        <w:rPr>
          <w:rFonts w:ascii="Arial" w:eastAsia="Arial" w:hAnsi="Arial" w:cs="Arial"/>
          <w:sz w:val="24"/>
          <w:szCs w:val="24"/>
        </w:rPr>
        <w:t xml:space="preserve"> the Contract resulting from this RFP is signed, the successful vendor must be registered with the </w:t>
      </w:r>
      <w:r w:rsidRPr="00DC4C8E">
        <w:rPr>
          <w:rFonts w:ascii="Arial" w:eastAsia="Arial" w:hAnsi="Arial" w:cs="Arial"/>
          <w:b/>
          <w:bCs/>
          <w:sz w:val="24"/>
          <w:szCs w:val="24"/>
        </w:rPr>
        <w:t>“</w:t>
      </w:r>
      <w:proofErr w:type="spellStart"/>
      <w:r w:rsidRPr="00DC4C8E">
        <w:rPr>
          <w:rFonts w:ascii="Arial" w:eastAsia="Arial" w:hAnsi="Arial" w:cs="Arial"/>
          <w:b/>
          <w:bCs/>
          <w:sz w:val="24"/>
          <w:szCs w:val="24"/>
        </w:rPr>
        <w:t>Registro</w:t>
      </w:r>
      <w:proofErr w:type="spellEnd"/>
      <w:r w:rsidRPr="00DC4C8E">
        <w:rPr>
          <w:rFonts w:ascii="Arial" w:eastAsia="Arial" w:hAnsi="Arial" w:cs="Arial"/>
          <w:b/>
          <w:bCs/>
          <w:sz w:val="24"/>
          <w:szCs w:val="24"/>
        </w:rPr>
        <w:t xml:space="preserve"> </w:t>
      </w:r>
      <w:proofErr w:type="spellStart"/>
      <w:r w:rsidRPr="00DC4C8E">
        <w:rPr>
          <w:rFonts w:ascii="Arial" w:eastAsia="Arial" w:hAnsi="Arial" w:cs="Arial"/>
          <w:b/>
          <w:bCs/>
          <w:sz w:val="24"/>
          <w:szCs w:val="24"/>
        </w:rPr>
        <w:t>Único</w:t>
      </w:r>
      <w:proofErr w:type="spellEnd"/>
      <w:r w:rsidRPr="00DC4C8E">
        <w:rPr>
          <w:rFonts w:ascii="Arial" w:eastAsia="Arial" w:hAnsi="Arial" w:cs="Arial"/>
          <w:b/>
          <w:bCs/>
          <w:sz w:val="24"/>
          <w:szCs w:val="24"/>
        </w:rPr>
        <w:t xml:space="preserve"> de </w:t>
      </w:r>
      <w:proofErr w:type="spellStart"/>
      <w:r w:rsidRPr="00DC4C8E">
        <w:rPr>
          <w:rFonts w:ascii="Arial" w:eastAsia="Arial" w:hAnsi="Arial" w:cs="Arial"/>
          <w:b/>
          <w:bCs/>
          <w:sz w:val="24"/>
          <w:szCs w:val="24"/>
        </w:rPr>
        <w:t>Proveedores</w:t>
      </w:r>
      <w:proofErr w:type="spellEnd"/>
      <w:r w:rsidRPr="00DC4C8E">
        <w:rPr>
          <w:rFonts w:ascii="Arial" w:eastAsia="Arial" w:hAnsi="Arial" w:cs="Arial"/>
          <w:b/>
          <w:bCs/>
          <w:sz w:val="24"/>
          <w:szCs w:val="24"/>
        </w:rPr>
        <w:t xml:space="preserve"> de </w:t>
      </w:r>
      <w:proofErr w:type="spellStart"/>
      <w:r w:rsidRPr="00DC4C8E">
        <w:rPr>
          <w:rFonts w:ascii="Arial" w:eastAsia="Arial" w:hAnsi="Arial" w:cs="Arial"/>
          <w:b/>
          <w:bCs/>
          <w:sz w:val="24"/>
          <w:szCs w:val="24"/>
        </w:rPr>
        <w:t>Servicios</w:t>
      </w:r>
      <w:proofErr w:type="spellEnd"/>
      <w:r w:rsidRPr="00DC4C8E">
        <w:rPr>
          <w:rFonts w:ascii="Arial" w:eastAsia="Arial" w:hAnsi="Arial" w:cs="Arial"/>
          <w:b/>
          <w:bCs/>
          <w:sz w:val="24"/>
          <w:szCs w:val="24"/>
        </w:rPr>
        <w:t xml:space="preserve"> </w:t>
      </w:r>
      <w:proofErr w:type="spellStart"/>
      <w:r w:rsidRPr="00DC4C8E">
        <w:rPr>
          <w:rFonts w:ascii="Arial" w:eastAsia="Arial" w:hAnsi="Arial" w:cs="Arial"/>
          <w:b/>
          <w:bCs/>
          <w:sz w:val="24"/>
          <w:szCs w:val="24"/>
        </w:rPr>
        <w:t>Profesionales</w:t>
      </w:r>
      <w:proofErr w:type="spellEnd"/>
      <w:r w:rsidRPr="00DC4C8E">
        <w:rPr>
          <w:rFonts w:ascii="Arial" w:eastAsia="Arial" w:hAnsi="Arial" w:cs="Arial"/>
          <w:b/>
          <w:bCs/>
          <w:sz w:val="24"/>
          <w:szCs w:val="24"/>
        </w:rPr>
        <w:t>” (RUP)</w:t>
      </w:r>
      <w:r w:rsidRPr="00DC4C8E">
        <w:rPr>
          <w:rFonts w:ascii="Arial" w:eastAsia="Arial" w:hAnsi="Arial" w:cs="Arial"/>
          <w:sz w:val="24"/>
          <w:szCs w:val="24"/>
        </w:rPr>
        <w:t xml:space="preserve"> from the Puerto Rico General Services Administration (ASG) and with the Puerto Rico Treasury Department (Hacienda) for the collection of sales and use tax (IVU) as a provider (if applicable) in the Internal Revenue Unified System (SURI). PRMP shall not award a contract unless the vendor provides proof of such registration or provides documentation from the Puerto Rico Treasury Department that the Contractor is exempt from this registration requirement in the SURI system. The foregoing is a mandatory requirement </w:t>
      </w:r>
      <w:r w:rsidR="0081026A" w:rsidRPr="00DC4C8E">
        <w:rPr>
          <w:rFonts w:ascii="Arial" w:eastAsia="Arial" w:hAnsi="Arial" w:cs="Arial"/>
          <w:sz w:val="24"/>
          <w:szCs w:val="24"/>
        </w:rPr>
        <w:t>for awarding</w:t>
      </w:r>
      <w:r w:rsidRPr="00DC4C8E">
        <w:rPr>
          <w:rFonts w:ascii="Arial" w:eastAsia="Arial" w:hAnsi="Arial" w:cs="Arial"/>
          <w:sz w:val="24"/>
          <w:szCs w:val="24"/>
        </w:rPr>
        <w:t xml:space="preserve"> a contract according to this solicitation. For more information, please refer to the PR Treasury Department’s website </w:t>
      </w:r>
      <w:hyperlink r:id="rId24">
        <w:r w:rsidRPr="00DC4C8E">
          <w:rPr>
            <w:rFonts w:ascii="Arial" w:eastAsia="Arial" w:hAnsi="Arial" w:cs="Arial"/>
            <w:color w:val="0000FF"/>
            <w:sz w:val="24"/>
            <w:szCs w:val="24"/>
            <w:u w:val="single"/>
          </w:rPr>
          <w:t>http://www.hacienda.pr.gov</w:t>
        </w:r>
      </w:hyperlink>
      <w:r w:rsidR="00F71C04" w:rsidRPr="00F71C04">
        <w:rPr>
          <w:rFonts w:ascii="Arial" w:eastAsia="Arial" w:hAnsi="Arial" w:cs="Arial"/>
          <w:sz w:val="24"/>
          <w:szCs w:val="24"/>
        </w:rPr>
        <w:t>.</w:t>
      </w:r>
    </w:p>
    <w:p w14:paraId="579DBA12" w14:textId="30F234D1" w:rsidR="0064663B" w:rsidRPr="00DC4C8E" w:rsidRDefault="0064663B" w:rsidP="002C3434">
      <w:pPr>
        <w:widowControl w:val="0"/>
        <w:numPr>
          <w:ilvl w:val="0"/>
          <w:numId w:val="43"/>
        </w:numPr>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 xml:space="preserve">Before the Contract resulting from this RFP is signed, the successful vendor must provide a Certificate of Insurance issued by an insurance company licensed or authorized to provide insurance in Puerto Rico. Each Certificate of Insurance shall indicate current coverage meeting minimum requirements as specified by this RFP. A failure to provide a current Certificate of Insurance will be considered a material breach and grounds for contract termination. A list of the Insurance policies that may be included in this Contract is provided in </w:t>
      </w:r>
      <w:r w:rsidRPr="00DC4C8E">
        <w:rPr>
          <w:rFonts w:ascii="Arial" w:eastAsia="Arial" w:hAnsi="Arial" w:cs="Arial"/>
          <w:b/>
          <w:bCs/>
          <w:sz w:val="24"/>
          <w:szCs w:val="24"/>
        </w:rPr>
        <w:t>Appendix 4: Proforma Contract Draft</w:t>
      </w:r>
      <w:r w:rsidRPr="00DC4C8E">
        <w:rPr>
          <w:rFonts w:ascii="Arial" w:eastAsia="Arial" w:hAnsi="Arial" w:cs="Arial"/>
          <w:sz w:val="24"/>
          <w:szCs w:val="24"/>
        </w:rPr>
        <w:t>.</w:t>
      </w:r>
    </w:p>
    <w:p w14:paraId="58F8347B" w14:textId="77777777" w:rsidR="0064663B" w:rsidRPr="00DC4C8E" w:rsidRDefault="0064663B" w:rsidP="002C3434">
      <w:pPr>
        <w:widowControl w:val="0"/>
        <w:numPr>
          <w:ilvl w:val="0"/>
          <w:numId w:val="43"/>
        </w:numPr>
        <w:tabs>
          <w:tab w:val="left" w:pos="450"/>
        </w:tabs>
        <w:spacing w:before="120" w:after="120" w:line="276" w:lineRule="auto"/>
        <w:ind w:left="720"/>
        <w:jc w:val="both"/>
        <w:rPr>
          <w:rFonts w:ascii="Arial" w:eastAsia="Arial" w:hAnsi="Arial" w:cs="Arial"/>
          <w:b/>
          <w:bCs/>
          <w:sz w:val="24"/>
          <w:szCs w:val="24"/>
        </w:rPr>
      </w:pPr>
      <w:r w:rsidRPr="00DC4C8E">
        <w:rPr>
          <w:rFonts w:ascii="Arial" w:eastAsia="Arial" w:hAnsi="Arial" w:cs="Arial"/>
          <w:b/>
          <w:bCs/>
          <w:sz w:val="24"/>
          <w:szCs w:val="24"/>
        </w:rPr>
        <w:t>Appendix 1: Service-Level Agreements and Performance Standards</w:t>
      </w:r>
    </w:p>
    <w:p w14:paraId="45023AC2" w14:textId="77777777" w:rsidR="0064663B" w:rsidRPr="00DC4C8E" w:rsidRDefault="0064663B" w:rsidP="002C3434">
      <w:pPr>
        <w:widowControl w:val="0"/>
        <w:numPr>
          <w:ilvl w:val="0"/>
          <w:numId w:val="43"/>
        </w:numPr>
        <w:tabs>
          <w:tab w:val="left" w:pos="450"/>
        </w:tabs>
        <w:spacing w:before="120" w:after="120" w:line="276" w:lineRule="auto"/>
        <w:ind w:left="720"/>
        <w:jc w:val="both"/>
        <w:rPr>
          <w:rFonts w:ascii="Arial" w:eastAsia="Arial" w:hAnsi="Arial" w:cs="Arial"/>
          <w:b/>
          <w:bCs/>
          <w:sz w:val="24"/>
          <w:szCs w:val="24"/>
        </w:rPr>
      </w:pPr>
      <w:r w:rsidRPr="00DC4C8E">
        <w:rPr>
          <w:rFonts w:ascii="Arial" w:eastAsia="Arial" w:hAnsi="Arial" w:cs="Arial"/>
          <w:b/>
          <w:bCs/>
          <w:sz w:val="24"/>
          <w:szCs w:val="24"/>
        </w:rPr>
        <w:t xml:space="preserve">Appendix 4: Proforma Contract Draft </w:t>
      </w:r>
      <w:r w:rsidRPr="00DC4C8E">
        <w:rPr>
          <w:rFonts w:ascii="Arial" w:eastAsia="Arial" w:hAnsi="Arial" w:cs="Arial"/>
          <w:sz w:val="24"/>
          <w:szCs w:val="24"/>
        </w:rPr>
        <w:t>inclusive of HIPAA Business Associate Agreement</w:t>
      </w:r>
    </w:p>
    <w:p w14:paraId="238CA16A" w14:textId="77777777" w:rsidR="002C3434" w:rsidRPr="00DC4C8E" w:rsidRDefault="002C3434" w:rsidP="002C3434">
      <w:pPr>
        <w:widowControl w:val="0"/>
        <w:spacing w:before="120" w:after="120" w:line="276" w:lineRule="auto"/>
        <w:jc w:val="both"/>
        <w:rPr>
          <w:rFonts w:ascii="Arial" w:eastAsia="Arial" w:hAnsi="Arial" w:cs="Arial"/>
          <w:sz w:val="24"/>
          <w:szCs w:val="24"/>
        </w:rPr>
      </w:pPr>
    </w:p>
    <w:p w14:paraId="019509C9" w14:textId="56E10D5E" w:rsidR="0064663B" w:rsidRPr="00DC4C8E" w:rsidRDefault="0064663B" w:rsidP="002C3434">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lastRenderedPageBreak/>
        <w:t xml:space="preserve">Vendors </w:t>
      </w:r>
      <w:r w:rsidR="00544295" w:rsidRPr="00DC4C8E">
        <w:rPr>
          <w:rFonts w:ascii="Arial" w:eastAsia="Arial" w:hAnsi="Arial" w:cs="Arial"/>
          <w:sz w:val="24"/>
          <w:szCs w:val="24"/>
        </w:rPr>
        <w:t xml:space="preserve">who are not able to </w:t>
      </w:r>
      <w:proofErr w:type="gramStart"/>
      <w:r w:rsidRPr="00DC4C8E">
        <w:rPr>
          <w:rFonts w:ascii="Arial" w:eastAsia="Arial" w:hAnsi="Arial" w:cs="Arial"/>
          <w:sz w:val="24"/>
          <w:szCs w:val="24"/>
        </w:rPr>
        <w:t>enter into</w:t>
      </w:r>
      <w:proofErr w:type="gramEnd"/>
      <w:r w:rsidRPr="00DC4C8E">
        <w:rPr>
          <w:rFonts w:ascii="Arial" w:eastAsia="Arial" w:hAnsi="Arial" w:cs="Arial"/>
          <w:sz w:val="24"/>
          <w:szCs w:val="24"/>
        </w:rPr>
        <w:t xml:space="preserve"> a contract under these conditions should not submit a bid.</w:t>
      </w:r>
    </w:p>
    <w:p w14:paraId="4DA5074F" w14:textId="12CAA804" w:rsidR="0064663B" w:rsidRPr="00DC4C8E" w:rsidRDefault="0064663B" w:rsidP="0064663B">
      <w:pPr>
        <w:widowControl w:val="0"/>
        <w:spacing w:before="120" w:after="120" w:line="240" w:lineRule="auto"/>
        <w:jc w:val="both"/>
        <w:rPr>
          <w:rFonts w:ascii="Arial" w:eastAsia="Arial" w:hAnsi="Arial" w:cs="Arial"/>
          <w:b/>
          <w:bCs/>
          <w:sz w:val="24"/>
          <w:szCs w:val="24"/>
          <w:u w:val="single"/>
        </w:rPr>
      </w:pPr>
      <w:r w:rsidRPr="00DC4C8E">
        <w:rPr>
          <w:rFonts w:ascii="Arial" w:eastAsia="Arial" w:hAnsi="Arial" w:cs="Arial"/>
          <w:b/>
          <w:bCs/>
          <w:sz w:val="24"/>
          <w:szCs w:val="24"/>
          <w:u w:val="single"/>
        </w:rPr>
        <w:t xml:space="preserve">Please provide an authorized signature stipulating the vendor’s acknowledgment, understanding, and acceptance of the Mandatory Requirements and Terms </w:t>
      </w:r>
      <w:r w:rsidR="0081026A" w:rsidRPr="00DC4C8E">
        <w:rPr>
          <w:rFonts w:ascii="Arial" w:eastAsia="Arial" w:hAnsi="Arial" w:cs="Arial"/>
          <w:b/>
          <w:bCs/>
          <w:sz w:val="24"/>
          <w:szCs w:val="24"/>
          <w:u w:val="single"/>
        </w:rPr>
        <w:t xml:space="preserve">specified </w:t>
      </w:r>
      <w:r w:rsidRPr="00DC4C8E">
        <w:rPr>
          <w:rFonts w:ascii="Arial" w:eastAsia="Arial" w:hAnsi="Arial" w:cs="Arial"/>
          <w:b/>
          <w:bCs/>
          <w:sz w:val="24"/>
          <w:szCs w:val="24"/>
          <w:u w:val="single"/>
        </w:rPr>
        <w:t>in this section.</w:t>
      </w:r>
    </w:p>
    <w:p w14:paraId="4F1650BE" w14:textId="77777777" w:rsidR="0064663B" w:rsidRPr="00DC4C8E" w:rsidRDefault="0064663B" w:rsidP="0064663B">
      <w:pPr>
        <w:widowControl w:val="0"/>
        <w:spacing w:before="120" w:after="120" w:line="240" w:lineRule="auto"/>
        <w:jc w:val="both"/>
        <w:rPr>
          <w:rFonts w:ascii="Arial" w:eastAsia="Arial" w:hAnsi="Arial" w:cs="Arial"/>
          <w:sz w:val="24"/>
          <w:szCs w:val="24"/>
        </w:rPr>
      </w:pPr>
    </w:p>
    <w:tbl>
      <w:tblPr>
        <w:tblW w:w="0" w:type="auto"/>
        <w:tblBorders>
          <w:top w:val="single" w:sz="4" w:space="0" w:color="auto"/>
        </w:tblBorders>
        <w:tblLook w:val="04A0" w:firstRow="1" w:lastRow="0" w:firstColumn="1" w:lastColumn="0" w:noHBand="0" w:noVBand="1"/>
      </w:tblPr>
      <w:tblGrid>
        <w:gridCol w:w="7285"/>
        <w:gridCol w:w="1944"/>
      </w:tblGrid>
      <w:tr w:rsidR="0064663B" w:rsidRPr="00DC4C8E" w14:paraId="585027F3" w14:textId="77777777" w:rsidTr="008701BC">
        <w:trPr>
          <w:trHeight w:val="389"/>
        </w:trPr>
        <w:tc>
          <w:tcPr>
            <w:tcW w:w="7285" w:type="dxa"/>
            <w:tcBorders>
              <w:top w:val="single" w:sz="4" w:space="0" w:color="auto"/>
            </w:tcBorders>
          </w:tcPr>
          <w:p w14:paraId="262475AC" w14:textId="77777777" w:rsidR="0064663B" w:rsidRPr="00DC4C8E" w:rsidRDefault="0064663B" w:rsidP="008701BC">
            <w:pPr>
              <w:widowControl w:val="0"/>
              <w:spacing w:before="120" w:after="120" w:line="240" w:lineRule="auto"/>
              <w:jc w:val="both"/>
              <w:rPr>
                <w:rFonts w:ascii="Arial" w:eastAsia="Arial" w:hAnsi="Arial" w:cs="Arial"/>
                <w:b/>
                <w:bCs/>
                <w:sz w:val="24"/>
                <w:szCs w:val="24"/>
              </w:rPr>
            </w:pPr>
            <w:r w:rsidRPr="00DC4C8E">
              <w:rPr>
                <w:rFonts w:ascii="Arial" w:eastAsia="Arial" w:hAnsi="Arial" w:cs="Arial"/>
                <w:b/>
                <w:bCs/>
                <w:sz w:val="24"/>
                <w:szCs w:val="24"/>
              </w:rPr>
              <w:t>Printed Name / Signature of Authorized Personnel</w:t>
            </w:r>
          </w:p>
        </w:tc>
        <w:tc>
          <w:tcPr>
            <w:tcW w:w="1944" w:type="dxa"/>
            <w:tcBorders>
              <w:top w:val="single" w:sz="4" w:space="0" w:color="auto"/>
            </w:tcBorders>
          </w:tcPr>
          <w:p w14:paraId="5FC3097F" w14:textId="77777777" w:rsidR="0064663B" w:rsidRPr="00DC4C8E" w:rsidRDefault="0064663B" w:rsidP="008701BC">
            <w:pPr>
              <w:widowControl w:val="0"/>
              <w:spacing w:before="120" w:after="120" w:line="240" w:lineRule="auto"/>
              <w:jc w:val="both"/>
              <w:rPr>
                <w:rFonts w:ascii="Arial" w:eastAsia="Arial" w:hAnsi="Arial" w:cs="Arial"/>
                <w:b/>
                <w:bCs/>
                <w:sz w:val="24"/>
                <w:szCs w:val="24"/>
              </w:rPr>
            </w:pPr>
            <w:r w:rsidRPr="00DC4C8E">
              <w:rPr>
                <w:rFonts w:ascii="Arial" w:eastAsia="Arial" w:hAnsi="Arial" w:cs="Arial"/>
                <w:b/>
                <w:bCs/>
                <w:sz w:val="24"/>
                <w:szCs w:val="24"/>
              </w:rPr>
              <w:t>Date</w:t>
            </w:r>
          </w:p>
        </w:tc>
      </w:tr>
    </w:tbl>
    <w:p w14:paraId="161974D0" w14:textId="77777777" w:rsidR="0064663B" w:rsidRPr="00DC4C8E" w:rsidRDefault="0064663B" w:rsidP="002C3434">
      <w:pPr>
        <w:widowControl w:val="0"/>
        <w:numPr>
          <w:ilvl w:val="0"/>
          <w:numId w:val="45"/>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Commercial Materials</w:t>
      </w:r>
    </w:p>
    <w:p w14:paraId="69A319BD" w14:textId="039C6544" w:rsidR="0064663B" w:rsidRPr="00DC4C8E" w:rsidRDefault="0064663B" w:rsidP="002C3434">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should list any commercial and proprietary materials it will deliver that are easily copied, such as Commercial Software, and in which PRMP will have less than full ownership (“Commercial Materials”). Generally, these will be from third parties and readily available in the open market. The vendor </w:t>
      </w:r>
      <w:r w:rsidR="00544295" w:rsidRPr="00DC4C8E">
        <w:rPr>
          <w:rFonts w:ascii="Arial" w:eastAsia="Arial" w:hAnsi="Arial" w:cs="Arial"/>
          <w:sz w:val="24"/>
          <w:szCs w:val="24"/>
        </w:rPr>
        <w:t>does not need to list patented equipment parts</w:t>
      </w:r>
      <w:r w:rsidRPr="00DC4C8E">
        <w:rPr>
          <w:rFonts w:ascii="Arial" w:eastAsia="Arial" w:hAnsi="Arial" w:cs="Arial"/>
          <w:sz w:val="24"/>
          <w:szCs w:val="24"/>
        </w:rPr>
        <w:t>.</w:t>
      </w:r>
    </w:p>
    <w:p w14:paraId="311F611F" w14:textId="77777777" w:rsidR="0064663B" w:rsidRPr="00DC4C8E" w:rsidRDefault="0064663B" w:rsidP="002C3434">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&lt;Response&gt;</w:t>
      </w:r>
    </w:p>
    <w:p w14:paraId="1BDDA699" w14:textId="77777777" w:rsidR="0064663B" w:rsidRPr="00DC4C8E" w:rsidRDefault="0064663B" w:rsidP="002C3434">
      <w:pPr>
        <w:widowControl w:val="0"/>
        <w:numPr>
          <w:ilvl w:val="0"/>
          <w:numId w:val="45"/>
        </w:numPr>
        <w:spacing w:before="120" w:after="120" w:line="276" w:lineRule="auto"/>
        <w:jc w:val="both"/>
        <w:rPr>
          <w:rFonts w:ascii="Arial" w:eastAsia="Arial" w:hAnsi="Arial" w:cs="Arial"/>
          <w:b/>
          <w:bCs/>
          <w:sz w:val="24"/>
          <w:szCs w:val="24"/>
        </w:rPr>
      </w:pPr>
      <w:r w:rsidRPr="00DC4C8E">
        <w:rPr>
          <w:rFonts w:ascii="Arial" w:eastAsia="Arial" w:hAnsi="Arial" w:cs="Arial"/>
          <w:b/>
          <w:bCs/>
          <w:sz w:val="24"/>
          <w:szCs w:val="24"/>
        </w:rPr>
        <w:t>Exceptions</w:t>
      </w:r>
    </w:p>
    <w:p w14:paraId="214D083C" w14:textId="3DB62185" w:rsidR="0064663B" w:rsidRPr="00DC4C8E" w:rsidRDefault="0064663B" w:rsidP="002C3434">
      <w:pPr>
        <w:widowControl w:val="0"/>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vendor should indicate exceptions to PRMP’s Terms and Conditions in this RFP. Any exceptions </w:t>
      </w:r>
      <w:r w:rsidR="00B01872" w:rsidRPr="00DC4C8E">
        <w:rPr>
          <w:rFonts w:ascii="Arial" w:eastAsia="Arial" w:hAnsi="Arial" w:cs="Arial"/>
          <w:sz w:val="24"/>
          <w:szCs w:val="24"/>
        </w:rPr>
        <w:t>should explain</w:t>
      </w:r>
      <w:r w:rsidRPr="00DC4C8E">
        <w:rPr>
          <w:rFonts w:ascii="Arial" w:eastAsia="Arial" w:hAnsi="Arial" w:cs="Arial"/>
          <w:sz w:val="24"/>
          <w:szCs w:val="24"/>
        </w:rPr>
        <w:t xml:space="preserve"> the vendor’s inability to comply with such terms or conditions and, if applicable, the alternative language the vendor would find acceptable. Rejection of PRMP’s Terms and Conditions, in part or in whole, or without any explanation, </w:t>
      </w:r>
      <w:r w:rsidR="00B01872" w:rsidRPr="00DC4C8E">
        <w:rPr>
          <w:rFonts w:ascii="Arial" w:eastAsia="Arial" w:hAnsi="Arial" w:cs="Arial"/>
          <w:sz w:val="24"/>
          <w:szCs w:val="24"/>
        </w:rPr>
        <w:t>may cause</w:t>
      </w:r>
      <w:r w:rsidRPr="00DC4C8E">
        <w:rPr>
          <w:rFonts w:ascii="Arial" w:eastAsia="Arial" w:hAnsi="Arial" w:cs="Arial"/>
          <w:sz w:val="24"/>
          <w:szCs w:val="24"/>
        </w:rPr>
        <w:t xml:space="preserve"> PRMP’s rejection of a vendor’s Proposal. If an exception concerning the Terms and Conditions is not noted in this response template</w:t>
      </w:r>
      <w:r w:rsidR="00BA7F82">
        <w:rPr>
          <w:rFonts w:ascii="Arial" w:eastAsia="Arial" w:hAnsi="Arial" w:cs="Arial"/>
          <w:sz w:val="24"/>
          <w:szCs w:val="24"/>
        </w:rPr>
        <w:t xml:space="preserve"> </w:t>
      </w:r>
      <w:r w:rsidR="0069423A" w:rsidRPr="00DC4C8E">
        <w:rPr>
          <w:rFonts w:ascii="Arial" w:eastAsia="Arial" w:hAnsi="Arial" w:cs="Arial"/>
          <w:sz w:val="24"/>
          <w:szCs w:val="24"/>
        </w:rPr>
        <w:t>but raised during contract negotiations, PRMP reserves the right to cancel the negotiation at its sole discretion</w:t>
      </w:r>
      <w:r w:rsidRPr="00DC4C8E">
        <w:rPr>
          <w:rFonts w:ascii="Arial" w:eastAsia="Arial" w:hAnsi="Arial" w:cs="Arial"/>
          <w:sz w:val="24"/>
          <w:szCs w:val="24"/>
        </w:rPr>
        <w:t xml:space="preserve"> if it deems that to be in the best interests of PRMP.</w:t>
      </w:r>
    </w:p>
    <w:p w14:paraId="2341B8AB" w14:textId="21FEB02C" w:rsidR="0064663B" w:rsidRPr="00DC4C8E" w:rsidRDefault="00B01872" w:rsidP="002C3434">
      <w:pPr>
        <w:widowControl w:val="0"/>
        <w:spacing w:before="120" w:after="120" w:line="276" w:lineRule="auto"/>
        <w:jc w:val="both"/>
        <w:rPr>
          <w:rFonts w:ascii="Arial" w:eastAsia="Arial" w:hAnsi="Arial" w:cs="Arial"/>
          <w:b/>
          <w:bCs/>
          <w:sz w:val="24"/>
          <w:szCs w:val="24"/>
          <w:u w:val="single"/>
        </w:rPr>
      </w:pPr>
      <w:r>
        <w:rPr>
          <w:rFonts w:ascii="Arial" w:eastAsia="Arial" w:hAnsi="Arial" w:cs="Arial"/>
          <w:sz w:val="24"/>
          <w:szCs w:val="24"/>
        </w:rPr>
        <w:t>The terms and conditions of a vendor’s software license, maintenance support agreement, and SLA will be required for contract negotiations, if applicable</w:t>
      </w:r>
      <w:r w:rsidR="0064663B" w:rsidRPr="00DC4C8E">
        <w:rPr>
          <w:rFonts w:ascii="Arial" w:eastAsia="Arial" w:hAnsi="Arial" w:cs="Arial"/>
          <w:sz w:val="24"/>
          <w:szCs w:val="24"/>
        </w:rPr>
        <w:t>. Failure to provide the applicable vendor terms, if any, as part of the RFP response may result in the rejection of the vendor’s proposal.</w:t>
      </w:r>
    </w:p>
    <w:p w14:paraId="2B564DEA" w14:textId="5DE50F84" w:rsidR="0064663B" w:rsidRPr="00DC4C8E" w:rsidRDefault="0064663B" w:rsidP="002C3434">
      <w:pPr>
        <w:widowControl w:val="0"/>
        <w:spacing w:before="120" w:after="120" w:line="276" w:lineRule="auto"/>
        <w:jc w:val="both"/>
        <w:rPr>
          <w:rFonts w:ascii="Arial" w:eastAsia="Arial" w:hAnsi="Arial" w:cs="Arial"/>
          <w:sz w:val="24"/>
          <w:szCs w:val="24"/>
        </w:rPr>
      </w:pPr>
      <w:r w:rsidRPr="00DC4C8E">
        <w:rPr>
          <w:rFonts w:ascii="Arial" w:eastAsia="Arial" w:hAnsi="Arial" w:cs="Arial"/>
          <w:b/>
          <w:bCs/>
          <w:sz w:val="24"/>
          <w:szCs w:val="24"/>
        </w:rPr>
        <w:t>Instructions:</w:t>
      </w:r>
      <w:r w:rsidRPr="00DC4C8E">
        <w:rPr>
          <w:rFonts w:ascii="Arial" w:eastAsia="Arial" w:hAnsi="Arial" w:cs="Arial"/>
          <w:sz w:val="24"/>
          <w:szCs w:val="24"/>
        </w:rPr>
        <w:t xml:space="preserve"> </w:t>
      </w:r>
      <w:r w:rsidR="00B01872">
        <w:rPr>
          <w:rFonts w:ascii="Arial" w:eastAsia="Arial" w:hAnsi="Arial" w:cs="Arial"/>
          <w:sz w:val="24"/>
          <w:szCs w:val="24"/>
        </w:rPr>
        <w:t>Using the tables below, identify and explain any exceptions to PRMP’s terms and conditions</w:t>
      </w:r>
      <w:r w:rsidRPr="00DC4C8E">
        <w:rPr>
          <w:rFonts w:ascii="Arial" w:eastAsia="Arial" w:hAnsi="Arial" w:cs="Arial"/>
          <w:sz w:val="24"/>
          <w:szCs w:val="24"/>
        </w:rPr>
        <w:t xml:space="preserve">, adding tables as needed. If no changes are listed, the vendor </w:t>
      </w:r>
      <w:r w:rsidR="00544295" w:rsidRPr="00DC4C8E">
        <w:rPr>
          <w:rFonts w:ascii="Arial" w:eastAsia="Arial" w:hAnsi="Arial" w:cs="Arial"/>
          <w:sz w:val="24"/>
          <w:szCs w:val="24"/>
        </w:rPr>
        <w:t xml:space="preserve">indicates </w:t>
      </w:r>
      <w:r w:rsidRPr="00DC4C8E">
        <w:rPr>
          <w:rFonts w:ascii="Arial" w:eastAsia="Arial" w:hAnsi="Arial" w:cs="Arial"/>
          <w:sz w:val="24"/>
          <w:szCs w:val="24"/>
        </w:rPr>
        <w:t>that no changes to the Terms and Conditions are proposed and that the vendor intends to accept them as written if the vendor’s Proposal is selected. Mandatory Requirements and Terms noted in this RFP are non-negotiable.</w:t>
      </w:r>
    </w:p>
    <w:p w14:paraId="28F7E306" w14:textId="149897FB" w:rsidR="0064663B" w:rsidRPr="00DC4C8E" w:rsidRDefault="0064663B" w:rsidP="002C3434">
      <w:pPr>
        <w:widowControl w:val="0"/>
        <w:numPr>
          <w:ilvl w:val="0"/>
          <w:numId w:val="42"/>
        </w:numPr>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The vendor may add additional tables as appropriate.</w:t>
      </w:r>
    </w:p>
    <w:p w14:paraId="48CD2EED" w14:textId="77777777" w:rsidR="0064663B" w:rsidRPr="00DC4C8E" w:rsidRDefault="0064663B" w:rsidP="002C3434">
      <w:pPr>
        <w:widowControl w:val="0"/>
        <w:numPr>
          <w:ilvl w:val="0"/>
          <w:numId w:val="42"/>
        </w:numPr>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t>Do not submit the vendor’s Standard Terms and Contracting Provisions instead of stipulating exceptions below.</w:t>
      </w:r>
    </w:p>
    <w:p w14:paraId="028E1A76" w14:textId="77777777" w:rsidR="0064663B" w:rsidRPr="00DC4C8E" w:rsidRDefault="0064663B" w:rsidP="002C3434">
      <w:pPr>
        <w:widowControl w:val="0"/>
        <w:numPr>
          <w:ilvl w:val="0"/>
          <w:numId w:val="42"/>
        </w:numPr>
        <w:spacing w:before="120" w:after="120" w:line="276" w:lineRule="auto"/>
        <w:ind w:left="720"/>
        <w:jc w:val="both"/>
        <w:rPr>
          <w:rFonts w:ascii="Arial" w:eastAsia="Arial" w:hAnsi="Arial" w:cs="Arial"/>
          <w:sz w:val="24"/>
          <w:szCs w:val="24"/>
        </w:rPr>
      </w:pPr>
      <w:proofErr w:type="gramStart"/>
      <w:r w:rsidRPr="00DC4C8E">
        <w:rPr>
          <w:rFonts w:ascii="Arial" w:eastAsia="Arial" w:hAnsi="Arial" w:cs="Arial"/>
          <w:sz w:val="24"/>
          <w:szCs w:val="24"/>
        </w:rPr>
        <w:t>Making revisions to</w:t>
      </w:r>
      <w:proofErr w:type="gramEnd"/>
      <w:r w:rsidRPr="00DC4C8E">
        <w:rPr>
          <w:rFonts w:ascii="Arial" w:eastAsia="Arial" w:hAnsi="Arial" w:cs="Arial"/>
          <w:sz w:val="24"/>
          <w:szCs w:val="24"/>
        </w:rPr>
        <w:t xml:space="preserve"> PRMP statutes and regulations is prohibited.</w:t>
      </w:r>
    </w:p>
    <w:p w14:paraId="2099C49C" w14:textId="77777777" w:rsidR="0064663B" w:rsidRPr="00DC4C8E" w:rsidRDefault="0064663B" w:rsidP="002C3434">
      <w:pPr>
        <w:widowControl w:val="0"/>
        <w:numPr>
          <w:ilvl w:val="0"/>
          <w:numId w:val="42"/>
        </w:numPr>
        <w:spacing w:before="120" w:after="120" w:line="276" w:lineRule="auto"/>
        <w:ind w:left="720"/>
        <w:jc w:val="both"/>
        <w:rPr>
          <w:rFonts w:ascii="Arial" w:eastAsia="Arial" w:hAnsi="Arial" w:cs="Arial"/>
          <w:sz w:val="24"/>
          <w:szCs w:val="24"/>
        </w:rPr>
      </w:pPr>
      <w:r w:rsidRPr="00DC4C8E">
        <w:rPr>
          <w:rFonts w:ascii="Arial" w:eastAsia="Arial" w:hAnsi="Arial" w:cs="Arial"/>
          <w:sz w:val="24"/>
          <w:szCs w:val="24"/>
        </w:rPr>
        <w:lastRenderedPageBreak/>
        <w:t>PRMP has no obligation to accept any exception(s).</w:t>
      </w:r>
    </w:p>
    <w:p w14:paraId="461860CD" w14:textId="5793AEC3" w:rsidR="0064663B" w:rsidRPr="00DC4C8E" w:rsidRDefault="00B01872" w:rsidP="0064663B">
      <w:pPr>
        <w:widowControl w:val="0"/>
        <w:spacing w:before="120" w:after="120" w:line="240" w:lineRule="auto"/>
        <w:jc w:val="both"/>
        <w:rPr>
          <w:rFonts w:ascii="Arial" w:eastAsia="Arial" w:hAnsi="Arial" w:cs="Arial"/>
          <w:b/>
          <w:bCs/>
          <w:sz w:val="24"/>
          <w:szCs w:val="24"/>
        </w:rPr>
      </w:pPr>
      <w:r>
        <w:rPr>
          <w:rFonts w:ascii="Arial" w:eastAsia="Arial" w:hAnsi="Arial" w:cs="Arial"/>
          <w:b/>
          <w:bCs/>
          <w:sz w:val="24"/>
          <w:szCs w:val="24"/>
        </w:rPr>
        <w:t xml:space="preserve"> </w:t>
      </w:r>
      <w:r w:rsidR="0064663B" w:rsidRPr="00DC4C8E">
        <w:rPr>
          <w:rFonts w:ascii="Arial" w:eastAsia="Arial" w:hAnsi="Arial" w:cs="Arial"/>
          <w:b/>
          <w:bCs/>
          <w:sz w:val="24"/>
          <w:szCs w:val="24"/>
        </w:rPr>
        <w:t>6.1 Table 13: Exception #1 – &lt;Insert Title of Provision&gt;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587"/>
        <w:gridCol w:w="4073"/>
      </w:tblGrid>
      <w:tr w:rsidR="0064663B" w:rsidRPr="00DC4C8E" w14:paraId="02DC230E" w14:textId="77777777" w:rsidTr="008701BC">
        <w:tc>
          <w:tcPr>
            <w:tcW w:w="2700" w:type="dxa"/>
            <w:shd w:val="clear" w:color="auto" w:fill="2E5067"/>
            <w:vAlign w:val="center"/>
          </w:tcPr>
          <w:p w14:paraId="304677EF"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Document Title</w:t>
            </w:r>
          </w:p>
          <w:p w14:paraId="1A73CF0A"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(Reference Specific Contractual Document and Section in Which Exception is Taken)</w:t>
            </w:r>
          </w:p>
        </w:tc>
        <w:tc>
          <w:tcPr>
            <w:tcW w:w="2587" w:type="dxa"/>
            <w:shd w:val="clear" w:color="auto" w:fill="2E5067"/>
            <w:vAlign w:val="center"/>
          </w:tcPr>
          <w:p w14:paraId="67DA637C"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Vendor’s Explanation (Required for Any Rejection/Exception)</w:t>
            </w:r>
          </w:p>
        </w:tc>
        <w:tc>
          <w:tcPr>
            <w:tcW w:w="4073" w:type="dxa"/>
            <w:shd w:val="clear" w:color="auto" w:fill="2E5067"/>
            <w:vAlign w:val="center"/>
          </w:tcPr>
          <w:p w14:paraId="4027765F"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Vendor’s Proposed Alternative Language (If Applicable)</w:t>
            </w:r>
          </w:p>
          <w:p w14:paraId="44F4EAAF" w14:textId="63DFFFB2"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 xml:space="preserve">Cross-Reference To Specific Section of Vendor’s Terms, If Any Provided </w:t>
            </w:r>
            <w:r w:rsidR="00B01872" w:rsidRPr="00DC4C8E">
              <w:rPr>
                <w:rFonts w:ascii="Arial" w:eastAsia="Arial" w:hAnsi="Arial" w:cs="Arial"/>
                <w:b/>
                <w:bCs/>
                <w:color w:val="FFFFFF" w:themeColor="background1"/>
                <w:sz w:val="18"/>
                <w:szCs w:val="18"/>
              </w:rPr>
              <w:t>as</w:t>
            </w:r>
            <w:r w:rsidRPr="00DC4C8E">
              <w:rPr>
                <w:rFonts w:ascii="Arial" w:eastAsia="Arial" w:hAnsi="Arial" w:cs="Arial"/>
                <w:b/>
                <w:bCs/>
                <w:color w:val="FFFFFF" w:themeColor="background1"/>
                <w:sz w:val="18"/>
                <w:szCs w:val="18"/>
              </w:rPr>
              <w:t xml:space="preserve"> Part </w:t>
            </w:r>
            <w:proofErr w:type="gramStart"/>
            <w:r w:rsidRPr="00DC4C8E">
              <w:rPr>
                <w:rFonts w:ascii="Arial" w:eastAsia="Arial" w:hAnsi="Arial" w:cs="Arial"/>
                <w:b/>
                <w:bCs/>
                <w:color w:val="FFFFFF" w:themeColor="background1"/>
                <w:sz w:val="18"/>
                <w:szCs w:val="18"/>
              </w:rPr>
              <w:t>Of</w:t>
            </w:r>
            <w:proofErr w:type="gramEnd"/>
            <w:r w:rsidRPr="00DC4C8E">
              <w:rPr>
                <w:rFonts w:ascii="Arial" w:eastAsia="Arial" w:hAnsi="Arial" w:cs="Arial"/>
                <w:b/>
                <w:bCs/>
                <w:color w:val="FFFFFF" w:themeColor="background1"/>
                <w:sz w:val="18"/>
                <w:szCs w:val="18"/>
              </w:rPr>
              <w:t xml:space="preserve"> The RFP Response</w:t>
            </w:r>
          </w:p>
        </w:tc>
      </w:tr>
      <w:tr w:rsidR="0064663B" w:rsidRPr="00DC4C8E" w14:paraId="0EAB05B2" w14:textId="77777777" w:rsidTr="008701BC">
        <w:trPr>
          <w:trHeight w:val="493"/>
        </w:trPr>
        <w:tc>
          <w:tcPr>
            <w:tcW w:w="2700" w:type="dxa"/>
            <w:shd w:val="clear" w:color="auto" w:fill="FFFFFF" w:themeFill="background1"/>
          </w:tcPr>
          <w:p w14:paraId="52397DA4" w14:textId="77777777" w:rsidR="0064663B" w:rsidRPr="00DC4C8E" w:rsidRDefault="0064663B" w:rsidP="008701BC">
            <w:pPr>
              <w:widowControl w:val="0"/>
              <w:spacing w:before="120" w:after="120" w:line="240" w:lineRule="auto"/>
              <w:jc w:val="both"/>
              <w:rPr>
                <w:rFonts w:ascii="Arial" w:eastAsia="Arial" w:hAnsi="Arial" w:cs="Arial"/>
                <w:sz w:val="20"/>
                <w:szCs w:val="20"/>
              </w:rPr>
            </w:pPr>
          </w:p>
        </w:tc>
        <w:tc>
          <w:tcPr>
            <w:tcW w:w="2587" w:type="dxa"/>
            <w:shd w:val="clear" w:color="auto" w:fill="FFFFFF" w:themeFill="background1"/>
          </w:tcPr>
          <w:p w14:paraId="0295E735" w14:textId="77777777" w:rsidR="0064663B" w:rsidRPr="00DC4C8E" w:rsidRDefault="0064663B" w:rsidP="008701BC">
            <w:pPr>
              <w:widowControl w:val="0"/>
              <w:spacing w:before="120" w:after="120" w:line="240" w:lineRule="auto"/>
              <w:jc w:val="both"/>
              <w:rPr>
                <w:rFonts w:ascii="Arial" w:eastAsia="Arial" w:hAnsi="Arial" w:cs="Arial"/>
                <w:sz w:val="20"/>
                <w:szCs w:val="20"/>
              </w:rPr>
            </w:pPr>
          </w:p>
        </w:tc>
        <w:tc>
          <w:tcPr>
            <w:tcW w:w="4073" w:type="dxa"/>
            <w:shd w:val="clear" w:color="auto" w:fill="FFFFFF" w:themeFill="background1"/>
          </w:tcPr>
          <w:p w14:paraId="4BD39294" w14:textId="77777777" w:rsidR="0064663B" w:rsidRPr="00DC4C8E" w:rsidRDefault="0064663B" w:rsidP="008701BC">
            <w:pPr>
              <w:widowControl w:val="0"/>
              <w:spacing w:before="120" w:after="120" w:line="240" w:lineRule="auto"/>
              <w:jc w:val="both"/>
              <w:rPr>
                <w:rFonts w:ascii="Arial" w:eastAsia="Arial" w:hAnsi="Arial" w:cs="Arial"/>
                <w:sz w:val="20"/>
                <w:szCs w:val="20"/>
              </w:rPr>
            </w:pPr>
          </w:p>
        </w:tc>
      </w:tr>
      <w:tr w:rsidR="0064663B" w:rsidRPr="00DC4C8E" w14:paraId="55808241" w14:textId="77777777" w:rsidTr="008701BC">
        <w:trPr>
          <w:trHeight w:val="70"/>
        </w:trPr>
        <w:tc>
          <w:tcPr>
            <w:tcW w:w="9360" w:type="dxa"/>
            <w:gridSpan w:val="3"/>
            <w:shd w:val="clear" w:color="auto" w:fill="BFBFBF" w:themeFill="background1" w:themeFillShade="BF"/>
          </w:tcPr>
          <w:p w14:paraId="5206448C" w14:textId="77777777" w:rsidR="0064663B" w:rsidRPr="00DC4C8E" w:rsidRDefault="0064663B" w:rsidP="008701BC">
            <w:pPr>
              <w:widowControl w:val="0"/>
              <w:spacing w:before="120" w:after="120" w:line="240" w:lineRule="auto"/>
              <w:jc w:val="both"/>
              <w:rPr>
                <w:rFonts w:ascii="Arial" w:eastAsia="Arial" w:hAnsi="Arial" w:cs="Arial"/>
                <w:sz w:val="20"/>
                <w:szCs w:val="20"/>
              </w:rPr>
            </w:pPr>
          </w:p>
        </w:tc>
      </w:tr>
      <w:tr w:rsidR="0064663B" w:rsidRPr="00DC4C8E" w14:paraId="4D9175D2" w14:textId="77777777" w:rsidTr="008701BC">
        <w:trPr>
          <w:trHeight w:val="332"/>
        </w:trPr>
        <w:tc>
          <w:tcPr>
            <w:tcW w:w="9360" w:type="dxa"/>
            <w:gridSpan w:val="3"/>
          </w:tcPr>
          <w:p w14:paraId="3E11D7D2" w14:textId="77777777" w:rsidR="0064663B" w:rsidRPr="00DC4C8E" w:rsidRDefault="0064663B" w:rsidP="008701BC">
            <w:pPr>
              <w:widowControl w:val="0"/>
              <w:spacing w:before="120" w:after="120" w:line="240" w:lineRule="auto"/>
              <w:jc w:val="both"/>
              <w:rPr>
                <w:rFonts w:ascii="Arial" w:eastAsia="Arial" w:hAnsi="Arial" w:cs="Arial"/>
                <w:sz w:val="20"/>
                <w:szCs w:val="20"/>
              </w:rPr>
            </w:pPr>
            <w:r w:rsidRPr="00DC4C8E">
              <w:rPr>
                <w:rFonts w:ascii="Arial" w:eastAsia="Arial" w:hAnsi="Arial" w:cs="Arial"/>
                <w:sz w:val="20"/>
                <w:szCs w:val="20"/>
              </w:rPr>
              <w:t>NOTES/COMMENTS: &lt;FOR PRMP USE ONLY&gt;</w:t>
            </w:r>
          </w:p>
        </w:tc>
      </w:tr>
    </w:tbl>
    <w:p w14:paraId="6061CDA8" w14:textId="57A44CA6" w:rsidR="0064663B" w:rsidRPr="00DC4C8E" w:rsidRDefault="00B01872" w:rsidP="0064663B">
      <w:pPr>
        <w:widowControl w:val="0"/>
        <w:spacing w:before="120" w:after="120" w:line="240" w:lineRule="auto"/>
        <w:jc w:val="both"/>
        <w:rPr>
          <w:rFonts w:ascii="Arial" w:eastAsia="Arial" w:hAnsi="Arial" w:cs="Arial"/>
          <w:b/>
          <w:bCs/>
          <w:sz w:val="24"/>
          <w:szCs w:val="24"/>
        </w:rPr>
      </w:pPr>
      <w:r>
        <w:rPr>
          <w:rFonts w:ascii="Arial" w:eastAsia="Arial" w:hAnsi="Arial" w:cs="Arial"/>
          <w:b/>
          <w:bCs/>
          <w:sz w:val="24"/>
          <w:szCs w:val="24"/>
        </w:rPr>
        <w:t xml:space="preserve"> </w:t>
      </w:r>
      <w:r w:rsidR="0064663B" w:rsidRPr="00DC4C8E">
        <w:rPr>
          <w:rFonts w:ascii="Arial" w:eastAsia="Arial" w:hAnsi="Arial" w:cs="Arial"/>
          <w:b/>
          <w:bCs/>
          <w:sz w:val="24"/>
          <w:szCs w:val="24"/>
        </w:rPr>
        <w:t>6.2 Table 14: Exception #2 – &lt;Insert Title of Provision&gt;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947"/>
        <w:gridCol w:w="3713"/>
      </w:tblGrid>
      <w:tr w:rsidR="0064663B" w:rsidRPr="00DC4C8E" w14:paraId="626C1515" w14:textId="77777777" w:rsidTr="008701BC">
        <w:tc>
          <w:tcPr>
            <w:tcW w:w="2700" w:type="dxa"/>
            <w:shd w:val="clear" w:color="auto" w:fill="2E5067"/>
            <w:vAlign w:val="center"/>
          </w:tcPr>
          <w:p w14:paraId="231B941A"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Document Title</w:t>
            </w:r>
          </w:p>
          <w:p w14:paraId="740D7CC3"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(Reference Specific Contractual Document and Section in Which Exception is Taken)</w:t>
            </w:r>
          </w:p>
        </w:tc>
        <w:tc>
          <w:tcPr>
            <w:tcW w:w="2947" w:type="dxa"/>
            <w:shd w:val="clear" w:color="auto" w:fill="2E5067"/>
            <w:vAlign w:val="center"/>
          </w:tcPr>
          <w:p w14:paraId="44784471"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Vendor’s Explanation (Required for Any Rejection/Exception)</w:t>
            </w:r>
          </w:p>
        </w:tc>
        <w:tc>
          <w:tcPr>
            <w:tcW w:w="3713" w:type="dxa"/>
            <w:shd w:val="clear" w:color="auto" w:fill="2E5067"/>
            <w:vAlign w:val="center"/>
          </w:tcPr>
          <w:p w14:paraId="54E689C7"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Vendor’s Proposed Alternative Language (If Applicable)</w:t>
            </w:r>
          </w:p>
          <w:p w14:paraId="2B407242" w14:textId="77777777" w:rsidR="0064663B" w:rsidRPr="00DC4C8E" w:rsidRDefault="0064663B" w:rsidP="002C3434">
            <w:pPr>
              <w:widowControl w:val="0"/>
              <w:spacing w:before="120" w:after="120" w:line="240" w:lineRule="auto"/>
              <w:rPr>
                <w:rFonts w:ascii="Arial" w:eastAsia="Arial" w:hAnsi="Arial" w:cs="Arial"/>
                <w:b/>
                <w:bCs/>
                <w:color w:val="FFFFFF"/>
                <w:sz w:val="18"/>
                <w:szCs w:val="18"/>
              </w:rPr>
            </w:pPr>
            <w:r w:rsidRPr="00DC4C8E">
              <w:rPr>
                <w:rFonts w:ascii="Arial" w:eastAsia="Arial" w:hAnsi="Arial" w:cs="Arial"/>
                <w:b/>
                <w:bCs/>
                <w:color w:val="FFFFFF" w:themeColor="background1"/>
                <w:sz w:val="18"/>
                <w:szCs w:val="18"/>
              </w:rPr>
              <w:t xml:space="preserve">Cross-Reference To Specific Section of Vendor’s Terms, If Any Provided </w:t>
            </w:r>
            <w:proofErr w:type="gramStart"/>
            <w:r w:rsidRPr="00DC4C8E">
              <w:rPr>
                <w:rFonts w:ascii="Arial" w:eastAsia="Arial" w:hAnsi="Arial" w:cs="Arial"/>
                <w:b/>
                <w:bCs/>
                <w:color w:val="FFFFFF" w:themeColor="background1"/>
                <w:sz w:val="18"/>
                <w:szCs w:val="18"/>
              </w:rPr>
              <w:t>As</w:t>
            </w:r>
            <w:proofErr w:type="gramEnd"/>
            <w:r w:rsidRPr="00DC4C8E">
              <w:rPr>
                <w:rFonts w:ascii="Arial" w:eastAsia="Arial" w:hAnsi="Arial" w:cs="Arial"/>
                <w:b/>
                <w:bCs/>
                <w:color w:val="FFFFFF" w:themeColor="background1"/>
                <w:sz w:val="18"/>
                <w:szCs w:val="18"/>
              </w:rPr>
              <w:t xml:space="preserve"> Part Of The RFP Response</w:t>
            </w:r>
          </w:p>
        </w:tc>
      </w:tr>
      <w:tr w:rsidR="0064663B" w:rsidRPr="00DC4C8E" w14:paraId="55EAF6E2" w14:textId="77777777" w:rsidTr="008701BC">
        <w:trPr>
          <w:trHeight w:val="493"/>
        </w:trPr>
        <w:tc>
          <w:tcPr>
            <w:tcW w:w="2700" w:type="dxa"/>
            <w:shd w:val="clear" w:color="auto" w:fill="FFFFFF" w:themeFill="background1"/>
          </w:tcPr>
          <w:p w14:paraId="6771AEED" w14:textId="77777777" w:rsidR="0064663B" w:rsidRPr="00DC4C8E" w:rsidRDefault="0064663B" w:rsidP="008701BC">
            <w:pPr>
              <w:widowControl w:val="0"/>
              <w:spacing w:before="120" w:after="120" w:line="240" w:lineRule="auto"/>
              <w:jc w:val="both"/>
              <w:rPr>
                <w:rFonts w:ascii="Arial" w:eastAsia="Arial" w:hAnsi="Arial" w:cs="Arial"/>
                <w:sz w:val="20"/>
                <w:szCs w:val="20"/>
              </w:rPr>
            </w:pPr>
          </w:p>
          <w:p w14:paraId="0F50B44F" w14:textId="77777777" w:rsidR="0064663B" w:rsidRPr="00DC4C8E" w:rsidRDefault="0064663B" w:rsidP="008701BC">
            <w:pPr>
              <w:widowControl w:val="0"/>
              <w:spacing w:before="120" w:after="120" w:line="240" w:lineRule="auto"/>
              <w:jc w:val="both"/>
              <w:rPr>
                <w:rFonts w:ascii="Arial" w:eastAsia="Arial" w:hAnsi="Arial" w:cs="Arial"/>
                <w:sz w:val="20"/>
                <w:szCs w:val="20"/>
              </w:rPr>
            </w:pPr>
          </w:p>
        </w:tc>
        <w:tc>
          <w:tcPr>
            <w:tcW w:w="2947" w:type="dxa"/>
            <w:shd w:val="clear" w:color="auto" w:fill="FFFFFF" w:themeFill="background1"/>
          </w:tcPr>
          <w:p w14:paraId="2621F7FE" w14:textId="77777777" w:rsidR="0064663B" w:rsidRPr="00DC4C8E" w:rsidRDefault="0064663B" w:rsidP="008701BC">
            <w:pPr>
              <w:widowControl w:val="0"/>
              <w:spacing w:before="120" w:after="120" w:line="240" w:lineRule="auto"/>
              <w:jc w:val="both"/>
              <w:rPr>
                <w:rFonts w:ascii="Arial" w:eastAsia="Arial" w:hAnsi="Arial" w:cs="Arial"/>
                <w:sz w:val="20"/>
                <w:szCs w:val="20"/>
              </w:rPr>
            </w:pPr>
          </w:p>
        </w:tc>
        <w:tc>
          <w:tcPr>
            <w:tcW w:w="3713" w:type="dxa"/>
            <w:shd w:val="clear" w:color="auto" w:fill="FFFFFF" w:themeFill="background1"/>
          </w:tcPr>
          <w:p w14:paraId="00339515" w14:textId="77777777" w:rsidR="0064663B" w:rsidRPr="00DC4C8E" w:rsidRDefault="0064663B" w:rsidP="008701BC">
            <w:pPr>
              <w:widowControl w:val="0"/>
              <w:spacing w:before="120" w:after="120" w:line="240" w:lineRule="auto"/>
              <w:jc w:val="both"/>
              <w:rPr>
                <w:rFonts w:ascii="Arial" w:eastAsia="Arial" w:hAnsi="Arial" w:cs="Arial"/>
                <w:sz w:val="20"/>
                <w:szCs w:val="20"/>
              </w:rPr>
            </w:pPr>
          </w:p>
        </w:tc>
      </w:tr>
      <w:tr w:rsidR="0064663B" w:rsidRPr="00DC4C8E" w14:paraId="614A2029" w14:textId="77777777" w:rsidTr="008701BC">
        <w:trPr>
          <w:trHeight w:val="70"/>
        </w:trPr>
        <w:tc>
          <w:tcPr>
            <w:tcW w:w="9360" w:type="dxa"/>
            <w:gridSpan w:val="3"/>
            <w:shd w:val="clear" w:color="auto" w:fill="BFBFBF" w:themeFill="background1" w:themeFillShade="BF"/>
          </w:tcPr>
          <w:p w14:paraId="320E150B" w14:textId="77777777" w:rsidR="0064663B" w:rsidRPr="00DC4C8E" w:rsidRDefault="0064663B" w:rsidP="008701BC">
            <w:pPr>
              <w:widowControl w:val="0"/>
              <w:spacing w:before="120" w:after="120" w:line="240" w:lineRule="auto"/>
              <w:jc w:val="both"/>
              <w:rPr>
                <w:rFonts w:ascii="Arial" w:eastAsia="Arial" w:hAnsi="Arial" w:cs="Arial"/>
                <w:sz w:val="20"/>
                <w:szCs w:val="20"/>
              </w:rPr>
            </w:pPr>
          </w:p>
        </w:tc>
      </w:tr>
      <w:tr w:rsidR="0064663B" w:rsidRPr="00DC4C8E" w14:paraId="407699E2" w14:textId="77777777" w:rsidTr="008701BC">
        <w:trPr>
          <w:trHeight w:val="790"/>
        </w:trPr>
        <w:tc>
          <w:tcPr>
            <w:tcW w:w="9360" w:type="dxa"/>
            <w:gridSpan w:val="3"/>
          </w:tcPr>
          <w:p w14:paraId="73C0A493" w14:textId="77777777" w:rsidR="0064663B" w:rsidRPr="00DC4C8E" w:rsidRDefault="0064663B" w:rsidP="008701BC">
            <w:pPr>
              <w:widowControl w:val="0"/>
              <w:spacing w:before="120" w:after="120" w:line="240" w:lineRule="auto"/>
              <w:jc w:val="both"/>
              <w:rPr>
                <w:rFonts w:ascii="Arial" w:eastAsia="Arial" w:hAnsi="Arial" w:cs="Arial"/>
                <w:sz w:val="20"/>
                <w:szCs w:val="20"/>
              </w:rPr>
            </w:pPr>
            <w:r w:rsidRPr="00DC4C8E">
              <w:rPr>
                <w:rFonts w:ascii="Arial" w:eastAsia="Arial" w:hAnsi="Arial" w:cs="Arial"/>
                <w:sz w:val="20"/>
                <w:szCs w:val="20"/>
              </w:rPr>
              <w:t>NOTES/COMMENTS: &lt;FOR PRMP USE ONLY&gt;</w:t>
            </w:r>
          </w:p>
        </w:tc>
      </w:tr>
    </w:tbl>
    <w:p w14:paraId="43673159" w14:textId="68449B1F" w:rsidR="0064663B" w:rsidRPr="00DC4C8E" w:rsidRDefault="002C3434" w:rsidP="00337B92">
      <w:pPr>
        <w:spacing w:line="278" w:lineRule="auto"/>
        <w:rPr>
          <w:rFonts w:ascii="Arial" w:eastAsia="Times New Roman" w:hAnsi="Arial" w:cs="Arial"/>
          <w:color w:val="156082" w:themeColor="accent1"/>
          <w:kern w:val="36"/>
          <w:sz w:val="28"/>
          <w:szCs w:val="28"/>
        </w:rPr>
      </w:pPr>
      <w:bookmarkStart w:id="679" w:name="_Toc1907643025"/>
      <w:bookmarkStart w:id="680" w:name="_Toc120517042"/>
      <w:bookmarkStart w:id="681" w:name="_Toc137730545"/>
      <w:r w:rsidRPr="00DC4C8E">
        <w:rPr>
          <w:rFonts w:ascii="Arial" w:eastAsia="Times New Roman" w:hAnsi="Arial" w:cs="Arial"/>
          <w:color w:val="156082" w:themeColor="accent1"/>
          <w:kern w:val="36"/>
          <w:sz w:val="28"/>
          <w:szCs w:val="28"/>
        </w:rPr>
        <w:br w:type="page"/>
      </w:r>
      <w:r w:rsidR="0064663B" w:rsidRPr="00DC4C8E">
        <w:rPr>
          <w:rFonts w:ascii="Arial" w:eastAsia="Times New Roman" w:hAnsi="Arial" w:cs="Arial"/>
          <w:color w:val="156082" w:themeColor="accent1"/>
          <w:kern w:val="36"/>
          <w:sz w:val="28"/>
          <w:szCs w:val="28"/>
        </w:rPr>
        <w:lastRenderedPageBreak/>
        <w:t>Attachment H: Outcomes Traceability Matrix (OTM)</w:t>
      </w:r>
      <w:bookmarkEnd w:id="679"/>
      <w:bookmarkEnd w:id="680"/>
      <w:bookmarkEnd w:id="681"/>
    </w:p>
    <w:p w14:paraId="68DCF8F9" w14:textId="25DC9F78" w:rsidR="0064663B" w:rsidRPr="00DC4C8E" w:rsidRDefault="0064663B" w:rsidP="002C3434">
      <w:pPr>
        <w:widowControl w:val="0"/>
        <w:spacing w:before="120" w:after="120" w:line="276" w:lineRule="auto"/>
        <w:jc w:val="both"/>
        <w:rPr>
          <w:rFonts w:ascii="Arial" w:hAnsi="Arial" w:cs="Arial"/>
          <w:sz w:val="24"/>
          <w:szCs w:val="24"/>
        </w:rPr>
      </w:pPr>
      <w:r w:rsidRPr="00DC4C8E">
        <w:rPr>
          <w:rFonts w:ascii="Arial" w:hAnsi="Arial" w:cs="Arial"/>
          <w:sz w:val="24"/>
          <w:szCs w:val="24"/>
        </w:rPr>
        <w:t xml:space="preserve">See the attached Microsoft Excel file </w:t>
      </w:r>
      <w:hyperlink w:anchor="_Attachment_F:_Outcomes" w:history="1">
        <w:r w:rsidRPr="00DC4C8E">
          <w:rPr>
            <w:rFonts w:ascii="Arial" w:hAnsi="Arial" w:cs="Arial"/>
            <w:sz w:val="24"/>
            <w:szCs w:val="24"/>
            <w:u w:val="single"/>
          </w:rPr>
          <w:t>Attachment H: Outcomes Traceability Matrix (OTM)</w:t>
        </w:r>
      </w:hyperlink>
      <w:r w:rsidRPr="00DC4C8E">
        <w:rPr>
          <w:rFonts w:ascii="Arial" w:hAnsi="Arial" w:cs="Arial"/>
          <w:b/>
          <w:bCs/>
          <w:sz w:val="24"/>
          <w:szCs w:val="24"/>
        </w:rPr>
        <w:t>.</w:t>
      </w:r>
      <w:r w:rsidRPr="00DC4C8E">
        <w:rPr>
          <w:rFonts w:ascii="Arial" w:hAnsi="Arial" w:cs="Arial"/>
          <w:sz w:val="24"/>
          <w:szCs w:val="24"/>
        </w:rPr>
        <w:t xml:space="preserve"> Please review the following instructions:</w:t>
      </w:r>
    </w:p>
    <w:p w14:paraId="004859E7" w14:textId="77777777" w:rsidR="0064663B" w:rsidRPr="00DC4C8E" w:rsidRDefault="0064663B" w:rsidP="002C3434">
      <w:pPr>
        <w:widowControl w:val="0"/>
        <w:numPr>
          <w:ilvl w:val="0"/>
          <w:numId w:val="48"/>
        </w:numPr>
        <w:spacing w:before="120" w:after="120" w:line="276" w:lineRule="auto"/>
        <w:jc w:val="both"/>
        <w:rPr>
          <w:rFonts w:ascii="Arial" w:hAnsi="Arial" w:cs="Arial"/>
          <w:sz w:val="24"/>
          <w:szCs w:val="24"/>
        </w:rPr>
      </w:pPr>
      <w:r w:rsidRPr="00DC4C8E">
        <w:rPr>
          <w:rFonts w:ascii="Arial" w:hAnsi="Arial" w:cs="Arial"/>
          <w:sz w:val="24"/>
          <w:szCs w:val="24"/>
        </w:rPr>
        <w:t xml:space="preserve">The vendor must note compliance with each outcome and each outcome-associated measure, metric, target setting, performance standard, and liquidated damage. </w:t>
      </w:r>
    </w:p>
    <w:p w14:paraId="72ADA68A" w14:textId="77777777" w:rsidR="0064663B" w:rsidRPr="00DC4C8E" w:rsidRDefault="0064663B" w:rsidP="002C3434">
      <w:pPr>
        <w:widowControl w:val="0"/>
        <w:numPr>
          <w:ilvl w:val="0"/>
          <w:numId w:val="48"/>
        </w:numPr>
        <w:spacing w:before="120" w:after="120" w:line="276" w:lineRule="auto"/>
        <w:jc w:val="both"/>
        <w:rPr>
          <w:rFonts w:ascii="Arial" w:hAnsi="Arial" w:cs="Arial"/>
          <w:sz w:val="24"/>
          <w:szCs w:val="24"/>
        </w:rPr>
      </w:pPr>
      <w:r w:rsidRPr="00DC4C8E">
        <w:rPr>
          <w:rFonts w:ascii="Arial" w:hAnsi="Arial" w:cs="Arial"/>
          <w:sz w:val="24"/>
          <w:szCs w:val="24"/>
        </w:rPr>
        <w:t>Vendor’s Disposition values are outlined below:</w:t>
      </w:r>
    </w:p>
    <w:p w14:paraId="0ADB021C" w14:textId="0376234B" w:rsidR="0064663B" w:rsidRPr="00DC4C8E" w:rsidRDefault="0064663B" w:rsidP="002C3434">
      <w:pPr>
        <w:widowControl w:val="0"/>
        <w:numPr>
          <w:ilvl w:val="1"/>
          <w:numId w:val="48"/>
        </w:numPr>
        <w:spacing w:before="120" w:after="120" w:line="276" w:lineRule="auto"/>
        <w:jc w:val="both"/>
        <w:rPr>
          <w:rFonts w:ascii="Arial" w:hAnsi="Arial" w:cs="Arial"/>
          <w:sz w:val="24"/>
          <w:szCs w:val="24"/>
        </w:rPr>
      </w:pPr>
      <w:r w:rsidRPr="00DC4C8E">
        <w:rPr>
          <w:rFonts w:ascii="Arial" w:hAnsi="Arial" w:cs="Arial"/>
          <w:b/>
          <w:bCs/>
          <w:sz w:val="24"/>
          <w:szCs w:val="24"/>
          <w:u w:val="single"/>
        </w:rPr>
        <w:t>“Will Meet”</w:t>
      </w:r>
      <w:r w:rsidRPr="00DC4C8E">
        <w:rPr>
          <w:rFonts w:ascii="Arial" w:hAnsi="Arial" w:cs="Arial"/>
          <w:sz w:val="24"/>
          <w:szCs w:val="24"/>
        </w:rPr>
        <w:t>: The vendor agrees to meet the outcomes</w:t>
      </w:r>
      <w:r w:rsidR="0081026A" w:rsidRPr="00DC4C8E">
        <w:rPr>
          <w:rFonts w:ascii="Arial" w:hAnsi="Arial" w:cs="Arial"/>
          <w:sz w:val="24"/>
          <w:szCs w:val="24"/>
        </w:rPr>
        <w:t xml:space="preserve">, and each outcome is </w:t>
      </w:r>
      <w:r w:rsidRPr="00DC4C8E">
        <w:rPr>
          <w:rFonts w:ascii="Arial" w:hAnsi="Arial" w:cs="Arial"/>
          <w:sz w:val="24"/>
          <w:szCs w:val="24"/>
        </w:rPr>
        <w:t xml:space="preserve">associated with </w:t>
      </w:r>
      <w:r w:rsidR="00B01872">
        <w:rPr>
          <w:rFonts w:ascii="Arial" w:hAnsi="Arial" w:cs="Arial"/>
          <w:sz w:val="24"/>
          <w:szCs w:val="24"/>
        </w:rPr>
        <w:t xml:space="preserve">a </w:t>
      </w:r>
      <w:r w:rsidRPr="00DC4C8E">
        <w:rPr>
          <w:rFonts w:ascii="Arial" w:hAnsi="Arial" w:cs="Arial"/>
          <w:sz w:val="24"/>
          <w:szCs w:val="24"/>
        </w:rPr>
        <w:t xml:space="preserve">measure, metric, target setting, performance standard, and liquidated damage. The vendor must respond with “Will Meet” for each outcome for the proposal to be considered responsive to the PRMP outcomes and be further evaluated. </w:t>
      </w:r>
    </w:p>
    <w:p w14:paraId="0DC4D0CE" w14:textId="127BEA16" w:rsidR="0003452A" w:rsidRPr="00665CC5" w:rsidRDefault="0064663B" w:rsidP="007D67E1">
      <w:pPr>
        <w:widowControl w:val="0"/>
        <w:numPr>
          <w:ilvl w:val="1"/>
          <w:numId w:val="48"/>
        </w:numPr>
        <w:spacing w:before="120" w:after="120" w:line="276" w:lineRule="auto"/>
        <w:jc w:val="both"/>
        <w:rPr>
          <w:rFonts w:ascii="Arial" w:hAnsi="Arial" w:cs="Arial"/>
          <w:sz w:val="24"/>
          <w:szCs w:val="24"/>
        </w:rPr>
      </w:pPr>
      <w:r w:rsidRPr="00665CC5">
        <w:rPr>
          <w:rFonts w:ascii="Arial" w:hAnsi="Arial" w:cs="Arial"/>
          <w:b/>
          <w:bCs/>
          <w:sz w:val="24"/>
          <w:szCs w:val="24"/>
          <w:u w:val="single"/>
        </w:rPr>
        <w:t>“Will Not Meet”</w:t>
      </w:r>
      <w:r w:rsidRPr="00665CC5">
        <w:rPr>
          <w:rFonts w:ascii="Arial" w:hAnsi="Arial" w:cs="Arial"/>
          <w:sz w:val="24"/>
          <w:szCs w:val="24"/>
        </w:rPr>
        <w:t>: The vendor declines to meet the outcome</w:t>
      </w:r>
      <w:r w:rsidR="0069423A" w:rsidRPr="00665CC5">
        <w:rPr>
          <w:rFonts w:ascii="Arial" w:hAnsi="Arial" w:cs="Arial"/>
          <w:sz w:val="24"/>
          <w:szCs w:val="24"/>
        </w:rPr>
        <w:t>,</w:t>
      </w:r>
      <w:r w:rsidRPr="00665CC5">
        <w:rPr>
          <w:rFonts w:ascii="Arial" w:hAnsi="Arial" w:cs="Arial"/>
          <w:sz w:val="24"/>
          <w:szCs w:val="24"/>
        </w:rPr>
        <w:t xml:space="preserve"> and each outcome is associated with measure, metric, target setting, performance standard, and liquidated damage. If a vendor responds with “Will Not Meet” to one or more outcomes, the proposal will be considered non-responsive and may be disqualified per </w:t>
      </w:r>
      <w:hyperlink w:anchor="_Attachment_E:_Mandatory" w:history="1">
        <w:r w:rsidRPr="00665CC5">
          <w:rPr>
            <w:rFonts w:ascii="Arial" w:hAnsi="Arial" w:cs="Arial"/>
            <w:sz w:val="24"/>
            <w:szCs w:val="24"/>
            <w:u w:val="single"/>
          </w:rPr>
          <w:t>Attachment E: Mandatory Specifications</w:t>
        </w:r>
      </w:hyperlink>
      <w:r w:rsidR="00B01872" w:rsidRPr="00665CC5">
        <w:rPr>
          <w:rFonts w:ascii="Arial" w:hAnsi="Arial" w:cs="Arial"/>
          <w:sz w:val="24"/>
          <w:szCs w:val="24"/>
          <w:u w:val="single"/>
        </w:rPr>
        <w:t>, Table 8: Mandatory Qualifications</w:t>
      </w:r>
      <w:r w:rsidRPr="00665CC5">
        <w:rPr>
          <w:rFonts w:ascii="Arial" w:hAnsi="Arial" w:cs="Arial"/>
          <w:b/>
          <w:sz w:val="24"/>
          <w:szCs w:val="24"/>
          <w:u w:val="single"/>
        </w:rPr>
        <w:t xml:space="preserve"> </w:t>
      </w:r>
      <w:r w:rsidRPr="00665CC5">
        <w:rPr>
          <w:rFonts w:ascii="Arial" w:hAnsi="Arial" w:cs="Arial"/>
          <w:bCs/>
          <w:sz w:val="24"/>
          <w:szCs w:val="24"/>
          <w:u w:val="single"/>
        </w:rPr>
        <w:t xml:space="preserve">and </w:t>
      </w:r>
      <w:hyperlink w:anchor="_Toc81983158" w:history="1">
        <w:r w:rsidRPr="00665CC5">
          <w:rPr>
            <w:rFonts w:ascii="Arial" w:hAnsi="Arial" w:cs="Arial"/>
            <w:sz w:val="24"/>
            <w:szCs w:val="24"/>
            <w:u w:val="single"/>
          </w:rPr>
          <w:t>5.4 Failure to Meet Mandatory Specifications.</w:t>
        </w:r>
      </w:hyperlink>
    </w:p>
    <w:p w14:paraId="573CE3E6" w14:textId="475A56D9" w:rsidR="0064663B" w:rsidRPr="00C75D6E" w:rsidRDefault="0064663B" w:rsidP="00C75D6E">
      <w:pPr>
        <w:pStyle w:val="ListParagraph"/>
        <w:numPr>
          <w:ilvl w:val="0"/>
          <w:numId w:val="48"/>
        </w:numPr>
        <w:jc w:val="both"/>
        <w:rPr>
          <w:rFonts w:ascii="Arial" w:hAnsi="Arial" w:cs="Arial"/>
          <w:sz w:val="24"/>
          <w:szCs w:val="24"/>
        </w:rPr>
      </w:pPr>
      <w:r w:rsidRPr="00C75D6E">
        <w:rPr>
          <w:rFonts w:ascii="Arial" w:hAnsi="Arial" w:cs="Arial"/>
          <w:sz w:val="24"/>
          <w:szCs w:val="24"/>
        </w:rPr>
        <w:t xml:space="preserve">All requirements must contain one of the values identified above. </w:t>
      </w:r>
      <w:r w:rsidRPr="00C75D6E">
        <w:rPr>
          <w:rFonts w:ascii="Arial" w:hAnsi="Arial" w:cs="Arial"/>
          <w:b/>
          <w:bCs/>
          <w:sz w:val="24"/>
          <w:szCs w:val="24"/>
        </w:rPr>
        <w:t>Any outcome without a Vendor’s Disposition response value will be considered “Will Not Meet.”</w:t>
      </w:r>
    </w:p>
    <w:p w14:paraId="55FFD940" w14:textId="1BDE84F4" w:rsidR="0064663B" w:rsidRPr="00DC4C8E" w:rsidRDefault="0064663B" w:rsidP="002C3434">
      <w:pPr>
        <w:widowControl w:val="0"/>
        <w:numPr>
          <w:ilvl w:val="0"/>
          <w:numId w:val="48"/>
        </w:numPr>
        <w:spacing w:before="120" w:after="120" w:line="276" w:lineRule="auto"/>
        <w:jc w:val="both"/>
        <w:rPr>
          <w:rFonts w:ascii="Arial" w:hAnsi="Arial" w:cs="Arial"/>
          <w:sz w:val="24"/>
          <w:szCs w:val="24"/>
        </w:rPr>
      </w:pPr>
      <w:r w:rsidRPr="00DC4C8E">
        <w:rPr>
          <w:rFonts w:ascii="Arial" w:hAnsi="Arial" w:cs="Arial"/>
          <w:sz w:val="24"/>
          <w:szCs w:val="24"/>
        </w:rPr>
        <w:t>The vendor must provide the attachment, section, and page number(s) where their detailed narrative response for each outcome resides</w:t>
      </w:r>
      <w:r w:rsidR="0069423A" w:rsidRPr="00DC4C8E">
        <w:rPr>
          <w:rFonts w:ascii="Arial" w:hAnsi="Arial" w:cs="Arial"/>
          <w:sz w:val="24"/>
          <w:szCs w:val="24"/>
        </w:rPr>
        <w:t>. This will provide the PRMP with a crosswalk and help</w:t>
      </w:r>
      <w:r w:rsidRPr="00DC4C8E">
        <w:rPr>
          <w:rFonts w:ascii="Arial" w:hAnsi="Arial" w:cs="Arial"/>
          <w:sz w:val="24"/>
          <w:szCs w:val="24"/>
        </w:rPr>
        <w:t xml:space="preserve"> ensure that each outcome specified in Attachment H is included in the vendor’s response. </w:t>
      </w:r>
    </w:p>
    <w:p w14:paraId="4DD97475" w14:textId="08EABFA5" w:rsidR="00154F39" w:rsidRDefault="00154F39">
      <w:pPr>
        <w:spacing w:line="278" w:lineRule="auto"/>
        <w:rPr>
          <w:rFonts w:ascii="Arial" w:hAnsi="Arial" w:cs="Arial"/>
          <w:sz w:val="24"/>
          <w:szCs w:val="24"/>
        </w:rPr>
      </w:pPr>
      <w:r>
        <w:rPr>
          <w:rFonts w:ascii="Arial" w:hAnsi="Arial" w:cs="Arial"/>
          <w:sz w:val="24"/>
          <w:szCs w:val="24"/>
        </w:rPr>
        <w:br w:type="page"/>
      </w:r>
    </w:p>
    <w:p w14:paraId="7444DCF5" w14:textId="77777777" w:rsidR="0064663B" w:rsidRPr="00DC4C8E" w:rsidRDefault="0064663B" w:rsidP="0064663B">
      <w:pPr>
        <w:widowControl w:val="0"/>
        <w:spacing w:before="120" w:after="120" w:line="240" w:lineRule="auto"/>
        <w:jc w:val="both"/>
        <w:rPr>
          <w:rFonts w:ascii="Arial" w:eastAsia="Times New Roman" w:hAnsi="Arial" w:cs="Arial"/>
          <w:color w:val="156082" w:themeColor="accent1"/>
          <w:kern w:val="36"/>
          <w:sz w:val="28"/>
          <w:szCs w:val="28"/>
        </w:rPr>
      </w:pPr>
      <w:r w:rsidRPr="00DC4C8E">
        <w:rPr>
          <w:rFonts w:ascii="Arial" w:eastAsia="Times New Roman" w:hAnsi="Arial" w:cs="Arial"/>
          <w:color w:val="156082" w:themeColor="accent1"/>
          <w:kern w:val="36"/>
          <w:sz w:val="28"/>
          <w:szCs w:val="28"/>
        </w:rPr>
        <w:lastRenderedPageBreak/>
        <w:t xml:space="preserve">Attachment I: </w:t>
      </w:r>
      <w:r w:rsidRPr="00DC4C8E">
        <w:rPr>
          <w:rFonts w:ascii="Arial" w:eastAsiaTheme="majorEastAsia" w:hAnsi="Arial" w:cs="Arial"/>
          <w:color w:val="156082" w:themeColor="accent1"/>
          <w:sz w:val="28"/>
          <w:szCs w:val="28"/>
        </w:rPr>
        <w:t>Terms for Filing an Administrative Review / 3 LPRA Section 9659</w:t>
      </w:r>
    </w:p>
    <w:p w14:paraId="10DD95A6" w14:textId="77777777" w:rsidR="0064663B" w:rsidRPr="00DC4C8E" w:rsidRDefault="0064663B" w:rsidP="002C3434">
      <w:pPr>
        <w:widowControl w:val="0"/>
        <w:autoSpaceDE w:val="0"/>
        <w:autoSpaceDN w:val="0"/>
        <w:adjustRightInd w:val="0"/>
        <w:spacing w:before="120" w:after="120" w:line="276" w:lineRule="auto"/>
        <w:jc w:val="both"/>
        <w:rPr>
          <w:rFonts w:ascii="Arial" w:eastAsia="Calibri" w:hAnsi="Arial" w:cs="Arial"/>
          <w:color w:val="000000"/>
          <w:sz w:val="24"/>
          <w:szCs w:val="24"/>
        </w:rPr>
      </w:pPr>
      <w:r w:rsidRPr="00DC4C8E">
        <w:rPr>
          <w:rFonts w:ascii="Arial" w:eastAsia="Calibri" w:hAnsi="Arial" w:cs="Arial"/>
          <w:color w:val="000000"/>
          <w:sz w:val="24"/>
          <w:szCs w:val="24"/>
        </w:rPr>
        <w:t xml:space="preserve">To apply for administrative review according to 3 L.P.R.A Section 9659, the respondent must fill out and submit this form during the period established in Section 1.3: RFP Schedule of Events. If the form is not received during the period established in Section 1.3: RFP Schedule of Events, the application for review will not be considered. This form must be </w:t>
      </w:r>
      <w:r w:rsidRPr="00DC4C8E">
        <w:rPr>
          <w:rFonts w:ascii="Arial" w:eastAsia="Calibri" w:hAnsi="Arial" w:cs="Arial"/>
          <w:b/>
          <w:bCs/>
          <w:color w:val="000000"/>
          <w:sz w:val="24"/>
          <w:szCs w:val="24"/>
        </w:rPr>
        <w:t xml:space="preserve">hand-delivered </w:t>
      </w:r>
      <w:r w:rsidRPr="00DC4C8E">
        <w:rPr>
          <w:rFonts w:ascii="Arial" w:eastAsia="Calibri" w:hAnsi="Arial" w:cs="Arial"/>
          <w:color w:val="000000"/>
          <w:sz w:val="24"/>
          <w:szCs w:val="24"/>
        </w:rPr>
        <w:t>in person or by courier to the following address:</w:t>
      </w:r>
    </w:p>
    <w:p w14:paraId="1FC2B17C" w14:textId="77777777" w:rsidR="0064663B" w:rsidRPr="00020368" w:rsidRDefault="0064663B" w:rsidP="0064663B">
      <w:pPr>
        <w:widowControl w:val="0"/>
        <w:autoSpaceDE w:val="0"/>
        <w:autoSpaceDN w:val="0"/>
        <w:adjustRightInd w:val="0"/>
        <w:spacing w:after="0" w:line="240" w:lineRule="auto"/>
        <w:jc w:val="center"/>
        <w:rPr>
          <w:rFonts w:ascii="Arial" w:eastAsia="Calibri" w:hAnsi="Arial" w:cs="Arial"/>
          <w:b/>
          <w:bCs/>
          <w:color w:val="000000"/>
          <w:sz w:val="24"/>
          <w:szCs w:val="24"/>
        </w:rPr>
      </w:pPr>
      <w:r w:rsidRPr="00020368">
        <w:rPr>
          <w:rFonts w:ascii="Arial" w:eastAsia="Calibri" w:hAnsi="Arial" w:cs="Arial"/>
          <w:b/>
          <w:bCs/>
          <w:color w:val="000000"/>
          <w:sz w:val="24"/>
          <w:szCs w:val="24"/>
        </w:rPr>
        <w:t>Puerto Rico Department of Health</w:t>
      </w:r>
    </w:p>
    <w:p w14:paraId="0B1FB406" w14:textId="77777777" w:rsidR="0064663B" w:rsidRPr="00020368" w:rsidRDefault="0064663B" w:rsidP="0064663B">
      <w:pPr>
        <w:widowControl w:val="0"/>
        <w:autoSpaceDE w:val="0"/>
        <w:autoSpaceDN w:val="0"/>
        <w:adjustRightInd w:val="0"/>
        <w:spacing w:after="0" w:line="240" w:lineRule="auto"/>
        <w:jc w:val="center"/>
        <w:rPr>
          <w:rFonts w:ascii="Arial" w:eastAsia="Calibri" w:hAnsi="Arial" w:cs="Arial"/>
          <w:b/>
          <w:bCs/>
          <w:color w:val="000000"/>
          <w:sz w:val="24"/>
          <w:szCs w:val="24"/>
        </w:rPr>
      </w:pPr>
      <w:r w:rsidRPr="00020368">
        <w:rPr>
          <w:rFonts w:ascii="Arial" w:eastAsia="Calibri" w:hAnsi="Arial" w:cs="Arial"/>
          <w:b/>
          <w:bCs/>
          <w:color w:val="000000"/>
          <w:sz w:val="24"/>
          <w:szCs w:val="24"/>
        </w:rPr>
        <w:t>Office of Legal Affairs</w:t>
      </w:r>
    </w:p>
    <w:p w14:paraId="5A49F2B7" w14:textId="77777777" w:rsidR="0064663B" w:rsidRPr="00020368" w:rsidRDefault="0064663B" w:rsidP="0064663B">
      <w:pPr>
        <w:widowControl w:val="0"/>
        <w:autoSpaceDE w:val="0"/>
        <w:autoSpaceDN w:val="0"/>
        <w:adjustRightInd w:val="0"/>
        <w:spacing w:after="0" w:line="240" w:lineRule="auto"/>
        <w:jc w:val="center"/>
        <w:rPr>
          <w:rFonts w:ascii="Arial" w:eastAsia="Calibri" w:hAnsi="Arial" w:cs="Arial"/>
          <w:b/>
          <w:bCs/>
          <w:color w:val="000000"/>
          <w:sz w:val="24"/>
          <w:szCs w:val="24"/>
          <w:lang w:val="es-PR"/>
        </w:rPr>
      </w:pPr>
      <w:r w:rsidRPr="00020368">
        <w:rPr>
          <w:rFonts w:ascii="Arial" w:eastAsia="Calibri" w:hAnsi="Arial" w:cs="Arial"/>
          <w:b/>
          <w:bCs/>
          <w:color w:val="000000"/>
          <w:sz w:val="24"/>
          <w:szCs w:val="24"/>
          <w:lang w:val="es-PR"/>
        </w:rPr>
        <w:t>Centro Médico Edificio A</w:t>
      </w:r>
    </w:p>
    <w:p w14:paraId="61F13A95" w14:textId="77777777" w:rsidR="0064663B" w:rsidRPr="00020368" w:rsidRDefault="0064663B" w:rsidP="0064663B">
      <w:pPr>
        <w:widowControl w:val="0"/>
        <w:autoSpaceDE w:val="0"/>
        <w:autoSpaceDN w:val="0"/>
        <w:adjustRightInd w:val="0"/>
        <w:spacing w:after="0" w:line="240" w:lineRule="auto"/>
        <w:jc w:val="center"/>
        <w:rPr>
          <w:rFonts w:ascii="Arial" w:eastAsia="Calibri" w:hAnsi="Arial" w:cs="Arial"/>
          <w:b/>
          <w:bCs/>
          <w:color w:val="000000"/>
          <w:sz w:val="24"/>
          <w:szCs w:val="24"/>
          <w:lang w:val="es-PR"/>
        </w:rPr>
      </w:pPr>
      <w:r w:rsidRPr="00020368">
        <w:rPr>
          <w:rFonts w:ascii="Arial" w:eastAsia="Calibri" w:hAnsi="Arial" w:cs="Arial"/>
          <w:b/>
          <w:bCs/>
          <w:color w:val="000000"/>
          <w:sz w:val="24"/>
          <w:szCs w:val="24"/>
          <w:lang w:val="es-PR"/>
        </w:rPr>
        <w:t>Antiguo Hospital de Psiquiatría</w:t>
      </w:r>
    </w:p>
    <w:p w14:paraId="7E6159BD" w14:textId="080ECE13" w:rsidR="0064663B" w:rsidRPr="00020368" w:rsidRDefault="0064663B" w:rsidP="0064663B">
      <w:pPr>
        <w:widowControl w:val="0"/>
        <w:autoSpaceDE w:val="0"/>
        <w:autoSpaceDN w:val="0"/>
        <w:adjustRightInd w:val="0"/>
        <w:spacing w:after="0" w:line="240" w:lineRule="auto"/>
        <w:jc w:val="center"/>
        <w:rPr>
          <w:rFonts w:ascii="Arial" w:eastAsia="Calibri" w:hAnsi="Arial" w:cs="Arial"/>
          <w:b/>
          <w:bCs/>
          <w:color w:val="000000"/>
          <w:sz w:val="24"/>
          <w:szCs w:val="24"/>
          <w:lang w:val="fr-BE"/>
        </w:rPr>
      </w:pPr>
      <w:r w:rsidRPr="00020368">
        <w:rPr>
          <w:rFonts w:ascii="Arial" w:eastAsia="Calibri" w:hAnsi="Arial" w:cs="Arial"/>
          <w:b/>
          <w:bCs/>
          <w:color w:val="000000"/>
          <w:sz w:val="24"/>
          <w:szCs w:val="24"/>
          <w:lang w:val="fr-BE"/>
        </w:rPr>
        <w:t>San Juan</w:t>
      </w:r>
      <w:r w:rsidR="008332A2">
        <w:rPr>
          <w:rFonts w:ascii="Arial" w:eastAsia="Calibri" w:hAnsi="Arial" w:cs="Arial"/>
          <w:b/>
          <w:bCs/>
          <w:color w:val="000000"/>
          <w:sz w:val="24"/>
          <w:szCs w:val="24"/>
          <w:lang w:val="fr-BE"/>
        </w:rPr>
        <w:t>,</w:t>
      </w:r>
      <w:r w:rsidRPr="00020368">
        <w:rPr>
          <w:rFonts w:ascii="Arial" w:eastAsia="Calibri" w:hAnsi="Arial" w:cs="Arial"/>
          <w:b/>
          <w:bCs/>
          <w:color w:val="000000"/>
          <w:sz w:val="24"/>
          <w:szCs w:val="24"/>
          <w:lang w:val="fr-BE"/>
        </w:rPr>
        <w:t xml:space="preserve"> PR 00936</w:t>
      </w:r>
    </w:p>
    <w:p w14:paraId="77BCB246" w14:textId="38479A8C" w:rsidR="0064663B" w:rsidRPr="00DC4C8E" w:rsidRDefault="0064663B" w:rsidP="002C3434">
      <w:pPr>
        <w:widowControl w:val="0"/>
        <w:autoSpaceDE w:val="0"/>
        <w:autoSpaceDN w:val="0"/>
        <w:adjustRightInd w:val="0"/>
        <w:spacing w:before="120" w:after="120" w:line="276" w:lineRule="auto"/>
        <w:jc w:val="both"/>
        <w:rPr>
          <w:rFonts w:ascii="Arial" w:eastAsia="Calibri" w:hAnsi="Arial" w:cs="Arial"/>
          <w:color w:val="000000"/>
          <w:sz w:val="24"/>
          <w:szCs w:val="24"/>
        </w:rPr>
      </w:pPr>
      <w:r w:rsidRPr="00DC4C8E">
        <w:rPr>
          <w:rFonts w:ascii="Arial" w:eastAsia="Calibri" w:hAnsi="Arial" w:cs="Arial"/>
          <w:color w:val="000000"/>
          <w:sz w:val="24"/>
          <w:szCs w:val="24"/>
        </w:rPr>
        <w:t>This form and any packaging that it is transmitted in must clearly state on the outside of the package:</w:t>
      </w:r>
    </w:p>
    <w:p w14:paraId="1D102922" w14:textId="77777777" w:rsidR="0064663B" w:rsidRPr="00DC4C8E" w:rsidRDefault="0064663B" w:rsidP="0064663B">
      <w:pPr>
        <w:widowControl w:val="0"/>
        <w:autoSpaceDE w:val="0"/>
        <w:autoSpaceDN w:val="0"/>
        <w:adjustRightInd w:val="0"/>
        <w:spacing w:before="120" w:after="120" w:line="240" w:lineRule="auto"/>
        <w:jc w:val="center"/>
        <w:rPr>
          <w:rFonts w:ascii="Arial" w:eastAsia="Calibri" w:hAnsi="Arial" w:cs="Arial"/>
          <w:b/>
          <w:bCs/>
          <w:color w:val="000000"/>
          <w:sz w:val="24"/>
          <w:szCs w:val="24"/>
        </w:rPr>
      </w:pPr>
      <w:r w:rsidRPr="00DC4C8E">
        <w:rPr>
          <w:rFonts w:ascii="Arial" w:eastAsia="Calibri" w:hAnsi="Arial" w:cs="Arial"/>
          <w:b/>
          <w:bCs/>
          <w:color w:val="000000"/>
          <w:sz w:val="24"/>
          <w:szCs w:val="24"/>
        </w:rPr>
        <w:t>Application for Administrative Review for RFP number 2023-PRMP-CSS-005</w:t>
      </w:r>
    </w:p>
    <w:p w14:paraId="1006C104" w14:textId="7A4FF8DD" w:rsidR="0064663B" w:rsidRPr="00DC4C8E" w:rsidRDefault="0064663B" w:rsidP="0064663B">
      <w:pPr>
        <w:widowControl w:val="0"/>
        <w:autoSpaceDE w:val="0"/>
        <w:autoSpaceDN w:val="0"/>
        <w:adjustRightInd w:val="0"/>
        <w:spacing w:before="120" w:after="120" w:line="240" w:lineRule="auto"/>
        <w:jc w:val="both"/>
        <w:rPr>
          <w:rFonts w:ascii="Arial" w:eastAsia="Calibri" w:hAnsi="Arial" w:cs="Arial"/>
          <w:color w:val="000000"/>
          <w:sz w:val="24"/>
          <w:szCs w:val="24"/>
        </w:rPr>
      </w:pPr>
      <w:r w:rsidRPr="00DC4C8E">
        <w:rPr>
          <w:rFonts w:ascii="Arial" w:eastAsia="Calibri" w:hAnsi="Arial" w:cs="Arial"/>
          <w:color w:val="000000"/>
          <w:sz w:val="24"/>
          <w:szCs w:val="24"/>
        </w:rPr>
        <w:t>I</w:t>
      </w:r>
      <w:r w:rsidR="002307AE" w:rsidRPr="00DC4C8E">
        <w:rPr>
          <w:rFonts w:ascii="Arial" w:eastAsia="Calibri" w:hAnsi="Arial" w:cs="Arial"/>
          <w:color w:val="000000"/>
          <w:sz w:val="24"/>
          <w:szCs w:val="24"/>
        </w:rPr>
        <w:t>,</w:t>
      </w:r>
      <w:r w:rsidRPr="00DC4C8E">
        <w:rPr>
          <w:rFonts w:ascii="Arial" w:eastAsia="Calibri" w:hAnsi="Arial" w:cs="Arial"/>
          <w:color w:val="000000"/>
          <w:sz w:val="24"/>
          <w:szCs w:val="24"/>
        </w:rPr>
        <w:t xml:space="preserve"> _________________ (respondent’s legal name)</w:t>
      </w:r>
      <w:r w:rsidR="002307AE" w:rsidRPr="00DC4C8E">
        <w:rPr>
          <w:rFonts w:ascii="Arial" w:eastAsia="Calibri" w:hAnsi="Arial" w:cs="Arial"/>
          <w:color w:val="000000"/>
          <w:sz w:val="24"/>
          <w:szCs w:val="24"/>
        </w:rPr>
        <w:t>,</w:t>
      </w:r>
      <w:r w:rsidRPr="00DC4C8E">
        <w:rPr>
          <w:rFonts w:ascii="Arial" w:eastAsia="Calibri" w:hAnsi="Arial" w:cs="Arial"/>
          <w:color w:val="000000"/>
          <w:sz w:val="24"/>
          <w:szCs w:val="24"/>
        </w:rPr>
        <w:t xml:space="preserve"> representing ___________________ (company), hereby apply for a review of 2023-PRMP-CSS-005 awarded to ___________ (entity) due to the following reasons:</w:t>
      </w:r>
    </w:p>
    <w:p w14:paraId="6E276AC0" w14:textId="77777777" w:rsidR="0064663B" w:rsidRPr="00DC4C8E" w:rsidRDefault="0064663B" w:rsidP="0064663B">
      <w:pPr>
        <w:widowControl w:val="0"/>
        <w:spacing w:before="120" w:after="120" w:line="240" w:lineRule="auto"/>
        <w:ind w:left="45"/>
        <w:jc w:val="both"/>
        <w:rPr>
          <w:rFonts w:ascii="Arial" w:eastAsia="Calibri" w:hAnsi="Arial" w:cs="Arial"/>
          <w:color w:val="000000"/>
          <w:sz w:val="24"/>
          <w:szCs w:val="24"/>
        </w:rPr>
      </w:pPr>
      <w:r w:rsidRPr="00DC4C8E">
        <w:rPr>
          <w:rFonts w:ascii="Arial" w:eastAsia="Calibri" w:hAnsi="Arial" w:cs="Arial"/>
          <w:color w:val="000000"/>
          <w:sz w:val="24"/>
          <w:szCs w:val="24"/>
        </w:rPr>
        <w:t>Please explain and detail the reasons below:</w:t>
      </w:r>
    </w:p>
    <w:p w14:paraId="79373FB5" w14:textId="0A3A498D" w:rsidR="0064663B" w:rsidRPr="00DC4C8E" w:rsidRDefault="0064663B" w:rsidP="0064663B">
      <w:pPr>
        <w:spacing w:line="276" w:lineRule="auto"/>
        <w:ind w:left="45"/>
        <w:jc w:val="both"/>
        <w:rPr>
          <w:rFonts w:ascii="Arial" w:eastAsia="Calibri" w:hAnsi="Arial" w:cs="Arial"/>
          <w:sz w:val="24"/>
          <w:szCs w:val="24"/>
        </w:rPr>
      </w:pPr>
      <w:r w:rsidRPr="00DC4C8E">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93FB9D" w14:textId="77777777" w:rsidR="0064663B" w:rsidRPr="00DC4C8E" w:rsidRDefault="0064663B" w:rsidP="0064663B">
      <w:pPr>
        <w:spacing w:line="276" w:lineRule="auto"/>
        <w:ind w:left="45"/>
        <w:jc w:val="both"/>
        <w:rPr>
          <w:rFonts w:ascii="Arial" w:eastAsia="Calibri" w:hAnsi="Arial" w:cs="Arial"/>
          <w:color w:val="000000"/>
          <w:sz w:val="24"/>
          <w:szCs w:val="24"/>
        </w:rPr>
      </w:pPr>
      <w:r w:rsidRPr="00DC4C8E">
        <w:rPr>
          <w:rFonts w:ascii="Arial" w:eastAsia="Calibri" w:hAnsi="Arial" w:cs="Arial"/>
          <w:color w:val="000000"/>
          <w:sz w:val="24"/>
          <w:szCs w:val="24"/>
        </w:rPr>
        <w:t>Representative Signature: __________________________________</w:t>
      </w:r>
    </w:p>
    <w:p w14:paraId="63288F6C" w14:textId="77777777" w:rsidR="0064663B" w:rsidRPr="00DC4C8E" w:rsidRDefault="0064663B" w:rsidP="0064663B">
      <w:pPr>
        <w:spacing w:after="200" w:line="276" w:lineRule="auto"/>
        <w:rPr>
          <w:rFonts w:ascii="Arial" w:eastAsiaTheme="minorEastAsia" w:hAnsi="Arial" w:cs="Arial"/>
        </w:rPr>
      </w:pPr>
      <w:r w:rsidRPr="00DC4C8E">
        <w:rPr>
          <w:rFonts w:ascii="Arial" w:eastAsia="Calibri" w:hAnsi="Arial" w:cs="Arial"/>
          <w:sz w:val="24"/>
          <w:szCs w:val="24"/>
        </w:rPr>
        <w:t>Date: ___________________________________________________</w:t>
      </w:r>
      <w:r w:rsidRPr="00DC4C8E">
        <w:rPr>
          <w:rFonts w:ascii="Arial" w:eastAsia="Arial" w:hAnsi="Arial" w:cs="Arial"/>
          <w:sz w:val="24"/>
          <w:szCs w:val="24"/>
        </w:rPr>
        <w:br w:type="page"/>
      </w:r>
    </w:p>
    <w:p w14:paraId="261316D3" w14:textId="77777777" w:rsidR="0064663B" w:rsidRPr="00DC4C8E" w:rsidRDefault="0064663B" w:rsidP="002C3434">
      <w:pPr>
        <w:pStyle w:val="ListParagraph"/>
        <w:numPr>
          <w:ilvl w:val="0"/>
          <w:numId w:val="49"/>
        </w:numPr>
        <w:spacing w:before="120" w:after="120" w:line="276" w:lineRule="auto"/>
        <w:ind w:left="360"/>
        <w:contextualSpacing w:val="0"/>
        <w:outlineLvl w:val="0"/>
        <w:rPr>
          <w:rFonts w:ascii="Arial" w:eastAsia="Arial" w:hAnsi="Arial" w:cs="Arial"/>
          <w:color w:val="156082" w:themeColor="accent1"/>
          <w:kern w:val="36"/>
          <w:sz w:val="24"/>
          <w:szCs w:val="24"/>
        </w:rPr>
      </w:pPr>
      <w:bookmarkStart w:id="682" w:name="_Toc81923590"/>
      <w:bookmarkStart w:id="683" w:name="_Toc81930109"/>
      <w:bookmarkStart w:id="684" w:name="_Toc81942687"/>
      <w:bookmarkStart w:id="685" w:name="_Toc81948382"/>
      <w:bookmarkStart w:id="686" w:name="_Toc82013020"/>
      <w:bookmarkStart w:id="687" w:name="_Toc82071020"/>
      <w:bookmarkStart w:id="688" w:name="_Toc83805001"/>
      <w:bookmarkStart w:id="689" w:name="_Toc89886828"/>
      <w:bookmarkStart w:id="690" w:name="_Toc90028243"/>
      <w:bookmarkStart w:id="691" w:name="_Toc90413178"/>
      <w:bookmarkStart w:id="692" w:name="_Toc176780257"/>
      <w:r w:rsidRPr="00DC4C8E">
        <w:rPr>
          <w:rFonts w:ascii="Arial" w:eastAsia="Arial" w:hAnsi="Arial" w:cs="Arial"/>
          <w:color w:val="156082" w:themeColor="accent1"/>
          <w:kern w:val="36"/>
          <w:sz w:val="24"/>
          <w:szCs w:val="24"/>
        </w:rPr>
        <w:lastRenderedPageBreak/>
        <w:t>Appendices</w:t>
      </w:r>
      <w:bookmarkEnd w:id="682"/>
      <w:bookmarkEnd w:id="683"/>
      <w:bookmarkEnd w:id="684"/>
      <w:bookmarkEnd w:id="685"/>
      <w:bookmarkEnd w:id="686"/>
      <w:bookmarkEnd w:id="687"/>
      <w:bookmarkEnd w:id="688"/>
      <w:bookmarkEnd w:id="689"/>
      <w:bookmarkEnd w:id="690"/>
      <w:bookmarkEnd w:id="691"/>
      <w:bookmarkEnd w:id="692"/>
    </w:p>
    <w:p w14:paraId="455F6868" w14:textId="77777777" w:rsidR="0064663B" w:rsidRPr="00DC4C8E" w:rsidRDefault="0064663B" w:rsidP="002C3434">
      <w:pPr>
        <w:numPr>
          <w:ilvl w:val="1"/>
          <w:numId w:val="0"/>
        </w:numPr>
        <w:spacing w:before="120" w:after="120" w:line="276" w:lineRule="auto"/>
        <w:outlineLvl w:val="1"/>
        <w:rPr>
          <w:rFonts w:ascii="Arial" w:eastAsia="Arial" w:hAnsi="Arial" w:cs="Arial"/>
          <w:kern w:val="36"/>
          <w:sz w:val="24"/>
          <w:szCs w:val="24"/>
        </w:rPr>
      </w:pPr>
      <w:bookmarkStart w:id="693" w:name="_Toc90028245"/>
      <w:bookmarkStart w:id="694" w:name="_Toc90413180"/>
      <w:bookmarkStart w:id="695" w:name="_Toc176780258"/>
      <w:r w:rsidRPr="00DC4C8E">
        <w:rPr>
          <w:rFonts w:ascii="Arial" w:eastAsia="Arial" w:hAnsi="Arial" w:cs="Arial"/>
          <w:color w:val="156082" w:themeColor="accent1"/>
          <w:kern w:val="36"/>
          <w:sz w:val="24"/>
          <w:szCs w:val="24"/>
        </w:rPr>
        <w:t>Appendix 1: Service-Level Agreements (SLAs) and Performance Standards</w:t>
      </w:r>
      <w:bookmarkEnd w:id="693"/>
      <w:bookmarkEnd w:id="694"/>
      <w:bookmarkEnd w:id="695"/>
    </w:p>
    <w:p w14:paraId="783529C1" w14:textId="397FEEBC" w:rsidR="0064663B" w:rsidRPr="00DC4C8E" w:rsidRDefault="0064663B" w:rsidP="002C3434">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SLAs herein cover the SOW stipulated in this RFP and the resulting </w:t>
      </w:r>
      <w:r w:rsidR="00020368">
        <w:rPr>
          <w:rFonts w:ascii="Arial" w:eastAsia="Arial" w:hAnsi="Arial" w:cs="Arial"/>
          <w:sz w:val="24"/>
          <w:szCs w:val="24"/>
        </w:rPr>
        <w:t>c</w:t>
      </w:r>
      <w:r w:rsidRPr="00DC4C8E">
        <w:rPr>
          <w:rFonts w:ascii="Arial" w:eastAsia="Arial" w:hAnsi="Arial" w:cs="Arial"/>
          <w:sz w:val="24"/>
          <w:szCs w:val="24"/>
        </w:rPr>
        <w:t>ontract. The vendor should consistently meet or exceed performance specifications classified as SLAs between the vendor and PRMP</w:t>
      </w:r>
      <w:r w:rsidR="0069423A" w:rsidRPr="00DC4C8E">
        <w:rPr>
          <w:rFonts w:ascii="Arial" w:eastAsia="Arial" w:hAnsi="Arial" w:cs="Arial"/>
          <w:sz w:val="24"/>
          <w:szCs w:val="24"/>
        </w:rPr>
        <w:t>, subject to specific requirements identified in</w:t>
      </w:r>
      <w:r w:rsidR="0069423A" w:rsidRPr="00020368">
        <w:rPr>
          <w:rFonts w:ascii="Arial" w:eastAsia="Arial" w:hAnsi="Arial" w:cs="Arial"/>
          <w:b/>
          <w:bCs/>
          <w:sz w:val="24"/>
          <w:szCs w:val="24"/>
        </w:rPr>
        <w:t xml:space="preserve"> Attachment E: Mandatory Requirements</w:t>
      </w:r>
      <w:r w:rsidR="0069423A" w:rsidRPr="00DC4C8E">
        <w:rPr>
          <w:rFonts w:ascii="Arial" w:eastAsia="Arial" w:hAnsi="Arial" w:cs="Arial"/>
          <w:sz w:val="24"/>
          <w:szCs w:val="24"/>
        </w:rPr>
        <w:t xml:space="preserve">. This section of the RFP contains expectations related to SLAs and the </w:t>
      </w:r>
      <w:r w:rsidRPr="00DC4C8E">
        <w:rPr>
          <w:rFonts w:ascii="Arial" w:eastAsia="Arial" w:hAnsi="Arial" w:cs="Arial"/>
          <w:sz w:val="24"/>
          <w:szCs w:val="24"/>
        </w:rPr>
        <w:t xml:space="preserve">implications of meeting versus failing to meet the SLAs, as applicable. In addition, this section </w:t>
      </w:r>
      <w:r w:rsidR="0069423A" w:rsidRPr="00DC4C8E">
        <w:rPr>
          <w:rFonts w:ascii="Arial" w:eastAsia="Arial" w:hAnsi="Arial" w:cs="Arial"/>
          <w:sz w:val="24"/>
          <w:szCs w:val="24"/>
        </w:rPr>
        <w:t xml:space="preserve">includes </w:t>
      </w:r>
      <w:r w:rsidRPr="00DC4C8E">
        <w:rPr>
          <w:rFonts w:ascii="Arial" w:eastAsia="Arial" w:hAnsi="Arial" w:cs="Arial"/>
          <w:sz w:val="24"/>
          <w:szCs w:val="24"/>
        </w:rPr>
        <w:t>minimum service levels required for the duration of the Contract.</w:t>
      </w:r>
    </w:p>
    <w:p w14:paraId="2A8FD85C" w14:textId="27A7942E" w:rsidR="0064663B" w:rsidRPr="00DC4C8E" w:rsidRDefault="0064663B" w:rsidP="002C3434">
      <w:pPr>
        <w:spacing w:before="120" w:after="120" w:line="276" w:lineRule="auto"/>
        <w:jc w:val="both"/>
        <w:rPr>
          <w:rFonts w:ascii="Arial" w:eastAsia="Arial" w:hAnsi="Arial" w:cs="Arial"/>
          <w:sz w:val="24"/>
          <w:szCs w:val="24"/>
        </w:rPr>
      </w:pPr>
      <w:r w:rsidRPr="00DC4C8E">
        <w:rPr>
          <w:rFonts w:ascii="Arial" w:eastAsia="Arial" w:hAnsi="Arial" w:cs="Arial"/>
          <w:sz w:val="24"/>
          <w:szCs w:val="24"/>
        </w:rPr>
        <w:t>SLAs and associated KPIs may be added or adjusted by mutual agreement during the term of the Contract to align with business objectives, organizational objectives, and technological changes. The vendor will not be liable for any failed SLAs caused by circumstances beyond its control</w:t>
      </w:r>
      <w:r w:rsidR="00020368">
        <w:rPr>
          <w:rFonts w:ascii="Arial" w:eastAsia="Arial" w:hAnsi="Arial" w:cs="Arial"/>
          <w:sz w:val="24"/>
          <w:szCs w:val="24"/>
        </w:rPr>
        <w:t>,</w:t>
      </w:r>
      <w:r w:rsidRPr="00DC4C8E">
        <w:rPr>
          <w:rFonts w:ascii="Arial" w:eastAsia="Arial" w:hAnsi="Arial" w:cs="Arial"/>
          <w:sz w:val="24"/>
          <w:szCs w:val="24"/>
        </w:rPr>
        <w:t xml:space="preserve"> and that could not be avoided or mitigated through the exercise of prudence and ordinary care, provided that the vendor immediately notifies PRMP in writing, takes all steps necessary to minimize the effect of such circumstances, and resumes its performance of the services per the SLAs as soon as possible.</w:t>
      </w:r>
    </w:p>
    <w:p w14:paraId="6B6C1603" w14:textId="38B5F23B" w:rsidR="0064663B" w:rsidRPr="00DC4C8E" w:rsidRDefault="0064663B" w:rsidP="002C3434">
      <w:pPr>
        <w:spacing w:before="120" w:after="120" w:line="276" w:lineRule="auto"/>
        <w:jc w:val="both"/>
        <w:rPr>
          <w:rFonts w:ascii="Arial" w:eastAsia="Arial" w:hAnsi="Arial" w:cs="Arial"/>
          <w:sz w:val="24"/>
          <w:szCs w:val="24"/>
          <w:u w:val="single"/>
        </w:rPr>
      </w:pPr>
      <w:r w:rsidRPr="00DC4C8E">
        <w:rPr>
          <w:rFonts w:ascii="Arial" w:eastAsia="Arial" w:hAnsi="Arial" w:cs="Arial"/>
          <w:sz w:val="24"/>
          <w:szCs w:val="24"/>
        </w:rPr>
        <w:t xml:space="preserve">The vendor should deduct any amount due because of the SLAs from their future payments, and those deductions should be made from the invoice's total dollar amount. Each invoice should also be accompanied by an SLA Report detailing those SLAs triggered within the invoice period. Each invoice should detail the total amount, the amount deducted due to the associated contract remedy, and the final invoice amount less the contract remedy. </w:t>
      </w:r>
      <w:r w:rsidRPr="00DC4C8E">
        <w:rPr>
          <w:rFonts w:ascii="Arial" w:eastAsia="Arial" w:hAnsi="Arial" w:cs="Arial"/>
          <w:b/>
          <w:bCs/>
          <w:sz w:val="24"/>
          <w:szCs w:val="24"/>
          <w:u w:val="single"/>
        </w:rPr>
        <w:t xml:space="preserve">PRMP reserves the right to seek any other remedies under the </w:t>
      </w:r>
      <w:r w:rsidR="00020368">
        <w:rPr>
          <w:rFonts w:ascii="Arial" w:eastAsia="Arial" w:hAnsi="Arial" w:cs="Arial"/>
          <w:b/>
          <w:bCs/>
          <w:sz w:val="24"/>
          <w:szCs w:val="24"/>
          <w:u w:val="single"/>
        </w:rPr>
        <w:t>c</w:t>
      </w:r>
      <w:r w:rsidRPr="00DC4C8E">
        <w:rPr>
          <w:rFonts w:ascii="Arial" w:eastAsia="Arial" w:hAnsi="Arial" w:cs="Arial"/>
          <w:b/>
          <w:bCs/>
          <w:sz w:val="24"/>
          <w:szCs w:val="24"/>
          <w:u w:val="single"/>
        </w:rPr>
        <w:t>ontract.</w:t>
      </w:r>
    </w:p>
    <w:p w14:paraId="2C957411" w14:textId="77777777" w:rsidR="0064663B" w:rsidRPr="00DC4C8E" w:rsidRDefault="0064663B" w:rsidP="0064663B">
      <w:pPr>
        <w:spacing w:before="120" w:after="120" w:line="240" w:lineRule="auto"/>
        <w:jc w:val="center"/>
        <w:rPr>
          <w:rFonts w:ascii="Arial" w:eastAsia="Arial" w:hAnsi="Arial" w:cs="Arial"/>
          <w:i/>
          <w:iCs/>
        </w:rPr>
      </w:pPr>
      <w:bookmarkStart w:id="696" w:name="_Toc81930144"/>
      <w:bookmarkStart w:id="697" w:name="_Toc81942643"/>
      <w:bookmarkStart w:id="698" w:name="_Toc82014693"/>
      <w:bookmarkStart w:id="699" w:name="_Toc82070955"/>
      <w:bookmarkStart w:id="700" w:name="_Toc90413021"/>
      <w:r w:rsidRPr="00DC4C8E">
        <w:rPr>
          <w:rFonts w:ascii="Arial" w:eastAsia="Arial" w:hAnsi="Arial" w:cs="Arial"/>
          <w:b/>
        </w:rPr>
        <w:t xml:space="preserve">Table </w:t>
      </w:r>
      <w:r w:rsidRPr="00DC4C8E">
        <w:rPr>
          <w:rFonts w:ascii="Arial" w:hAnsi="Arial" w:cs="Arial"/>
          <w:b/>
        </w:rPr>
        <w:t>15</w:t>
      </w:r>
      <w:r w:rsidRPr="00DC4C8E">
        <w:rPr>
          <w:rFonts w:ascii="Arial" w:eastAsia="Arial" w:hAnsi="Arial" w:cs="Arial"/>
          <w:b/>
        </w:rPr>
        <w:t>: SLAs At-a-Glance</w:t>
      </w:r>
      <w:bookmarkEnd w:id="696"/>
      <w:bookmarkEnd w:id="697"/>
      <w:bookmarkEnd w:id="698"/>
      <w:bookmarkEnd w:id="699"/>
      <w:bookmarkEnd w:id="700"/>
    </w:p>
    <w:tbl>
      <w:tblPr>
        <w:tblW w:w="4955" w:type="pct"/>
        <w:jc w:val="center"/>
        <w:tblLook w:val="04A0" w:firstRow="1" w:lastRow="0" w:firstColumn="1" w:lastColumn="0" w:noHBand="0" w:noVBand="1"/>
      </w:tblPr>
      <w:tblGrid>
        <w:gridCol w:w="1696"/>
        <w:gridCol w:w="7570"/>
      </w:tblGrid>
      <w:tr w:rsidR="0064663B" w:rsidRPr="00DC4C8E" w14:paraId="5473A1B7" w14:textId="77777777" w:rsidTr="008701BC">
        <w:trPr>
          <w:tblHeader/>
          <w:jc w:val="center"/>
        </w:trPr>
        <w:tc>
          <w:tcPr>
            <w:tcW w:w="915" w:type="pct"/>
            <w:tcBorders>
              <w:top w:val="single" w:sz="4" w:space="0" w:color="auto"/>
              <w:left w:val="single" w:sz="4" w:space="0" w:color="auto"/>
              <w:bottom w:val="single" w:sz="4" w:space="0" w:color="auto"/>
              <w:right w:val="single" w:sz="4" w:space="0" w:color="auto"/>
            </w:tcBorders>
            <w:shd w:val="clear" w:color="auto" w:fill="00527B"/>
            <w:vAlign w:val="center"/>
            <w:hideMark/>
          </w:tcPr>
          <w:p w14:paraId="7C927721" w14:textId="77777777" w:rsidR="0064663B" w:rsidRPr="00DC4C8E" w:rsidRDefault="0064663B" w:rsidP="008701BC">
            <w:pPr>
              <w:spacing w:after="0" w:line="240" w:lineRule="auto"/>
              <w:jc w:val="both"/>
              <w:rPr>
                <w:rFonts w:ascii="Arial" w:eastAsia="Arial" w:hAnsi="Arial" w:cs="Arial"/>
                <w:b/>
                <w:bCs/>
                <w:color w:val="FFFFFF"/>
              </w:rPr>
            </w:pPr>
            <w:r w:rsidRPr="00DC4C8E">
              <w:rPr>
                <w:rFonts w:ascii="Arial" w:eastAsia="Arial" w:hAnsi="Arial" w:cs="Arial"/>
                <w:b/>
                <w:bCs/>
                <w:color w:val="FFFFFF" w:themeColor="background1"/>
              </w:rPr>
              <w:t>ID</w:t>
            </w:r>
          </w:p>
        </w:tc>
        <w:tc>
          <w:tcPr>
            <w:tcW w:w="4085" w:type="pct"/>
            <w:tcBorders>
              <w:top w:val="single" w:sz="4" w:space="0" w:color="auto"/>
              <w:left w:val="single" w:sz="4" w:space="0" w:color="auto"/>
              <w:bottom w:val="single" w:sz="4" w:space="0" w:color="auto"/>
              <w:right w:val="single" w:sz="4" w:space="0" w:color="auto"/>
            </w:tcBorders>
            <w:shd w:val="clear" w:color="auto" w:fill="00527B"/>
            <w:vAlign w:val="center"/>
            <w:hideMark/>
          </w:tcPr>
          <w:p w14:paraId="19F12DB8" w14:textId="77777777" w:rsidR="0064663B" w:rsidRPr="00DC4C8E" w:rsidRDefault="0064663B" w:rsidP="008701BC">
            <w:pPr>
              <w:spacing w:after="0" w:line="240" w:lineRule="auto"/>
              <w:jc w:val="both"/>
              <w:rPr>
                <w:rFonts w:ascii="Arial" w:eastAsia="Arial" w:hAnsi="Arial" w:cs="Arial"/>
                <w:b/>
                <w:bCs/>
                <w:color w:val="FFFFFF"/>
              </w:rPr>
            </w:pPr>
            <w:r w:rsidRPr="00DC4C8E">
              <w:rPr>
                <w:rFonts w:ascii="Arial" w:eastAsia="Arial" w:hAnsi="Arial" w:cs="Arial"/>
                <w:b/>
                <w:bCs/>
                <w:color w:val="FFFFFF" w:themeColor="background1"/>
              </w:rPr>
              <w:t>SLA Name</w:t>
            </w:r>
          </w:p>
        </w:tc>
      </w:tr>
      <w:tr w:rsidR="0064663B" w:rsidRPr="00DC4C8E" w14:paraId="63076EC3"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FDA52"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SLA-001</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42376AC2"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Deliverables</w:t>
            </w:r>
          </w:p>
        </w:tc>
      </w:tr>
      <w:tr w:rsidR="0064663B" w:rsidRPr="00DC4C8E" w14:paraId="600E8C66"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12A53"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SLA-002</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0C3172D2"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Turnover</w:t>
            </w:r>
          </w:p>
        </w:tc>
      </w:tr>
      <w:tr w:rsidR="0064663B" w:rsidRPr="00DC4C8E" w14:paraId="1FC01F16"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D020B"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SLA-003</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3EB4236F"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Turnover Documentation</w:t>
            </w:r>
          </w:p>
        </w:tc>
      </w:tr>
      <w:tr w:rsidR="0064663B" w:rsidRPr="00DC4C8E" w14:paraId="4CA11514"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754697"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SLA-004</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3621E027"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Email Triage and Acknowledgment</w:t>
            </w:r>
          </w:p>
        </w:tc>
      </w:tr>
      <w:tr w:rsidR="0064663B" w:rsidRPr="00DC4C8E" w14:paraId="2242FDF4"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28318"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SLA-005</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0D5C1FF7"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Key Staff</w:t>
            </w:r>
          </w:p>
        </w:tc>
      </w:tr>
      <w:tr w:rsidR="0064663B" w:rsidRPr="00DC4C8E" w14:paraId="2F8C30DA"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54E75"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SLA-006</w:t>
            </w:r>
          </w:p>
        </w:tc>
        <w:tc>
          <w:tcPr>
            <w:tcW w:w="4085" w:type="pct"/>
            <w:tcBorders>
              <w:top w:val="single" w:sz="4" w:space="0" w:color="auto"/>
              <w:left w:val="single" w:sz="4" w:space="0" w:color="auto"/>
              <w:bottom w:val="single" w:sz="4" w:space="0" w:color="auto"/>
              <w:right w:val="single" w:sz="4" w:space="0" w:color="auto"/>
            </w:tcBorders>
            <w:shd w:val="clear" w:color="auto" w:fill="auto"/>
            <w:hideMark/>
          </w:tcPr>
          <w:p w14:paraId="6F6FD005"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Key Staff Replacement</w:t>
            </w:r>
          </w:p>
        </w:tc>
      </w:tr>
      <w:tr w:rsidR="0064663B" w:rsidRPr="00DC4C8E" w14:paraId="24D1C93D"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303AD75D"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SLA-007</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5C64DF27"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Meeting Agendas</w:t>
            </w:r>
          </w:p>
        </w:tc>
      </w:tr>
      <w:tr w:rsidR="0064663B" w:rsidRPr="00DC4C8E" w14:paraId="26D1EB63"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F21FC7C"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SLA-008</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75DFD3EC"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Meeting Minutes</w:t>
            </w:r>
          </w:p>
        </w:tc>
      </w:tr>
      <w:tr w:rsidR="0064663B" w:rsidRPr="00DC4C8E" w14:paraId="75D8D2EC"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5E40091C"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SLA-009</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59AA5056" w14:textId="77777777" w:rsidR="0064663B" w:rsidRPr="00DC4C8E" w:rsidRDefault="0064663B" w:rsidP="008701BC">
            <w:pPr>
              <w:spacing w:after="0" w:line="240" w:lineRule="auto"/>
              <w:jc w:val="both"/>
              <w:rPr>
                <w:rFonts w:ascii="Arial" w:eastAsia="Arial" w:hAnsi="Arial" w:cs="Arial"/>
              </w:rPr>
            </w:pPr>
            <w:r w:rsidRPr="00DC4C8E">
              <w:rPr>
                <w:rFonts w:ascii="Arial" w:eastAsia="Arial" w:hAnsi="Arial" w:cs="Arial"/>
              </w:rPr>
              <w:t>Monthly Status Reports</w:t>
            </w:r>
          </w:p>
        </w:tc>
      </w:tr>
      <w:tr w:rsidR="0064663B" w:rsidRPr="00DC4C8E" w14:paraId="093114D4"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A20A637"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SLA-010</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719556D5" w14:textId="6268AE61" w:rsidR="0064663B" w:rsidRPr="00DC4C8E" w:rsidRDefault="00A976D0" w:rsidP="008701BC">
            <w:pPr>
              <w:spacing w:after="0" w:line="240" w:lineRule="auto"/>
              <w:jc w:val="both"/>
              <w:rPr>
                <w:rFonts w:ascii="Arial" w:eastAsia="Arial" w:hAnsi="Arial" w:cs="Arial"/>
              </w:rPr>
            </w:pPr>
            <w:r w:rsidRPr="00DC4C8E">
              <w:rPr>
                <w:rFonts w:ascii="Arial" w:eastAsia="Times New Roman" w:hAnsi="Arial" w:cs="Arial"/>
              </w:rPr>
              <w:t>Quarterly Status Report</w:t>
            </w:r>
            <w:r w:rsidRPr="00DC4C8E" w:rsidDel="00D507BA">
              <w:rPr>
                <w:rFonts w:ascii="Arial" w:eastAsia="Times New Roman" w:hAnsi="Arial" w:cs="Arial"/>
              </w:rPr>
              <w:t xml:space="preserve"> </w:t>
            </w:r>
          </w:p>
        </w:tc>
      </w:tr>
      <w:tr w:rsidR="0064663B" w:rsidRPr="00DC4C8E" w14:paraId="79687F1F"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3AF8CEC6"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SLA-011</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76215FE3" w14:textId="6501F2ED" w:rsidR="0064663B" w:rsidRPr="00DC4C8E" w:rsidRDefault="00A976D0" w:rsidP="008701BC">
            <w:pPr>
              <w:spacing w:after="0" w:line="240" w:lineRule="auto"/>
              <w:jc w:val="both"/>
              <w:rPr>
                <w:rFonts w:ascii="Arial" w:eastAsia="Arial" w:hAnsi="Arial" w:cs="Arial"/>
              </w:rPr>
            </w:pPr>
            <w:r w:rsidRPr="00DC4C8E">
              <w:rPr>
                <w:rFonts w:ascii="Arial" w:eastAsia="Times New Roman" w:hAnsi="Arial" w:cs="Arial"/>
              </w:rPr>
              <w:t>Reporting Timelines</w:t>
            </w:r>
            <w:r w:rsidRPr="00DC4C8E" w:rsidDel="00A976D0">
              <w:rPr>
                <w:rFonts w:ascii="Arial" w:eastAsia="Times New Roman" w:hAnsi="Arial" w:cs="Arial"/>
              </w:rPr>
              <w:t xml:space="preserve"> </w:t>
            </w:r>
          </w:p>
        </w:tc>
      </w:tr>
      <w:tr w:rsidR="0064663B" w:rsidRPr="00DC4C8E" w14:paraId="2B740C96" w14:textId="77777777" w:rsidTr="008701BC">
        <w:trPr>
          <w:jc w:val="center"/>
        </w:trPr>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38E1CB9D" w14:textId="77777777" w:rsidR="0064663B" w:rsidRPr="00DC4C8E" w:rsidRDefault="0064663B" w:rsidP="008701BC">
            <w:pPr>
              <w:spacing w:after="0" w:line="240" w:lineRule="auto"/>
              <w:jc w:val="both"/>
              <w:rPr>
                <w:rFonts w:ascii="Arial" w:eastAsia="Arial" w:hAnsi="Arial" w:cs="Arial"/>
                <w:b/>
                <w:bCs/>
              </w:rPr>
            </w:pPr>
            <w:r w:rsidRPr="00DC4C8E">
              <w:rPr>
                <w:rFonts w:ascii="Arial" w:eastAsia="Arial" w:hAnsi="Arial" w:cs="Arial"/>
                <w:b/>
                <w:bCs/>
              </w:rPr>
              <w:t>SLA-012</w:t>
            </w:r>
          </w:p>
        </w:tc>
        <w:tc>
          <w:tcPr>
            <w:tcW w:w="4085" w:type="pct"/>
            <w:tcBorders>
              <w:top w:val="single" w:sz="4" w:space="0" w:color="auto"/>
              <w:left w:val="single" w:sz="4" w:space="0" w:color="auto"/>
              <w:bottom w:val="single" w:sz="4" w:space="0" w:color="auto"/>
              <w:right w:val="single" w:sz="4" w:space="0" w:color="auto"/>
            </w:tcBorders>
            <w:shd w:val="clear" w:color="auto" w:fill="auto"/>
          </w:tcPr>
          <w:p w14:paraId="494D098C" w14:textId="77777777" w:rsidR="0064663B" w:rsidRPr="00DC4C8E" w:rsidRDefault="0064663B" w:rsidP="008701BC">
            <w:pPr>
              <w:spacing w:after="0" w:line="240" w:lineRule="auto"/>
              <w:jc w:val="both"/>
              <w:rPr>
                <w:rFonts w:ascii="Arial" w:eastAsia="Times New Roman" w:hAnsi="Arial" w:cs="Arial"/>
              </w:rPr>
            </w:pPr>
            <w:r w:rsidRPr="00DC4C8E">
              <w:rPr>
                <w:rFonts w:ascii="Arial" w:eastAsia="Times New Roman" w:hAnsi="Arial" w:cs="Arial"/>
              </w:rPr>
              <w:t>Compliance Adherence</w:t>
            </w:r>
          </w:p>
        </w:tc>
      </w:tr>
    </w:tbl>
    <w:p w14:paraId="719E5C82" w14:textId="77777777" w:rsidR="002C3434" w:rsidRDefault="002C3434" w:rsidP="002C3434">
      <w:pPr>
        <w:spacing w:after="120" w:line="276" w:lineRule="auto"/>
        <w:ind w:left="360"/>
        <w:jc w:val="both"/>
        <w:rPr>
          <w:rFonts w:ascii="Arial" w:eastAsia="Arial" w:hAnsi="Arial" w:cs="Arial"/>
          <w:b/>
          <w:bCs/>
          <w:sz w:val="24"/>
          <w:szCs w:val="24"/>
        </w:rPr>
      </w:pPr>
    </w:p>
    <w:p w14:paraId="433EC864" w14:textId="77777777" w:rsidR="00020368" w:rsidRDefault="00020368" w:rsidP="002C3434">
      <w:pPr>
        <w:spacing w:after="120" w:line="276" w:lineRule="auto"/>
        <w:ind w:left="360"/>
        <w:jc w:val="both"/>
        <w:rPr>
          <w:rFonts w:ascii="Arial" w:eastAsia="Arial" w:hAnsi="Arial" w:cs="Arial"/>
          <w:b/>
          <w:bCs/>
          <w:sz w:val="24"/>
          <w:szCs w:val="24"/>
        </w:rPr>
      </w:pPr>
    </w:p>
    <w:p w14:paraId="7448C4E5" w14:textId="77777777" w:rsidR="00020368" w:rsidRPr="00DC4C8E" w:rsidRDefault="00020368" w:rsidP="002C3434">
      <w:pPr>
        <w:spacing w:after="120" w:line="276" w:lineRule="auto"/>
        <w:ind w:left="360"/>
        <w:jc w:val="both"/>
        <w:rPr>
          <w:rFonts w:ascii="Arial" w:eastAsia="Arial" w:hAnsi="Arial" w:cs="Arial"/>
          <w:b/>
          <w:bCs/>
          <w:sz w:val="24"/>
          <w:szCs w:val="24"/>
        </w:rPr>
      </w:pPr>
    </w:p>
    <w:p w14:paraId="7679A0BF" w14:textId="3B5A14C8" w:rsidR="0064663B" w:rsidRPr="00E75CAE" w:rsidRDefault="0064663B" w:rsidP="002C3434">
      <w:pPr>
        <w:numPr>
          <w:ilvl w:val="0"/>
          <w:numId w:val="19"/>
        </w:numPr>
        <w:spacing w:after="120" w:line="276" w:lineRule="auto"/>
        <w:jc w:val="both"/>
        <w:rPr>
          <w:rFonts w:ascii="Arial" w:eastAsia="Arial" w:hAnsi="Arial" w:cs="Arial"/>
          <w:b/>
          <w:bCs/>
          <w:sz w:val="24"/>
          <w:szCs w:val="24"/>
        </w:rPr>
      </w:pPr>
      <w:r w:rsidRPr="00DC4C8E">
        <w:rPr>
          <w:rFonts w:ascii="Arial" w:eastAsia="Arial" w:hAnsi="Arial" w:cs="Arial"/>
          <w:b/>
          <w:bCs/>
          <w:smallCaps/>
          <w:sz w:val="28"/>
          <w:szCs w:val="28"/>
        </w:rPr>
        <w:lastRenderedPageBreak/>
        <w:t xml:space="preserve"> </w:t>
      </w:r>
      <w:r w:rsidRPr="00E75CAE">
        <w:rPr>
          <w:rFonts w:ascii="Arial" w:eastAsia="Arial" w:hAnsi="Arial" w:cs="Arial"/>
          <w:b/>
          <w:bCs/>
          <w:sz w:val="24"/>
          <w:szCs w:val="24"/>
        </w:rPr>
        <w:t>SLAs and Performance Standards</w:t>
      </w:r>
    </w:p>
    <w:p w14:paraId="3318B6C0" w14:textId="714D130F" w:rsidR="0064663B" w:rsidRPr="00DC4C8E" w:rsidRDefault="0064663B" w:rsidP="002C3434">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KPIs used to define the following service levels are an adjunct to the performance standards. PRMP has identified the KPIs </w:t>
      </w:r>
      <w:r w:rsidR="002307AE" w:rsidRPr="00DC4C8E">
        <w:rPr>
          <w:rFonts w:ascii="Arial" w:eastAsia="Arial" w:hAnsi="Arial" w:cs="Arial"/>
          <w:sz w:val="24"/>
          <w:szCs w:val="24"/>
        </w:rPr>
        <w:t xml:space="preserve">as key indicators of the vendor’s performance </w:t>
      </w:r>
      <w:r w:rsidR="00362F21" w:rsidRPr="00DC4C8E">
        <w:rPr>
          <w:rFonts w:ascii="Arial" w:eastAsia="Arial" w:hAnsi="Arial" w:cs="Arial"/>
          <w:sz w:val="24"/>
          <w:szCs w:val="24"/>
        </w:rPr>
        <w:t>in relation to</w:t>
      </w:r>
      <w:r w:rsidRPr="00DC4C8E">
        <w:rPr>
          <w:rFonts w:ascii="Arial" w:eastAsia="Arial" w:hAnsi="Arial" w:cs="Arial"/>
          <w:sz w:val="24"/>
          <w:szCs w:val="24"/>
        </w:rPr>
        <w:t xml:space="preserve"> business goals. Failure to achieve a KPI may, at the discretion of PRMP, result in payment reduction; failure to meet any other performance standard defined in the resulting contract is not directly tied to fiscal holdback. PRMP reserves the right to promote any performance metric to the status of KPI.</w:t>
      </w:r>
    </w:p>
    <w:p w14:paraId="5627A4DD" w14:textId="692F6360" w:rsidR="0064663B" w:rsidRPr="00DC4C8E" w:rsidRDefault="0064663B" w:rsidP="002C3434">
      <w:pPr>
        <w:spacing w:before="120" w:after="120" w:line="276" w:lineRule="auto"/>
        <w:jc w:val="both"/>
        <w:rPr>
          <w:rFonts w:ascii="Arial" w:eastAsia="Arial" w:hAnsi="Arial" w:cs="Arial"/>
          <w:sz w:val="24"/>
          <w:szCs w:val="24"/>
        </w:rPr>
      </w:pPr>
      <w:r w:rsidRPr="00DC4C8E">
        <w:rPr>
          <w:rFonts w:ascii="Arial" w:eastAsia="Arial" w:hAnsi="Arial" w:cs="Arial"/>
          <w:sz w:val="24"/>
          <w:szCs w:val="24"/>
        </w:rPr>
        <w:t xml:space="preserve">The following table contains the terms and their definitions specific to the SLAs in this appendix. </w:t>
      </w:r>
    </w:p>
    <w:p w14:paraId="49EC8634" w14:textId="77777777" w:rsidR="0064663B" w:rsidRPr="00BA7F82" w:rsidRDefault="0064663B" w:rsidP="0064663B">
      <w:pPr>
        <w:spacing w:after="60" w:line="276" w:lineRule="auto"/>
        <w:jc w:val="center"/>
        <w:rPr>
          <w:rFonts w:ascii="Arial" w:eastAsia="Arial" w:hAnsi="Arial" w:cs="Arial"/>
          <w:i/>
          <w:iCs/>
          <w:sz w:val="24"/>
          <w:szCs w:val="24"/>
        </w:rPr>
      </w:pPr>
      <w:bookmarkStart w:id="701" w:name="_Toc81930145"/>
      <w:bookmarkStart w:id="702" w:name="_Toc81942644"/>
      <w:bookmarkStart w:id="703" w:name="_Toc82014694"/>
      <w:bookmarkStart w:id="704" w:name="_Toc82070956"/>
      <w:bookmarkStart w:id="705" w:name="_Toc90413022"/>
      <w:r w:rsidRPr="00BA7F82">
        <w:rPr>
          <w:rFonts w:ascii="Arial" w:eastAsia="Arial" w:hAnsi="Arial" w:cs="Arial"/>
          <w:b/>
          <w:sz w:val="24"/>
          <w:szCs w:val="24"/>
        </w:rPr>
        <w:t>Table 1</w:t>
      </w:r>
      <w:r w:rsidRPr="00BA7F82">
        <w:rPr>
          <w:rFonts w:ascii="Arial" w:hAnsi="Arial" w:cs="Arial"/>
          <w:b/>
          <w:sz w:val="24"/>
          <w:szCs w:val="24"/>
        </w:rPr>
        <w:t>6</w:t>
      </w:r>
      <w:r w:rsidRPr="00BA7F82">
        <w:rPr>
          <w:rFonts w:ascii="Arial" w:eastAsia="Arial" w:hAnsi="Arial" w:cs="Arial"/>
          <w:b/>
          <w:sz w:val="24"/>
          <w:szCs w:val="24"/>
        </w:rPr>
        <w:t>: SLA Terms and Definitions</w:t>
      </w:r>
      <w:bookmarkEnd w:id="701"/>
      <w:bookmarkEnd w:id="702"/>
      <w:bookmarkEnd w:id="703"/>
      <w:bookmarkEnd w:id="704"/>
      <w:bookmarkEnd w:id="705"/>
    </w:p>
    <w:tbl>
      <w:tblPr>
        <w:tblW w:w="9360" w:type="dxa"/>
        <w:tblLayout w:type="fixed"/>
        <w:tblLook w:val="04A0" w:firstRow="1" w:lastRow="0" w:firstColumn="1" w:lastColumn="0" w:noHBand="0" w:noVBand="1"/>
      </w:tblPr>
      <w:tblGrid>
        <w:gridCol w:w="3320"/>
        <w:gridCol w:w="6040"/>
      </w:tblGrid>
      <w:tr w:rsidR="0064663B" w:rsidRPr="00DC4C8E" w14:paraId="0F183836" w14:textId="77777777" w:rsidTr="004B240A">
        <w:trPr>
          <w:trHeight w:val="187"/>
          <w:tblHeader/>
        </w:trPr>
        <w:tc>
          <w:tcPr>
            <w:tcW w:w="3320" w:type="dxa"/>
            <w:tcBorders>
              <w:top w:val="single" w:sz="8" w:space="0" w:color="auto"/>
              <w:left w:val="single" w:sz="8" w:space="0" w:color="auto"/>
              <w:bottom w:val="single" w:sz="8" w:space="0" w:color="auto"/>
              <w:right w:val="single" w:sz="8" w:space="0" w:color="auto"/>
            </w:tcBorders>
            <w:shd w:val="clear" w:color="auto" w:fill="00527B"/>
            <w:vAlign w:val="center"/>
          </w:tcPr>
          <w:p w14:paraId="11E56384" w14:textId="77777777" w:rsidR="0064663B" w:rsidRPr="00DC4C8E" w:rsidRDefault="0064663B" w:rsidP="00B804F4">
            <w:pPr>
              <w:spacing w:after="0" w:line="240" w:lineRule="auto"/>
              <w:rPr>
                <w:rFonts w:ascii="Arial" w:eastAsia="Arial" w:hAnsi="Arial" w:cs="Arial"/>
                <w:sz w:val="24"/>
                <w:szCs w:val="24"/>
              </w:rPr>
            </w:pPr>
            <w:r w:rsidRPr="00DC4C8E">
              <w:rPr>
                <w:rFonts w:ascii="Arial" w:eastAsia="Arial" w:hAnsi="Arial" w:cs="Arial"/>
                <w:b/>
                <w:bCs/>
                <w:color w:val="FFFFFF" w:themeColor="background1"/>
                <w:sz w:val="24"/>
                <w:szCs w:val="24"/>
              </w:rPr>
              <w:t>Term</w:t>
            </w:r>
          </w:p>
        </w:tc>
        <w:tc>
          <w:tcPr>
            <w:tcW w:w="6040" w:type="dxa"/>
            <w:tcBorders>
              <w:top w:val="single" w:sz="8" w:space="0" w:color="auto"/>
              <w:left w:val="single" w:sz="8" w:space="0" w:color="auto"/>
              <w:bottom w:val="single" w:sz="8" w:space="0" w:color="auto"/>
              <w:right w:val="single" w:sz="8" w:space="0" w:color="auto"/>
            </w:tcBorders>
            <w:shd w:val="clear" w:color="auto" w:fill="00527B"/>
            <w:vAlign w:val="center"/>
          </w:tcPr>
          <w:p w14:paraId="282784A3" w14:textId="77777777" w:rsidR="0064663B" w:rsidRPr="00DC4C8E" w:rsidRDefault="0064663B" w:rsidP="00BA7F82">
            <w:pPr>
              <w:spacing w:after="0" w:line="240" w:lineRule="auto"/>
              <w:jc w:val="both"/>
              <w:rPr>
                <w:rFonts w:ascii="Arial" w:eastAsia="Arial" w:hAnsi="Arial" w:cs="Arial"/>
                <w:sz w:val="24"/>
                <w:szCs w:val="24"/>
              </w:rPr>
            </w:pPr>
            <w:r w:rsidRPr="00DC4C8E">
              <w:rPr>
                <w:rFonts w:ascii="Arial" w:eastAsia="Arial" w:hAnsi="Arial" w:cs="Arial"/>
                <w:b/>
                <w:bCs/>
                <w:color w:val="FFFFFF" w:themeColor="background1"/>
                <w:sz w:val="24"/>
                <w:szCs w:val="24"/>
              </w:rPr>
              <w:t>Definition</w:t>
            </w:r>
          </w:p>
        </w:tc>
      </w:tr>
      <w:tr w:rsidR="0064663B" w:rsidRPr="00BA7F82" w14:paraId="66FF6B2B" w14:textId="77777777" w:rsidTr="004B240A">
        <w:trPr>
          <w:trHeight w:val="997"/>
        </w:trPr>
        <w:tc>
          <w:tcPr>
            <w:tcW w:w="3320" w:type="dxa"/>
            <w:tcBorders>
              <w:top w:val="single" w:sz="8" w:space="0" w:color="auto"/>
              <w:left w:val="single" w:sz="8" w:space="0" w:color="auto"/>
              <w:bottom w:val="single" w:sz="8" w:space="0" w:color="auto"/>
              <w:right w:val="single" w:sz="8" w:space="0" w:color="auto"/>
            </w:tcBorders>
            <w:vAlign w:val="center"/>
          </w:tcPr>
          <w:p w14:paraId="2F311EAC" w14:textId="77777777" w:rsidR="0064663B" w:rsidRPr="00BA7F82" w:rsidRDefault="0064663B" w:rsidP="00B804F4">
            <w:pPr>
              <w:spacing w:after="0" w:line="240" w:lineRule="auto"/>
              <w:rPr>
                <w:rFonts w:ascii="Arial" w:eastAsia="Arial" w:hAnsi="Arial" w:cs="Arial"/>
                <w:sz w:val="24"/>
                <w:szCs w:val="24"/>
              </w:rPr>
            </w:pPr>
            <w:r w:rsidRPr="00BA7F82">
              <w:rPr>
                <w:rFonts w:ascii="Arial" w:eastAsia="Arial" w:hAnsi="Arial" w:cs="Arial"/>
                <w:sz w:val="24"/>
                <w:szCs w:val="24"/>
              </w:rPr>
              <w:t>Normal Business Hours</w:t>
            </w:r>
          </w:p>
        </w:tc>
        <w:tc>
          <w:tcPr>
            <w:tcW w:w="6040" w:type="dxa"/>
            <w:tcBorders>
              <w:top w:val="single" w:sz="8" w:space="0" w:color="auto"/>
              <w:left w:val="single" w:sz="8" w:space="0" w:color="auto"/>
              <w:bottom w:val="single" w:sz="8" w:space="0" w:color="auto"/>
              <w:right w:val="single" w:sz="8" w:space="0" w:color="auto"/>
            </w:tcBorders>
          </w:tcPr>
          <w:p w14:paraId="0A728906" w14:textId="089C51A6" w:rsidR="00362F21" w:rsidRPr="00BA7F82" w:rsidRDefault="0064663B" w:rsidP="00BA7F82">
            <w:pPr>
              <w:spacing w:after="0" w:line="240" w:lineRule="auto"/>
              <w:jc w:val="both"/>
              <w:rPr>
                <w:rFonts w:ascii="Arial" w:eastAsia="Arial" w:hAnsi="Arial" w:cs="Arial"/>
                <w:sz w:val="24"/>
                <w:szCs w:val="24"/>
              </w:rPr>
            </w:pPr>
            <w:r w:rsidRPr="00BA7F82">
              <w:rPr>
                <w:rFonts w:ascii="Arial" w:eastAsia="Arial" w:hAnsi="Arial" w:cs="Arial"/>
                <w:sz w:val="24"/>
                <w:szCs w:val="24"/>
              </w:rPr>
              <w:t xml:space="preserve">Normal business hours are Monday through Friday from 8:00 a.m. to 5:00 p.m. Atlantic Standard Time (AST). </w:t>
            </w:r>
            <w:r w:rsidR="0069423A" w:rsidRPr="00BA7F82">
              <w:rPr>
                <w:rFonts w:ascii="Arial" w:eastAsia="Arial" w:hAnsi="Arial" w:cs="Arial"/>
                <w:sz w:val="24"/>
                <w:szCs w:val="24"/>
              </w:rPr>
              <w:t>These</w:t>
            </w:r>
            <w:r w:rsidRPr="00BA7F82">
              <w:rPr>
                <w:rFonts w:ascii="Arial" w:eastAsia="Arial" w:hAnsi="Arial" w:cs="Arial"/>
                <w:sz w:val="24"/>
                <w:szCs w:val="24"/>
              </w:rPr>
              <w:t xml:space="preserve"> hours do not include </w:t>
            </w:r>
            <w:r w:rsidR="00362F21" w:rsidRPr="00BA7F82">
              <w:rPr>
                <w:rFonts w:ascii="Arial" w:eastAsia="Arial" w:hAnsi="Arial" w:cs="Arial"/>
                <w:sz w:val="24"/>
                <w:szCs w:val="24"/>
              </w:rPr>
              <w:t xml:space="preserve">Puerto Rico </w:t>
            </w:r>
            <w:r w:rsidRPr="00BA7F82">
              <w:rPr>
                <w:rFonts w:ascii="Arial" w:eastAsia="Arial" w:hAnsi="Arial" w:cs="Arial"/>
                <w:sz w:val="24"/>
                <w:szCs w:val="24"/>
              </w:rPr>
              <w:t>and Federal holidays.</w:t>
            </w:r>
          </w:p>
        </w:tc>
      </w:tr>
      <w:tr w:rsidR="00362F21" w:rsidRPr="00BA7F82" w14:paraId="2057F913" w14:textId="77777777" w:rsidTr="004B240A">
        <w:tc>
          <w:tcPr>
            <w:tcW w:w="3320" w:type="dxa"/>
            <w:tcBorders>
              <w:top w:val="single" w:sz="8" w:space="0" w:color="auto"/>
              <w:left w:val="single" w:sz="8" w:space="0" w:color="auto"/>
              <w:bottom w:val="single" w:sz="8" w:space="0" w:color="auto"/>
              <w:right w:val="single" w:sz="8" w:space="0" w:color="auto"/>
            </w:tcBorders>
          </w:tcPr>
          <w:p w14:paraId="43A82382" w14:textId="1A066A33" w:rsidR="00362F21" w:rsidRPr="00BA7F82" w:rsidRDefault="00362F21" w:rsidP="00B804F4">
            <w:pPr>
              <w:spacing w:after="0" w:line="240" w:lineRule="auto"/>
              <w:rPr>
                <w:rFonts w:ascii="Arial" w:eastAsia="Arial" w:hAnsi="Arial" w:cs="Arial"/>
                <w:sz w:val="24"/>
                <w:szCs w:val="24"/>
              </w:rPr>
            </w:pPr>
            <w:r w:rsidRPr="00BA7F82">
              <w:rPr>
                <w:rFonts w:ascii="Arial" w:eastAsia="Arial" w:hAnsi="Arial" w:cs="Arial"/>
                <w:sz w:val="24"/>
                <w:szCs w:val="24"/>
              </w:rPr>
              <w:t>Key Performance Indicators (KPIs)</w:t>
            </w:r>
          </w:p>
        </w:tc>
        <w:tc>
          <w:tcPr>
            <w:tcW w:w="6040" w:type="dxa"/>
            <w:tcBorders>
              <w:top w:val="single" w:sz="8" w:space="0" w:color="auto"/>
              <w:left w:val="single" w:sz="8" w:space="0" w:color="auto"/>
              <w:bottom w:val="single" w:sz="8" w:space="0" w:color="auto"/>
              <w:right w:val="single" w:sz="8" w:space="0" w:color="auto"/>
            </w:tcBorders>
          </w:tcPr>
          <w:p w14:paraId="24670C84" w14:textId="5B995DD0" w:rsidR="00362F21" w:rsidRPr="00BA7F82" w:rsidRDefault="00362F21" w:rsidP="00BA7F82">
            <w:pPr>
              <w:spacing w:after="0" w:line="240" w:lineRule="auto"/>
              <w:jc w:val="both"/>
              <w:rPr>
                <w:rFonts w:ascii="Arial" w:eastAsia="Arial" w:hAnsi="Arial" w:cs="Arial"/>
                <w:sz w:val="24"/>
                <w:szCs w:val="24"/>
              </w:rPr>
            </w:pPr>
            <w:r w:rsidRPr="00BA7F82">
              <w:rPr>
                <w:rFonts w:ascii="Arial" w:eastAsia="Arial" w:hAnsi="Arial" w:cs="Arial"/>
                <w:sz w:val="24"/>
                <w:szCs w:val="24"/>
              </w:rPr>
              <w:t xml:space="preserve">Monitor and report on the actual performance against targeted </w:t>
            </w:r>
            <w:r w:rsidR="00E75CAE" w:rsidRPr="00BA7F82">
              <w:rPr>
                <w:rFonts w:ascii="Arial" w:eastAsia="Arial" w:hAnsi="Arial" w:cs="Arial"/>
                <w:sz w:val="24"/>
                <w:szCs w:val="24"/>
              </w:rPr>
              <w:t>performance levels</w:t>
            </w:r>
            <w:r w:rsidRPr="00BA7F82">
              <w:rPr>
                <w:rFonts w:ascii="Arial" w:eastAsia="Arial" w:hAnsi="Arial" w:cs="Arial"/>
                <w:sz w:val="24"/>
                <w:szCs w:val="24"/>
              </w:rPr>
              <w:t xml:space="preserve"> for specific metrics.</w:t>
            </w:r>
          </w:p>
        </w:tc>
      </w:tr>
      <w:tr w:rsidR="00362F21" w:rsidRPr="00BA7F82" w14:paraId="142E95F9" w14:textId="77777777" w:rsidTr="004B240A">
        <w:tc>
          <w:tcPr>
            <w:tcW w:w="3320" w:type="dxa"/>
            <w:tcBorders>
              <w:top w:val="single" w:sz="8" w:space="0" w:color="auto"/>
              <w:left w:val="single" w:sz="8" w:space="0" w:color="auto"/>
              <w:bottom w:val="single" w:sz="8" w:space="0" w:color="auto"/>
              <w:right w:val="single" w:sz="8" w:space="0" w:color="auto"/>
            </w:tcBorders>
          </w:tcPr>
          <w:p w14:paraId="50FCA822" w14:textId="1F56409B" w:rsidR="00362F21" w:rsidRPr="00BA7F82" w:rsidRDefault="00362F21" w:rsidP="00B804F4">
            <w:pPr>
              <w:spacing w:after="0" w:line="240" w:lineRule="auto"/>
              <w:rPr>
                <w:rFonts w:ascii="Arial" w:eastAsia="Arial" w:hAnsi="Arial" w:cs="Arial"/>
                <w:sz w:val="24"/>
                <w:szCs w:val="24"/>
              </w:rPr>
            </w:pPr>
            <w:r w:rsidRPr="00BA7F82">
              <w:rPr>
                <w:rFonts w:ascii="Arial" w:hAnsi="Arial" w:cs="Arial"/>
                <w:sz w:val="24"/>
                <w:szCs w:val="24"/>
              </w:rPr>
              <w:t>Response Time</w:t>
            </w:r>
          </w:p>
        </w:tc>
        <w:tc>
          <w:tcPr>
            <w:tcW w:w="6040" w:type="dxa"/>
            <w:tcBorders>
              <w:top w:val="single" w:sz="8" w:space="0" w:color="auto"/>
              <w:left w:val="single" w:sz="8" w:space="0" w:color="auto"/>
              <w:bottom w:val="single" w:sz="8" w:space="0" w:color="auto"/>
              <w:right w:val="single" w:sz="8" w:space="0" w:color="auto"/>
            </w:tcBorders>
          </w:tcPr>
          <w:p w14:paraId="07CB0FEC" w14:textId="4AF92D8F" w:rsidR="00362F21" w:rsidRPr="00BA7F82" w:rsidRDefault="00362F21" w:rsidP="00BA7F82">
            <w:pPr>
              <w:spacing w:after="0" w:line="240" w:lineRule="auto"/>
              <w:jc w:val="both"/>
              <w:rPr>
                <w:rFonts w:ascii="Arial" w:eastAsia="Arial" w:hAnsi="Arial" w:cs="Arial"/>
                <w:sz w:val="24"/>
                <w:szCs w:val="24"/>
              </w:rPr>
            </w:pPr>
            <w:r w:rsidRPr="00BA7F82">
              <w:rPr>
                <w:rFonts w:ascii="Arial" w:hAnsi="Arial" w:cs="Arial"/>
                <w:sz w:val="24"/>
                <w:szCs w:val="24"/>
              </w:rPr>
              <w:t xml:space="preserve"> The time required from PRMP to receive a response after an incident or problem is reported.</w:t>
            </w:r>
          </w:p>
        </w:tc>
      </w:tr>
      <w:tr w:rsidR="00362F21" w:rsidRPr="00BA7F82" w14:paraId="434CEE63" w14:textId="77777777" w:rsidTr="004B240A">
        <w:tc>
          <w:tcPr>
            <w:tcW w:w="3320" w:type="dxa"/>
            <w:tcBorders>
              <w:top w:val="single" w:sz="8" w:space="0" w:color="auto"/>
              <w:left w:val="single" w:sz="8" w:space="0" w:color="auto"/>
              <w:bottom w:val="single" w:sz="8" w:space="0" w:color="auto"/>
              <w:right w:val="single" w:sz="8" w:space="0" w:color="auto"/>
            </w:tcBorders>
          </w:tcPr>
          <w:p w14:paraId="0D516DE1" w14:textId="5FBCE26A" w:rsidR="00362F21" w:rsidRPr="00BA7F82" w:rsidRDefault="00362F21" w:rsidP="00B804F4">
            <w:pPr>
              <w:spacing w:after="0" w:line="240" w:lineRule="auto"/>
              <w:rPr>
                <w:rFonts w:ascii="Arial" w:eastAsia="Arial" w:hAnsi="Arial" w:cs="Arial"/>
                <w:sz w:val="24"/>
                <w:szCs w:val="24"/>
              </w:rPr>
            </w:pPr>
            <w:r w:rsidRPr="00BA7F82">
              <w:rPr>
                <w:rFonts w:ascii="Arial" w:eastAsia="Arial" w:hAnsi="Arial" w:cs="Arial"/>
                <w:sz w:val="24"/>
                <w:szCs w:val="24"/>
              </w:rPr>
              <w:t>Service Levels</w:t>
            </w:r>
          </w:p>
        </w:tc>
        <w:tc>
          <w:tcPr>
            <w:tcW w:w="6040" w:type="dxa"/>
            <w:tcBorders>
              <w:top w:val="single" w:sz="8" w:space="0" w:color="auto"/>
              <w:left w:val="single" w:sz="8" w:space="0" w:color="auto"/>
              <w:bottom w:val="single" w:sz="8" w:space="0" w:color="auto"/>
              <w:right w:val="single" w:sz="8" w:space="0" w:color="auto"/>
            </w:tcBorders>
          </w:tcPr>
          <w:p w14:paraId="07F0FE00" w14:textId="6C46F118" w:rsidR="00362F21" w:rsidRPr="00BA7F82" w:rsidRDefault="00362F21" w:rsidP="00BA7F82">
            <w:pPr>
              <w:spacing w:after="0" w:line="240" w:lineRule="auto"/>
              <w:jc w:val="both"/>
              <w:rPr>
                <w:rFonts w:ascii="Arial" w:eastAsia="Arial" w:hAnsi="Arial" w:cs="Arial"/>
                <w:sz w:val="24"/>
                <w:szCs w:val="24"/>
              </w:rPr>
            </w:pPr>
            <w:r w:rsidRPr="00BA7F82">
              <w:rPr>
                <w:rFonts w:ascii="Arial" w:eastAsia="Arial" w:hAnsi="Arial" w:cs="Arial"/>
                <w:sz w:val="24"/>
                <w:szCs w:val="24"/>
              </w:rPr>
              <w:t>Shall mean the performance standard for a service being measured or output of a service.</w:t>
            </w:r>
          </w:p>
        </w:tc>
      </w:tr>
      <w:tr w:rsidR="00362F21" w:rsidRPr="00BA7F82" w14:paraId="0023FFC5" w14:textId="77777777" w:rsidTr="004B240A">
        <w:tc>
          <w:tcPr>
            <w:tcW w:w="3320" w:type="dxa"/>
            <w:tcBorders>
              <w:top w:val="single" w:sz="8" w:space="0" w:color="auto"/>
              <w:left w:val="single" w:sz="8" w:space="0" w:color="auto"/>
              <w:bottom w:val="single" w:sz="8" w:space="0" w:color="auto"/>
              <w:right w:val="single" w:sz="8" w:space="0" w:color="auto"/>
            </w:tcBorders>
          </w:tcPr>
          <w:p w14:paraId="31BB9758" w14:textId="789C17D5" w:rsidR="00362F21" w:rsidRPr="00BA7F82" w:rsidRDefault="00362F21" w:rsidP="00B804F4">
            <w:pPr>
              <w:spacing w:after="0" w:line="240" w:lineRule="auto"/>
              <w:rPr>
                <w:rFonts w:ascii="Arial" w:eastAsia="Arial" w:hAnsi="Arial" w:cs="Arial"/>
                <w:sz w:val="24"/>
                <w:szCs w:val="24"/>
              </w:rPr>
            </w:pPr>
            <w:r w:rsidRPr="00BA7F82">
              <w:rPr>
                <w:rFonts w:ascii="Arial" w:eastAsia="Arial" w:hAnsi="Arial" w:cs="Arial"/>
                <w:sz w:val="24"/>
                <w:szCs w:val="24"/>
              </w:rPr>
              <w:t>Service Level Agreement or “SLA”</w:t>
            </w:r>
          </w:p>
        </w:tc>
        <w:tc>
          <w:tcPr>
            <w:tcW w:w="6040" w:type="dxa"/>
            <w:tcBorders>
              <w:top w:val="single" w:sz="8" w:space="0" w:color="auto"/>
              <w:left w:val="single" w:sz="8" w:space="0" w:color="auto"/>
              <w:bottom w:val="single" w:sz="8" w:space="0" w:color="auto"/>
              <w:right w:val="single" w:sz="8" w:space="0" w:color="auto"/>
            </w:tcBorders>
          </w:tcPr>
          <w:p w14:paraId="04A9C62B" w14:textId="704A97AA" w:rsidR="00362F21" w:rsidRPr="00BA7F82" w:rsidRDefault="00362F21" w:rsidP="00BA7F82">
            <w:pPr>
              <w:spacing w:after="0" w:line="240" w:lineRule="auto"/>
              <w:jc w:val="both"/>
              <w:rPr>
                <w:rFonts w:ascii="Arial" w:eastAsia="Arial" w:hAnsi="Arial" w:cs="Arial"/>
                <w:sz w:val="24"/>
                <w:szCs w:val="24"/>
              </w:rPr>
            </w:pPr>
            <w:r w:rsidRPr="00BA7F82">
              <w:rPr>
                <w:rFonts w:ascii="Arial" w:eastAsia="Arial" w:hAnsi="Arial" w:cs="Arial"/>
                <w:sz w:val="24"/>
                <w:szCs w:val="24"/>
              </w:rPr>
              <w:t xml:space="preserve">It refers to a document that outlines a commitment between a service provider and a client, including </w:t>
            </w:r>
            <w:r w:rsidR="00C75D6E" w:rsidRPr="00BA7F82">
              <w:rPr>
                <w:rFonts w:ascii="Arial" w:eastAsia="Arial" w:hAnsi="Arial" w:cs="Arial"/>
                <w:sz w:val="24"/>
                <w:szCs w:val="24"/>
              </w:rPr>
              <w:t>service details</w:t>
            </w:r>
            <w:r w:rsidRPr="00BA7F82">
              <w:rPr>
                <w:rFonts w:ascii="Arial" w:eastAsia="Arial" w:hAnsi="Arial" w:cs="Arial"/>
                <w:sz w:val="24"/>
                <w:szCs w:val="24"/>
              </w:rPr>
              <w:t>, the standards the provider must adhere to, and the metrics to measure the performance.</w:t>
            </w:r>
          </w:p>
        </w:tc>
      </w:tr>
      <w:tr w:rsidR="00362F21" w:rsidRPr="00BA7F82" w14:paraId="5791ADE0" w14:textId="77777777" w:rsidTr="004B240A">
        <w:tc>
          <w:tcPr>
            <w:tcW w:w="3320" w:type="dxa"/>
            <w:tcBorders>
              <w:top w:val="single" w:sz="8" w:space="0" w:color="auto"/>
              <w:left w:val="single" w:sz="8" w:space="0" w:color="auto"/>
              <w:bottom w:val="single" w:sz="8" w:space="0" w:color="auto"/>
              <w:right w:val="single" w:sz="8" w:space="0" w:color="auto"/>
            </w:tcBorders>
          </w:tcPr>
          <w:p w14:paraId="51CFE713" w14:textId="3BCEABAC" w:rsidR="00362F21" w:rsidRPr="00BA7F82" w:rsidRDefault="00362F21" w:rsidP="00B804F4">
            <w:pPr>
              <w:spacing w:after="0" w:line="240" w:lineRule="auto"/>
              <w:rPr>
                <w:rFonts w:ascii="Arial" w:eastAsia="Arial" w:hAnsi="Arial" w:cs="Arial"/>
                <w:sz w:val="24"/>
                <w:szCs w:val="24"/>
              </w:rPr>
            </w:pPr>
            <w:r w:rsidRPr="00BA7F82">
              <w:rPr>
                <w:rFonts w:ascii="Arial" w:eastAsia="Arial" w:hAnsi="Arial" w:cs="Arial"/>
                <w:sz w:val="24"/>
                <w:szCs w:val="24"/>
              </w:rPr>
              <w:t>Service Levels Credits</w:t>
            </w:r>
          </w:p>
        </w:tc>
        <w:tc>
          <w:tcPr>
            <w:tcW w:w="6040" w:type="dxa"/>
            <w:tcBorders>
              <w:top w:val="single" w:sz="8" w:space="0" w:color="auto"/>
              <w:left w:val="single" w:sz="8" w:space="0" w:color="auto"/>
              <w:bottom w:val="single" w:sz="8" w:space="0" w:color="auto"/>
              <w:right w:val="single" w:sz="8" w:space="0" w:color="auto"/>
            </w:tcBorders>
          </w:tcPr>
          <w:p w14:paraId="2FE0A11D" w14:textId="029CBCDB" w:rsidR="00362F21" w:rsidRPr="00BA7F82" w:rsidRDefault="00362F21" w:rsidP="00BA7F82">
            <w:pPr>
              <w:spacing w:after="0" w:line="240" w:lineRule="auto"/>
              <w:jc w:val="both"/>
              <w:rPr>
                <w:rFonts w:ascii="Arial" w:eastAsia="Arial" w:hAnsi="Arial" w:cs="Arial"/>
                <w:sz w:val="24"/>
                <w:szCs w:val="24"/>
              </w:rPr>
            </w:pPr>
            <w:r w:rsidRPr="00BA7F82">
              <w:rPr>
                <w:rFonts w:ascii="Arial" w:eastAsia="Arial" w:hAnsi="Arial" w:cs="Arial"/>
                <w:sz w:val="24"/>
                <w:szCs w:val="24"/>
              </w:rPr>
              <w:t>Shall mean the monetary penalties assessed by PRMP against the Contractor, if any, for non-conformance with the applicable Service Levels. Any service level credits owed can be applied as a credit against invoices payable to the Contractor for the month in which the service level credits occurred.</w:t>
            </w:r>
          </w:p>
        </w:tc>
      </w:tr>
    </w:tbl>
    <w:p w14:paraId="6FBF2F1A" w14:textId="77777777" w:rsidR="00220D30" w:rsidRPr="00BA7F82" w:rsidRDefault="00220D30" w:rsidP="0064663B">
      <w:pPr>
        <w:spacing w:after="200" w:line="276" w:lineRule="auto"/>
        <w:jc w:val="both"/>
        <w:rPr>
          <w:rFonts w:ascii="Arial" w:eastAsia="Arial" w:hAnsi="Arial" w:cs="Arial"/>
          <w:sz w:val="24"/>
          <w:szCs w:val="24"/>
        </w:rPr>
        <w:sectPr w:rsidR="00220D30" w:rsidRPr="00BA7F82" w:rsidSect="0064663B">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12" w:gutter="0"/>
          <w:cols w:space="270"/>
          <w:titlePg/>
          <w:docGrid w:linePitch="360"/>
        </w:sectPr>
      </w:pPr>
    </w:p>
    <w:p w14:paraId="147EFA86" w14:textId="4D967CEB" w:rsidR="0064663B" w:rsidRPr="00BA7F82" w:rsidRDefault="0064663B" w:rsidP="002C3434">
      <w:pPr>
        <w:spacing w:after="60" w:line="240" w:lineRule="auto"/>
        <w:jc w:val="center"/>
        <w:rPr>
          <w:rFonts w:ascii="Arial" w:hAnsi="Arial" w:cs="Arial"/>
          <w:b/>
          <w:sz w:val="24"/>
          <w:szCs w:val="24"/>
        </w:rPr>
      </w:pPr>
      <w:bookmarkStart w:id="706" w:name="_Toc81930146"/>
      <w:bookmarkStart w:id="707" w:name="_Toc81942645"/>
      <w:bookmarkStart w:id="708" w:name="_Toc82014695"/>
      <w:bookmarkStart w:id="709" w:name="_Toc82070957"/>
      <w:bookmarkStart w:id="710" w:name="_Toc90413023"/>
      <w:r w:rsidRPr="00BA7F82">
        <w:rPr>
          <w:rFonts w:ascii="Arial" w:hAnsi="Arial" w:cs="Arial"/>
          <w:b/>
          <w:sz w:val="24"/>
          <w:szCs w:val="24"/>
        </w:rPr>
        <w:t>Table 17: S</w:t>
      </w:r>
      <w:r w:rsidR="00BA7F82">
        <w:rPr>
          <w:rFonts w:ascii="Arial" w:hAnsi="Arial" w:cs="Arial"/>
          <w:b/>
          <w:sz w:val="24"/>
          <w:szCs w:val="24"/>
        </w:rPr>
        <w:t>LA Subject Area</w:t>
      </w:r>
      <w:r w:rsidRPr="00BA7F82">
        <w:rPr>
          <w:rFonts w:ascii="Arial" w:hAnsi="Arial" w:cs="Arial"/>
          <w:b/>
          <w:sz w:val="24"/>
          <w:szCs w:val="24"/>
        </w:rPr>
        <w:t>, Performance Standards, and Contract Remedies</w:t>
      </w:r>
      <w:bookmarkEnd w:id="706"/>
      <w:bookmarkEnd w:id="707"/>
      <w:bookmarkEnd w:id="708"/>
      <w:bookmarkEnd w:id="709"/>
      <w:bookmarkEnd w:id="710"/>
    </w:p>
    <w:tbl>
      <w:tblPr>
        <w:tblStyle w:val="TableGrid"/>
        <w:tblW w:w="0" w:type="auto"/>
        <w:tblLook w:val="04A0" w:firstRow="1" w:lastRow="0" w:firstColumn="1" w:lastColumn="0" w:noHBand="0" w:noVBand="1"/>
      </w:tblPr>
      <w:tblGrid>
        <w:gridCol w:w="550"/>
        <w:gridCol w:w="2235"/>
        <w:gridCol w:w="3592"/>
        <w:gridCol w:w="2973"/>
      </w:tblGrid>
      <w:tr w:rsidR="00BA7F82" w:rsidRPr="00BA7F82" w14:paraId="7E45DF63" w14:textId="77777777" w:rsidTr="00BA7F82">
        <w:trPr>
          <w:tblHeader/>
        </w:trPr>
        <w:tc>
          <w:tcPr>
            <w:tcW w:w="550" w:type="dxa"/>
            <w:shd w:val="clear" w:color="auto" w:fill="074F6A" w:themeFill="accent4" w:themeFillShade="80"/>
          </w:tcPr>
          <w:p w14:paraId="0538B459" w14:textId="78B112AC" w:rsidR="00BA7F82" w:rsidRPr="00BA7F82" w:rsidRDefault="00BA7F82" w:rsidP="000108DF">
            <w:pPr>
              <w:spacing w:after="60" w:line="240" w:lineRule="auto"/>
              <w:jc w:val="center"/>
              <w:rPr>
                <w:rFonts w:ascii="Arial" w:hAnsi="Arial" w:cs="Arial"/>
                <w:b/>
                <w:sz w:val="24"/>
                <w:szCs w:val="24"/>
              </w:rPr>
            </w:pPr>
            <w:r w:rsidRPr="00BA7F82">
              <w:rPr>
                <w:rFonts w:ascii="Arial" w:hAnsi="Arial" w:cs="Arial"/>
                <w:b/>
                <w:color w:val="FFFFFF"/>
                <w:sz w:val="24"/>
                <w:szCs w:val="24"/>
              </w:rPr>
              <w:t>ID</w:t>
            </w:r>
          </w:p>
        </w:tc>
        <w:tc>
          <w:tcPr>
            <w:tcW w:w="2235" w:type="dxa"/>
            <w:shd w:val="clear" w:color="auto" w:fill="074F6A" w:themeFill="accent4" w:themeFillShade="80"/>
            <w:vAlign w:val="center"/>
          </w:tcPr>
          <w:p w14:paraId="6B6B6A6F" w14:textId="6E79EA3D" w:rsidR="00BA7F82" w:rsidRPr="00BA7F82" w:rsidRDefault="00BA7F82" w:rsidP="000108DF">
            <w:pPr>
              <w:spacing w:after="60" w:line="240" w:lineRule="auto"/>
              <w:jc w:val="center"/>
              <w:rPr>
                <w:rFonts w:ascii="Arial" w:hAnsi="Arial" w:cs="Arial"/>
                <w:b/>
                <w:sz w:val="24"/>
                <w:szCs w:val="24"/>
              </w:rPr>
            </w:pPr>
            <w:r w:rsidRPr="00BA7F82">
              <w:rPr>
                <w:rFonts w:ascii="Arial" w:hAnsi="Arial" w:cs="Arial"/>
                <w:b/>
                <w:color w:val="FFFFFF"/>
                <w:sz w:val="24"/>
                <w:szCs w:val="24"/>
              </w:rPr>
              <w:t>Subject Areas</w:t>
            </w:r>
          </w:p>
        </w:tc>
        <w:tc>
          <w:tcPr>
            <w:tcW w:w="3592" w:type="dxa"/>
            <w:shd w:val="clear" w:color="auto" w:fill="074F6A" w:themeFill="accent4" w:themeFillShade="80"/>
            <w:vAlign w:val="center"/>
          </w:tcPr>
          <w:p w14:paraId="12DF15B2" w14:textId="2290DD1A" w:rsidR="00BA7F82" w:rsidRPr="00BA7F82" w:rsidRDefault="00BA7F82" w:rsidP="000108DF">
            <w:pPr>
              <w:spacing w:after="60" w:line="240" w:lineRule="auto"/>
              <w:jc w:val="center"/>
              <w:rPr>
                <w:rFonts w:ascii="Arial" w:hAnsi="Arial" w:cs="Arial"/>
                <w:b/>
                <w:sz w:val="24"/>
                <w:szCs w:val="24"/>
              </w:rPr>
            </w:pPr>
            <w:r w:rsidRPr="00BA7F82">
              <w:rPr>
                <w:rFonts w:ascii="Arial" w:hAnsi="Arial" w:cs="Arial"/>
                <w:b/>
                <w:color w:val="FFFFFF"/>
                <w:sz w:val="24"/>
                <w:szCs w:val="24"/>
              </w:rPr>
              <w:t>Performance Standards</w:t>
            </w:r>
          </w:p>
        </w:tc>
        <w:tc>
          <w:tcPr>
            <w:tcW w:w="2973" w:type="dxa"/>
            <w:shd w:val="clear" w:color="auto" w:fill="074F6A" w:themeFill="accent4" w:themeFillShade="80"/>
            <w:vAlign w:val="center"/>
          </w:tcPr>
          <w:p w14:paraId="134FFA66" w14:textId="2A7F061D" w:rsidR="00BA7F82" w:rsidRPr="00BA7F82" w:rsidRDefault="00BA7F82" w:rsidP="000108DF">
            <w:pPr>
              <w:spacing w:after="60" w:line="240" w:lineRule="auto"/>
              <w:jc w:val="center"/>
              <w:rPr>
                <w:rFonts w:ascii="Arial" w:hAnsi="Arial" w:cs="Arial"/>
                <w:b/>
                <w:sz w:val="24"/>
                <w:szCs w:val="24"/>
              </w:rPr>
            </w:pPr>
            <w:r w:rsidRPr="00BA7F82">
              <w:rPr>
                <w:rFonts w:ascii="Arial" w:hAnsi="Arial" w:cs="Arial"/>
                <w:b/>
                <w:color w:val="FFFFFF"/>
                <w:sz w:val="24"/>
                <w:szCs w:val="24"/>
              </w:rPr>
              <w:t>Contract Remedies</w:t>
            </w:r>
          </w:p>
        </w:tc>
      </w:tr>
      <w:tr w:rsidR="00BA7F82" w:rsidRPr="00BA7F82" w14:paraId="15452711" w14:textId="77777777" w:rsidTr="00BA7F82">
        <w:tc>
          <w:tcPr>
            <w:tcW w:w="550" w:type="dxa"/>
          </w:tcPr>
          <w:p w14:paraId="5997CBFB" w14:textId="22881D71" w:rsidR="00BA7F82" w:rsidRPr="00BA7F82" w:rsidRDefault="00BA7F82" w:rsidP="00BA7F82">
            <w:pPr>
              <w:spacing w:after="60" w:line="240" w:lineRule="auto"/>
              <w:jc w:val="center"/>
              <w:rPr>
                <w:rFonts w:ascii="Arial" w:hAnsi="Arial" w:cs="Arial"/>
                <w:b/>
                <w:sz w:val="24"/>
                <w:szCs w:val="24"/>
              </w:rPr>
            </w:pPr>
            <w:r w:rsidRPr="00BA7F82">
              <w:rPr>
                <w:rFonts w:ascii="Arial" w:hAnsi="Arial" w:cs="Arial"/>
                <w:b/>
                <w:sz w:val="24"/>
                <w:szCs w:val="24"/>
              </w:rPr>
              <w:t>1.</w:t>
            </w:r>
          </w:p>
        </w:tc>
        <w:tc>
          <w:tcPr>
            <w:tcW w:w="2235" w:type="dxa"/>
          </w:tcPr>
          <w:p w14:paraId="2F792F21" w14:textId="5F7B7157" w:rsidR="00BA7F82" w:rsidRPr="00BA7F82" w:rsidRDefault="00BA7F82" w:rsidP="000108DF">
            <w:pPr>
              <w:spacing w:after="60" w:line="240" w:lineRule="auto"/>
              <w:rPr>
                <w:rFonts w:ascii="Arial" w:hAnsi="Arial" w:cs="Arial"/>
                <w:b/>
                <w:sz w:val="24"/>
                <w:szCs w:val="24"/>
              </w:rPr>
            </w:pPr>
            <w:r w:rsidRPr="00BA7F82">
              <w:rPr>
                <w:rFonts w:ascii="Arial" w:hAnsi="Arial" w:cs="Arial"/>
                <w:b/>
                <w:sz w:val="24"/>
                <w:szCs w:val="24"/>
              </w:rPr>
              <w:t>Deliverables</w:t>
            </w:r>
          </w:p>
        </w:tc>
        <w:tc>
          <w:tcPr>
            <w:tcW w:w="3592" w:type="dxa"/>
          </w:tcPr>
          <w:p w14:paraId="5711E1C0" w14:textId="1DB7F637"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 xml:space="preserve">The due dates for accepting deliverables will be agreed upon by PRMP and the vendor and finalized in the vendor’s work plan once formally approved by PRMP. The completion dates for these </w:t>
            </w:r>
            <w:r w:rsidRPr="00BA7F82">
              <w:rPr>
                <w:rFonts w:ascii="Arial" w:hAnsi="Arial" w:cs="Arial"/>
                <w:sz w:val="24"/>
                <w:szCs w:val="24"/>
              </w:rPr>
              <w:lastRenderedPageBreak/>
              <w:t>deliverables will be used as checkpoints for performance monitoring and vendor payments. The vendor’s status reports will inform PRMP of the progress toward meeting these deliverable dates.</w:t>
            </w:r>
          </w:p>
        </w:tc>
        <w:tc>
          <w:tcPr>
            <w:tcW w:w="2973" w:type="dxa"/>
          </w:tcPr>
          <w:p w14:paraId="640E57A4" w14:textId="356D6D21"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lastRenderedPageBreak/>
              <w:t>PRMP shall assess up to $100 per calendar day per deliverable from the agreed-upon deliverable acceptance date until each deliverable receives acceptance from PRMP.</w:t>
            </w:r>
          </w:p>
        </w:tc>
      </w:tr>
      <w:tr w:rsidR="00BA7F82" w:rsidRPr="00BA7F82" w14:paraId="4F8E38CC" w14:textId="77777777" w:rsidTr="00BA7F82">
        <w:tc>
          <w:tcPr>
            <w:tcW w:w="550" w:type="dxa"/>
          </w:tcPr>
          <w:p w14:paraId="18F86DA7" w14:textId="28663120"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t>2.</w:t>
            </w:r>
          </w:p>
        </w:tc>
        <w:tc>
          <w:tcPr>
            <w:tcW w:w="2235" w:type="dxa"/>
          </w:tcPr>
          <w:p w14:paraId="0D93552C" w14:textId="28E30988" w:rsidR="00BA7F82" w:rsidRPr="00BA7F82" w:rsidRDefault="00BA7F82" w:rsidP="000108DF">
            <w:pPr>
              <w:spacing w:after="60" w:line="240" w:lineRule="auto"/>
              <w:rPr>
                <w:rFonts w:ascii="Arial" w:hAnsi="Arial" w:cs="Arial"/>
                <w:b/>
                <w:sz w:val="24"/>
                <w:szCs w:val="24"/>
              </w:rPr>
            </w:pPr>
            <w:r w:rsidRPr="00BA7F82">
              <w:rPr>
                <w:rFonts w:ascii="Arial" w:hAnsi="Arial" w:cs="Arial"/>
                <w:b/>
                <w:sz w:val="24"/>
                <w:szCs w:val="24"/>
              </w:rPr>
              <w:t xml:space="preserve">Turnover </w:t>
            </w:r>
          </w:p>
        </w:tc>
        <w:tc>
          <w:tcPr>
            <w:tcW w:w="3592" w:type="dxa"/>
          </w:tcPr>
          <w:p w14:paraId="6837209F" w14:textId="28F1765B"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 xml:space="preserve">The turnover and Closeout Management Plan defines the vendor’s responsibilities related to turnover. Turnover will not be considered complete until PRMP accepts the Plan and its associated deliverables. </w:t>
            </w:r>
          </w:p>
        </w:tc>
        <w:tc>
          <w:tcPr>
            <w:tcW w:w="2973" w:type="dxa"/>
          </w:tcPr>
          <w:p w14:paraId="25EB50F9" w14:textId="525653A1"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PRMP shall assess up to $500 per calendar day for each day after the due date that an acceptable Turnover and Closeout Management Plan is not submitted. PRMP shall assess up to $500 per calendar day for each day after 30 calendar days from the date of the turnover of operations that the Turnover Results Report is not submitted.</w:t>
            </w:r>
          </w:p>
        </w:tc>
      </w:tr>
      <w:tr w:rsidR="00BA7F82" w:rsidRPr="00BA7F82" w14:paraId="3A82833C" w14:textId="77777777" w:rsidTr="00BA7F82">
        <w:tc>
          <w:tcPr>
            <w:tcW w:w="550" w:type="dxa"/>
          </w:tcPr>
          <w:p w14:paraId="1E25C9DF" w14:textId="489FEEB4"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t>3.</w:t>
            </w:r>
          </w:p>
        </w:tc>
        <w:tc>
          <w:tcPr>
            <w:tcW w:w="2235" w:type="dxa"/>
          </w:tcPr>
          <w:p w14:paraId="2ABE28BC" w14:textId="70876799" w:rsidR="00BA7F82" w:rsidRPr="00BA7F82" w:rsidRDefault="00BA7F82" w:rsidP="000108DF">
            <w:pPr>
              <w:spacing w:after="60" w:line="240" w:lineRule="auto"/>
              <w:rPr>
                <w:rFonts w:ascii="Arial" w:hAnsi="Arial" w:cs="Arial"/>
                <w:b/>
                <w:sz w:val="24"/>
                <w:szCs w:val="24"/>
              </w:rPr>
            </w:pPr>
            <w:r w:rsidRPr="00BA7F82">
              <w:rPr>
                <w:rFonts w:ascii="Arial" w:hAnsi="Arial" w:cs="Arial"/>
                <w:b/>
                <w:sz w:val="24"/>
                <w:szCs w:val="24"/>
              </w:rPr>
              <w:t>Turnover Documentation</w:t>
            </w:r>
          </w:p>
        </w:tc>
        <w:tc>
          <w:tcPr>
            <w:tcW w:w="3592" w:type="dxa"/>
          </w:tcPr>
          <w:p w14:paraId="159E4528"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t>The vendor must provide to PRMP or its designee, within seven (7) business days of notice of termination, the following information:</w:t>
            </w:r>
          </w:p>
          <w:p w14:paraId="73CFCAA6" w14:textId="77777777" w:rsidR="00BA7F82" w:rsidRPr="00BA7F82" w:rsidRDefault="00BA7F82" w:rsidP="00F26B0B">
            <w:pPr>
              <w:widowControl w:val="0"/>
              <w:numPr>
                <w:ilvl w:val="0"/>
                <w:numId w:val="23"/>
              </w:numPr>
              <w:spacing w:line="240" w:lineRule="auto"/>
              <w:rPr>
                <w:rFonts w:ascii="Arial" w:hAnsi="Arial" w:cs="Arial"/>
                <w:sz w:val="24"/>
                <w:szCs w:val="24"/>
              </w:rPr>
            </w:pPr>
            <w:r w:rsidRPr="00BA7F82">
              <w:rPr>
                <w:rFonts w:ascii="Arial" w:hAnsi="Arial" w:cs="Arial"/>
                <w:sz w:val="24"/>
                <w:szCs w:val="24"/>
              </w:rPr>
              <w:t>Copies of all subcontracts and third-party contracts executed in connection with the services included in this contract.</w:t>
            </w:r>
          </w:p>
          <w:p w14:paraId="059E2836" w14:textId="77777777" w:rsidR="00BA7F82" w:rsidRPr="00BA7F82" w:rsidRDefault="00BA7F82" w:rsidP="00F26B0B">
            <w:pPr>
              <w:widowControl w:val="0"/>
              <w:numPr>
                <w:ilvl w:val="0"/>
                <w:numId w:val="23"/>
              </w:numPr>
              <w:spacing w:line="240" w:lineRule="auto"/>
              <w:rPr>
                <w:rFonts w:ascii="Arial" w:hAnsi="Arial" w:cs="Arial"/>
                <w:sz w:val="24"/>
                <w:szCs w:val="24"/>
              </w:rPr>
            </w:pPr>
            <w:r w:rsidRPr="00BA7F82">
              <w:rPr>
                <w:rFonts w:ascii="Arial" w:hAnsi="Arial" w:cs="Arial"/>
                <w:sz w:val="24"/>
                <w:szCs w:val="24"/>
              </w:rPr>
              <w:t>A list of services subcontractors provided, including the subcontractors' names and contact information.</w:t>
            </w:r>
          </w:p>
          <w:p w14:paraId="5C2D7B07" w14:textId="1F79544B"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Other documentation as defined by PRMP.</w:t>
            </w:r>
          </w:p>
        </w:tc>
        <w:tc>
          <w:tcPr>
            <w:tcW w:w="2973" w:type="dxa"/>
          </w:tcPr>
          <w:p w14:paraId="57D5A75D" w14:textId="0CA38F53"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PRMP shall assess up to $500 for each calendar day beyond the seven (7) business days that the vendor does not deliver all required materials.</w:t>
            </w:r>
          </w:p>
        </w:tc>
      </w:tr>
      <w:tr w:rsidR="00BA7F82" w:rsidRPr="00BA7F82" w14:paraId="606C63E2" w14:textId="77777777" w:rsidTr="00BA7F82">
        <w:tc>
          <w:tcPr>
            <w:tcW w:w="550" w:type="dxa"/>
          </w:tcPr>
          <w:p w14:paraId="3BF17694" w14:textId="0D18A33F"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t>4.</w:t>
            </w:r>
          </w:p>
        </w:tc>
        <w:tc>
          <w:tcPr>
            <w:tcW w:w="2235" w:type="dxa"/>
          </w:tcPr>
          <w:p w14:paraId="395EE72E" w14:textId="79BE20F7" w:rsidR="00BA7F82" w:rsidRPr="00BA7F82" w:rsidRDefault="00BA7F82" w:rsidP="000108DF">
            <w:pPr>
              <w:spacing w:after="60" w:line="240" w:lineRule="auto"/>
              <w:rPr>
                <w:rFonts w:ascii="Arial" w:hAnsi="Arial" w:cs="Arial"/>
                <w:b/>
                <w:sz w:val="24"/>
                <w:szCs w:val="24"/>
              </w:rPr>
            </w:pPr>
            <w:r w:rsidRPr="00BA7F82">
              <w:rPr>
                <w:rFonts w:ascii="Arial" w:hAnsi="Arial" w:cs="Arial"/>
                <w:b/>
                <w:sz w:val="24"/>
                <w:szCs w:val="24"/>
              </w:rPr>
              <w:t>Email Triage and Acknowledgment</w:t>
            </w:r>
          </w:p>
        </w:tc>
        <w:tc>
          <w:tcPr>
            <w:tcW w:w="3592" w:type="dxa"/>
          </w:tcPr>
          <w:p w14:paraId="0E039E51"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t xml:space="preserve">The vendor must triage all inquiries received from PRMP-approved email addresses.  Unless approved by PRMP, all emails must be acknowledged </w:t>
            </w:r>
            <w:r w:rsidRPr="00BA7F82">
              <w:rPr>
                <w:rFonts w:ascii="Arial" w:hAnsi="Arial" w:cs="Arial"/>
                <w:sz w:val="24"/>
                <w:szCs w:val="24"/>
              </w:rPr>
              <w:lastRenderedPageBreak/>
              <w:t>within twenty-four (24) hours of receipt and resolved within three (3) business days.</w:t>
            </w:r>
          </w:p>
          <w:p w14:paraId="3BDD4332"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t>The vendor must forward to the designated PRMP staff within one (1) calendar day those inquiries that are either:</w:t>
            </w:r>
          </w:p>
          <w:p w14:paraId="3267B0BA" w14:textId="77777777" w:rsidR="00BA7F82" w:rsidRPr="00BA7F82" w:rsidRDefault="00BA7F82" w:rsidP="00F26B0B">
            <w:pPr>
              <w:widowControl w:val="0"/>
              <w:numPr>
                <w:ilvl w:val="0"/>
                <w:numId w:val="22"/>
              </w:numPr>
              <w:spacing w:line="240" w:lineRule="auto"/>
              <w:rPr>
                <w:rFonts w:ascii="Arial" w:hAnsi="Arial" w:cs="Arial"/>
                <w:sz w:val="24"/>
                <w:szCs w:val="24"/>
              </w:rPr>
            </w:pPr>
            <w:r w:rsidRPr="00BA7F82">
              <w:rPr>
                <w:rFonts w:ascii="Arial" w:hAnsi="Arial" w:cs="Arial"/>
                <w:sz w:val="24"/>
                <w:szCs w:val="24"/>
              </w:rPr>
              <w:t>Determined to be outside the response scope for the vendor.</w:t>
            </w:r>
          </w:p>
          <w:p w14:paraId="4EF3A80F" w14:textId="77777777" w:rsidR="00BA7F82" w:rsidRPr="00BA7F82" w:rsidRDefault="00BA7F82" w:rsidP="00F26B0B">
            <w:pPr>
              <w:widowControl w:val="0"/>
              <w:numPr>
                <w:ilvl w:val="0"/>
                <w:numId w:val="22"/>
              </w:numPr>
              <w:spacing w:line="240" w:lineRule="auto"/>
              <w:rPr>
                <w:rFonts w:ascii="Arial" w:hAnsi="Arial" w:cs="Arial"/>
                <w:sz w:val="24"/>
                <w:szCs w:val="24"/>
              </w:rPr>
            </w:pPr>
            <w:r w:rsidRPr="00BA7F82">
              <w:rPr>
                <w:rFonts w:ascii="Arial" w:hAnsi="Arial" w:cs="Arial"/>
                <w:sz w:val="24"/>
                <w:szCs w:val="24"/>
              </w:rPr>
              <w:t>Should be handled by PRMP staff.</w:t>
            </w:r>
          </w:p>
          <w:p w14:paraId="74833524" w14:textId="77777777" w:rsidR="00BA7F82" w:rsidRPr="00BA7F82" w:rsidRDefault="00BA7F82" w:rsidP="00F26B0B">
            <w:pPr>
              <w:widowControl w:val="0"/>
              <w:spacing w:line="240" w:lineRule="auto"/>
              <w:rPr>
                <w:rFonts w:ascii="Arial" w:hAnsi="Arial" w:cs="Arial"/>
                <w:b/>
                <w:sz w:val="24"/>
                <w:szCs w:val="24"/>
              </w:rPr>
            </w:pPr>
            <w:r w:rsidRPr="00BA7F82">
              <w:rPr>
                <w:rFonts w:ascii="Arial" w:hAnsi="Arial" w:cs="Arial"/>
                <w:b/>
                <w:sz w:val="24"/>
                <w:szCs w:val="24"/>
              </w:rPr>
              <w:t>Compliance and Calculation:</w:t>
            </w:r>
          </w:p>
          <w:p w14:paraId="689AA348" w14:textId="77777777" w:rsidR="00BA7F82" w:rsidRPr="00BA7F82" w:rsidRDefault="00BA7F82" w:rsidP="00F26B0B">
            <w:pPr>
              <w:widowControl w:val="0"/>
              <w:numPr>
                <w:ilvl w:val="0"/>
                <w:numId w:val="21"/>
              </w:numPr>
              <w:spacing w:line="240" w:lineRule="auto"/>
              <w:rPr>
                <w:rFonts w:ascii="Arial" w:hAnsi="Arial" w:cs="Arial"/>
                <w:sz w:val="24"/>
                <w:szCs w:val="24"/>
              </w:rPr>
            </w:pPr>
            <w:r w:rsidRPr="00BA7F82">
              <w:rPr>
                <w:rFonts w:ascii="Arial" w:hAnsi="Arial" w:cs="Arial"/>
                <w:sz w:val="24"/>
                <w:szCs w:val="24"/>
              </w:rPr>
              <w:t>Acknowledge all emails received within twenty-four (24) hours and resolve all emails within three (3) business days.</w:t>
            </w:r>
          </w:p>
          <w:p w14:paraId="08D79A45" w14:textId="0F76EF14"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Forward to PRMP staff within one (1) calendar day emails determined to be outside the vendor’s response scope.</w:t>
            </w:r>
          </w:p>
        </w:tc>
        <w:tc>
          <w:tcPr>
            <w:tcW w:w="2973" w:type="dxa"/>
          </w:tcPr>
          <w:p w14:paraId="60BE97A6"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lastRenderedPageBreak/>
              <w:t>$100 per occurrence of an email not being acknowledged within twenty-four (24) hours.</w:t>
            </w:r>
          </w:p>
          <w:p w14:paraId="0ACC9CCA"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t xml:space="preserve">$100 per occurrence of </w:t>
            </w:r>
            <w:r w:rsidRPr="00BA7F82">
              <w:rPr>
                <w:rFonts w:ascii="Arial" w:hAnsi="Arial" w:cs="Arial"/>
                <w:sz w:val="24"/>
                <w:szCs w:val="24"/>
              </w:rPr>
              <w:lastRenderedPageBreak/>
              <w:t>an email resolution not received within three (3) business days.</w:t>
            </w:r>
          </w:p>
          <w:p w14:paraId="5245F247" w14:textId="66A7B0EC"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$100 per occurrence of emails forwarded outside the response scope of the vendor within one (1) calendar day.</w:t>
            </w:r>
            <w:r w:rsidRPr="00BA7F82">
              <w:rPr>
                <w:rFonts w:ascii="Arial" w:hAnsi="Arial" w:cs="Arial"/>
                <w:i/>
                <w:sz w:val="24"/>
                <w:szCs w:val="24"/>
              </w:rPr>
              <w:t xml:space="preserve"> </w:t>
            </w:r>
          </w:p>
        </w:tc>
      </w:tr>
      <w:tr w:rsidR="00BA7F82" w:rsidRPr="00BA7F82" w14:paraId="2BF5CCA9" w14:textId="77777777" w:rsidTr="00BA7F82">
        <w:tc>
          <w:tcPr>
            <w:tcW w:w="550" w:type="dxa"/>
          </w:tcPr>
          <w:p w14:paraId="3940C9FE" w14:textId="50F912C9"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lastRenderedPageBreak/>
              <w:t>5.</w:t>
            </w:r>
          </w:p>
        </w:tc>
        <w:tc>
          <w:tcPr>
            <w:tcW w:w="2235" w:type="dxa"/>
          </w:tcPr>
          <w:p w14:paraId="0591D68A" w14:textId="4A3B28C6" w:rsidR="00BA7F82" w:rsidRPr="00BA7F82" w:rsidRDefault="00BA7F82" w:rsidP="000108DF">
            <w:pPr>
              <w:spacing w:after="60" w:line="240" w:lineRule="auto"/>
              <w:rPr>
                <w:rFonts w:ascii="Arial" w:hAnsi="Arial" w:cs="Arial"/>
                <w:b/>
                <w:sz w:val="24"/>
                <w:szCs w:val="24"/>
              </w:rPr>
            </w:pPr>
            <w:r w:rsidRPr="00BA7F82">
              <w:rPr>
                <w:rFonts w:ascii="Arial" w:hAnsi="Arial" w:cs="Arial"/>
                <w:b/>
                <w:sz w:val="24"/>
                <w:szCs w:val="24"/>
              </w:rPr>
              <w:t xml:space="preserve">Key Staff </w:t>
            </w:r>
          </w:p>
        </w:tc>
        <w:tc>
          <w:tcPr>
            <w:tcW w:w="3592" w:type="dxa"/>
          </w:tcPr>
          <w:p w14:paraId="46E027A0" w14:textId="5A980201"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During the entire duration of the contract, key staff commitments made by the vendor must not be changed without thirty (30) days prior written notice to PRMP unless due to legally required leave of absence, sickness, death, resignation, or mutually agreed-upon termination of employment of any named individual.</w:t>
            </w:r>
          </w:p>
        </w:tc>
        <w:tc>
          <w:tcPr>
            <w:tcW w:w="2973" w:type="dxa"/>
          </w:tcPr>
          <w:p w14:paraId="205D0782" w14:textId="1491C48C"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Up to a maximum of $3,000 per occurrence shall be assessed for each key staff person proposed who is changed without proper notice and approved by PRMP for reasons other than legally required leave of absence, sickness, death, or termination of employment.</w:t>
            </w:r>
            <w:r w:rsidRPr="00BA7F82">
              <w:rPr>
                <w:rFonts w:ascii="Arial" w:hAnsi="Arial" w:cs="Arial"/>
                <w:i/>
                <w:sz w:val="24"/>
                <w:szCs w:val="24"/>
              </w:rPr>
              <w:t xml:space="preserve"> </w:t>
            </w:r>
          </w:p>
        </w:tc>
      </w:tr>
      <w:tr w:rsidR="00BA7F82" w:rsidRPr="00BA7F82" w14:paraId="7DA12FF9" w14:textId="77777777" w:rsidTr="00BA7F82">
        <w:tc>
          <w:tcPr>
            <w:tcW w:w="550" w:type="dxa"/>
          </w:tcPr>
          <w:p w14:paraId="0FB93F59" w14:textId="3E0008C4"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t>6.</w:t>
            </w:r>
          </w:p>
        </w:tc>
        <w:tc>
          <w:tcPr>
            <w:tcW w:w="2235" w:type="dxa"/>
          </w:tcPr>
          <w:p w14:paraId="50BFE58A" w14:textId="372DDCB7" w:rsidR="00BA7F82" w:rsidRPr="00BA7F82" w:rsidRDefault="00BA7F82" w:rsidP="000108DF">
            <w:pPr>
              <w:spacing w:after="60" w:line="240" w:lineRule="auto"/>
              <w:rPr>
                <w:rFonts w:ascii="Arial" w:hAnsi="Arial" w:cs="Arial"/>
                <w:b/>
                <w:sz w:val="24"/>
                <w:szCs w:val="24"/>
              </w:rPr>
            </w:pPr>
            <w:r w:rsidRPr="00BA7F82">
              <w:rPr>
                <w:rFonts w:ascii="Arial" w:hAnsi="Arial" w:cs="Arial"/>
                <w:b/>
                <w:sz w:val="24"/>
                <w:szCs w:val="24"/>
              </w:rPr>
              <w:t xml:space="preserve">Key Staff Replacement </w:t>
            </w:r>
          </w:p>
        </w:tc>
        <w:tc>
          <w:tcPr>
            <w:tcW w:w="3592" w:type="dxa"/>
          </w:tcPr>
          <w:p w14:paraId="6CD5BF6A" w14:textId="7579389C"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The vendor will replace key staff in a timely fashion.  Key staff replacement will occur within thirty (30) calendar days of removal unless PRMP’s authorized representative approves a more extended period.</w:t>
            </w:r>
          </w:p>
        </w:tc>
        <w:tc>
          <w:tcPr>
            <w:tcW w:w="2973" w:type="dxa"/>
          </w:tcPr>
          <w:p w14:paraId="5F1D2F01" w14:textId="467DBA99"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PRMP shall assess up to $200 per business day for each business day after the initial thirty (30) calendar days allowed for which an acceptable replacement for that key staff position is not provided.</w:t>
            </w:r>
            <w:r w:rsidRPr="00BA7F82">
              <w:rPr>
                <w:rFonts w:ascii="Arial" w:hAnsi="Arial" w:cs="Arial"/>
                <w:i/>
                <w:sz w:val="24"/>
                <w:szCs w:val="24"/>
              </w:rPr>
              <w:t xml:space="preserve"> </w:t>
            </w:r>
          </w:p>
        </w:tc>
      </w:tr>
      <w:tr w:rsidR="00BA7F82" w:rsidRPr="00BA7F82" w14:paraId="56E9E89F" w14:textId="77777777" w:rsidTr="00BA7F82">
        <w:tc>
          <w:tcPr>
            <w:tcW w:w="550" w:type="dxa"/>
          </w:tcPr>
          <w:p w14:paraId="2BBA51E7" w14:textId="6B72E186"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lastRenderedPageBreak/>
              <w:t>7.</w:t>
            </w:r>
          </w:p>
        </w:tc>
        <w:tc>
          <w:tcPr>
            <w:tcW w:w="2235" w:type="dxa"/>
          </w:tcPr>
          <w:p w14:paraId="25E4DADE" w14:textId="1F04BDA1" w:rsidR="00BA7F82" w:rsidRPr="00BA7F82" w:rsidRDefault="00BA7F82" w:rsidP="000108DF">
            <w:pPr>
              <w:spacing w:after="60" w:line="240" w:lineRule="auto"/>
              <w:rPr>
                <w:rFonts w:ascii="Arial" w:hAnsi="Arial" w:cs="Arial"/>
                <w:b/>
                <w:sz w:val="24"/>
                <w:szCs w:val="24"/>
              </w:rPr>
            </w:pPr>
            <w:r w:rsidRPr="00BA7F82">
              <w:rPr>
                <w:rFonts w:ascii="Arial" w:hAnsi="Arial" w:cs="Arial"/>
                <w:b/>
                <w:sz w:val="24"/>
                <w:szCs w:val="24"/>
              </w:rPr>
              <w:t>Meeting Agendas</w:t>
            </w:r>
          </w:p>
        </w:tc>
        <w:tc>
          <w:tcPr>
            <w:tcW w:w="3592" w:type="dxa"/>
          </w:tcPr>
          <w:p w14:paraId="57AD4938" w14:textId="13EB88A8"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 xml:space="preserve">The vendor will prepare and distribute the meeting agenda and any documents to be addressed at the meeting at least one (1) Business Day before the meeting unless waived by PRMP. </w:t>
            </w:r>
          </w:p>
        </w:tc>
        <w:tc>
          <w:tcPr>
            <w:tcW w:w="2973" w:type="dxa"/>
          </w:tcPr>
          <w:p w14:paraId="2DDEC9A1" w14:textId="4DE64D3A"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PRMP shall assess up to $200 per calendar day for each day an acceptable meeting agenda is not received on time.</w:t>
            </w:r>
          </w:p>
        </w:tc>
      </w:tr>
      <w:tr w:rsidR="00BA7F82" w:rsidRPr="00BA7F82" w14:paraId="268DD193" w14:textId="77777777" w:rsidTr="00BA7F82">
        <w:tc>
          <w:tcPr>
            <w:tcW w:w="550" w:type="dxa"/>
          </w:tcPr>
          <w:p w14:paraId="366BE415" w14:textId="6BFED6E6"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t>8.</w:t>
            </w:r>
          </w:p>
        </w:tc>
        <w:tc>
          <w:tcPr>
            <w:tcW w:w="2235" w:type="dxa"/>
          </w:tcPr>
          <w:p w14:paraId="6419C95A" w14:textId="172D8CC1" w:rsidR="00BA7F82" w:rsidRPr="00BA7F82" w:rsidRDefault="00BA7F82" w:rsidP="000108DF">
            <w:pPr>
              <w:spacing w:after="60" w:line="240" w:lineRule="auto"/>
              <w:rPr>
                <w:rFonts w:ascii="Arial" w:hAnsi="Arial" w:cs="Arial"/>
                <w:b/>
                <w:sz w:val="24"/>
                <w:szCs w:val="24"/>
              </w:rPr>
            </w:pPr>
            <w:r w:rsidRPr="00BA7F82">
              <w:rPr>
                <w:rFonts w:ascii="Arial" w:hAnsi="Arial" w:cs="Arial"/>
                <w:b/>
                <w:sz w:val="24"/>
                <w:szCs w:val="24"/>
              </w:rPr>
              <w:t>Meeting Minutes</w:t>
            </w:r>
          </w:p>
        </w:tc>
        <w:tc>
          <w:tcPr>
            <w:tcW w:w="3592" w:type="dxa"/>
          </w:tcPr>
          <w:p w14:paraId="4C4E65B9" w14:textId="497D840E"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 xml:space="preserve">The vendor will publish the meeting minutes it attends no later than two (2) Business Days after the meeting unless waived by PRMP. </w:t>
            </w:r>
          </w:p>
        </w:tc>
        <w:tc>
          <w:tcPr>
            <w:tcW w:w="2973" w:type="dxa"/>
          </w:tcPr>
          <w:p w14:paraId="76A156DA" w14:textId="6F3FF2E9"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PRMP shall assess up to $200 per calendar day for each day acceptable meeting minutes are not timely received.</w:t>
            </w:r>
          </w:p>
        </w:tc>
      </w:tr>
      <w:tr w:rsidR="00BA7F82" w:rsidRPr="00BA7F82" w14:paraId="287670D6" w14:textId="77777777" w:rsidTr="00BA7F82">
        <w:tc>
          <w:tcPr>
            <w:tcW w:w="550" w:type="dxa"/>
          </w:tcPr>
          <w:p w14:paraId="6711ABB4" w14:textId="1BB6B83C"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t>9.</w:t>
            </w:r>
          </w:p>
        </w:tc>
        <w:tc>
          <w:tcPr>
            <w:tcW w:w="2235" w:type="dxa"/>
          </w:tcPr>
          <w:p w14:paraId="2BF504BD" w14:textId="0356CF15" w:rsidR="00BA7F82" w:rsidRPr="00BA7F82" w:rsidRDefault="00BA7F82" w:rsidP="000108DF">
            <w:pPr>
              <w:spacing w:after="60" w:line="240" w:lineRule="auto"/>
              <w:rPr>
                <w:rFonts w:ascii="Arial" w:hAnsi="Arial" w:cs="Arial"/>
                <w:b/>
                <w:sz w:val="24"/>
                <w:szCs w:val="24"/>
              </w:rPr>
            </w:pPr>
            <w:r w:rsidRPr="00BA7F82">
              <w:rPr>
                <w:rFonts w:ascii="Arial" w:hAnsi="Arial" w:cs="Arial"/>
                <w:b/>
                <w:bCs/>
                <w:sz w:val="24"/>
                <w:szCs w:val="24"/>
              </w:rPr>
              <w:t>Monthly Status Reports</w:t>
            </w:r>
          </w:p>
        </w:tc>
        <w:tc>
          <w:tcPr>
            <w:tcW w:w="3592" w:type="dxa"/>
          </w:tcPr>
          <w:p w14:paraId="71C39329" w14:textId="3453049D"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The Contractor must provide monthly reports identifying the status of the services provided to PRMP, including any issues. These reports shall be delivered at monthly intervals and not less than seven (7) business days following the end of the month.</w:t>
            </w:r>
          </w:p>
        </w:tc>
        <w:tc>
          <w:tcPr>
            <w:tcW w:w="2973" w:type="dxa"/>
          </w:tcPr>
          <w:p w14:paraId="76F17730" w14:textId="6FE4C669"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 xml:space="preserve">PRMP shall assess up to $200 per calendar day for each day an acceptable monthly report is not received on time. If the report is received on time but the information reported is inaccurate or incomplete, PRMP shall assess up to $200 per day until an acceptable report is received. </w:t>
            </w:r>
          </w:p>
        </w:tc>
      </w:tr>
      <w:tr w:rsidR="00BA7F82" w:rsidRPr="00BA7F82" w14:paraId="2356A415" w14:textId="77777777" w:rsidTr="00BA7F82">
        <w:tc>
          <w:tcPr>
            <w:tcW w:w="550" w:type="dxa"/>
          </w:tcPr>
          <w:p w14:paraId="234152D6" w14:textId="4E6BF154"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t>10.</w:t>
            </w:r>
          </w:p>
        </w:tc>
        <w:tc>
          <w:tcPr>
            <w:tcW w:w="2235" w:type="dxa"/>
          </w:tcPr>
          <w:p w14:paraId="1C1399B6" w14:textId="369CA002" w:rsidR="00BA7F82" w:rsidRPr="00BA7F82" w:rsidRDefault="00BA7F82" w:rsidP="000108DF">
            <w:pPr>
              <w:spacing w:after="60" w:line="240" w:lineRule="auto"/>
              <w:rPr>
                <w:rFonts w:ascii="Arial" w:hAnsi="Arial" w:cs="Arial"/>
                <w:b/>
                <w:sz w:val="24"/>
                <w:szCs w:val="24"/>
              </w:rPr>
            </w:pPr>
            <w:r w:rsidRPr="00BA7F82">
              <w:rPr>
                <w:rFonts w:ascii="Arial" w:hAnsi="Arial" w:cs="Arial"/>
                <w:b/>
                <w:bCs/>
                <w:sz w:val="24"/>
                <w:szCs w:val="24"/>
              </w:rPr>
              <w:t>Quarterly Status Report</w:t>
            </w:r>
          </w:p>
        </w:tc>
        <w:tc>
          <w:tcPr>
            <w:tcW w:w="3592" w:type="dxa"/>
          </w:tcPr>
          <w:p w14:paraId="31B33BED" w14:textId="77777777" w:rsidR="00BA7F82" w:rsidRPr="00BA7F82" w:rsidRDefault="00BA7F82" w:rsidP="00F26B0B">
            <w:pPr>
              <w:rPr>
                <w:rFonts w:ascii="Arial" w:hAnsi="Arial" w:cs="Arial"/>
                <w:sz w:val="24"/>
                <w:szCs w:val="24"/>
              </w:rPr>
            </w:pPr>
            <w:r w:rsidRPr="00BA7F82">
              <w:rPr>
                <w:rFonts w:ascii="Arial" w:hAnsi="Arial" w:cs="Arial"/>
                <w:sz w:val="24"/>
                <w:szCs w:val="24"/>
              </w:rPr>
              <w:t xml:space="preserve">The Contractor must provide quarterly reports identifying the status of the services provided to PRMP, including any issues. These reports shall be delivered within five (5) business days before a review meeting. </w:t>
            </w:r>
          </w:p>
          <w:p w14:paraId="440ECCB6" w14:textId="77777777" w:rsidR="00BA7F82" w:rsidRPr="00BA7F82" w:rsidRDefault="00BA7F82" w:rsidP="00F26B0B">
            <w:pPr>
              <w:rPr>
                <w:rFonts w:ascii="Arial" w:hAnsi="Arial" w:cs="Arial"/>
                <w:sz w:val="24"/>
                <w:szCs w:val="24"/>
              </w:rPr>
            </w:pPr>
          </w:p>
          <w:p w14:paraId="36FC96E9" w14:textId="77777777" w:rsidR="00BA7F82" w:rsidRPr="00BA7F82" w:rsidRDefault="00BA7F82" w:rsidP="00F26B0B">
            <w:pPr>
              <w:spacing w:after="60" w:line="240" w:lineRule="auto"/>
              <w:rPr>
                <w:rFonts w:ascii="Arial" w:hAnsi="Arial" w:cs="Arial"/>
                <w:b/>
                <w:sz w:val="24"/>
                <w:szCs w:val="24"/>
              </w:rPr>
            </w:pPr>
          </w:p>
        </w:tc>
        <w:tc>
          <w:tcPr>
            <w:tcW w:w="2973" w:type="dxa"/>
          </w:tcPr>
          <w:p w14:paraId="1336408A" w14:textId="5A7DCBAE" w:rsidR="00BA7F82" w:rsidRPr="00BA7F82" w:rsidRDefault="00BA7F82" w:rsidP="00F26B0B">
            <w:pPr>
              <w:spacing w:after="60" w:line="240" w:lineRule="auto"/>
              <w:rPr>
                <w:rFonts w:ascii="Arial" w:hAnsi="Arial" w:cs="Arial"/>
                <w:b/>
                <w:sz w:val="24"/>
                <w:szCs w:val="24"/>
              </w:rPr>
            </w:pPr>
            <w:r w:rsidRPr="00BA7F82">
              <w:rPr>
                <w:rFonts w:ascii="Arial" w:hAnsi="Arial" w:cs="Arial"/>
                <w:sz w:val="24"/>
                <w:szCs w:val="24"/>
              </w:rPr>
              <w:t>PRMP shall assess up to $200 per calendar day for each day an acceptable quarterly report is not received on time. If the report is received on time but the information reported is inaccurate or incomplete, PRMP shall assess up to $200 per day until an acceptable report is received.</w:t>
            </w:r>
          </w:p>
        </w:tc>
      </w:tr>
      <w:tr w:rsidR="00BA7F82" w:rsidRPr="00BA7F82" w14:paraId="40F0E346" w14:textId="77777777" w:rsidTr="00BA7F82">
        <w:tc>
          <w:tcPr>
            <w:tcW w:w="550" w:type="dxa"/>
          </w:tcPr>
          <w:p w14:paraId="50D7D567" w14:textId="326EA3B2" w:rsidR="00BA7F82" w:rsidRPr="00BA7F82" w:rsidRDefault="00BA7F82" w:rsidP="00BA7F82">
            <w:pPr>
              <w:spacing w:after="60" w:line="240" w:lineRule="auto"/>
              <w:jc w:val="center"/>
              <w:rPr>
                <w:rFonts w:ascii="Arial" w:hAnsi="Arial" w:cs="Arial"/>
                <w:b/>
                <w:sz w:val="24"/>
                <w:szCs w:val="24"/>
              </w:rPr>
            </w:pPr>
            <w:r>
              <w:rPr>
                <w:rFonts w:ascii="Arial" w:hAnsi="Arial" w:cs="Arial"/>
                <w:b/>
                <w:sz w:val="24"/>
                <w:szCs w:val="24"/>
              </w:rPr>
              <w:t>11.</w:t>
            </w:r>
          </w:p>
        </w:tc>
        <w:tc>
          <w:tcPr>
            <w:tcW w:w="2235" w:type="dxa"/>
          </w:tcPr>
          <w:p w14:paraId="0322AF35" w14:textId="149E1A9E" w:rsidR="00BA7F82" w:rsidRPr="00BA7F82" w:rsidRDefault="00BA7F82" w:rsidP="000108DF">
            <w:pPr>
              <w:spacing w:after="60" w:line="240" w:lineRule="auto"/>
              <w:rPr>
                <w:rFonts w:ascii="Arial" w:hAnsi="Arial" w:cs="Arial"/>
                <w:b/>
                <w:bCs/>
                <w:sz w:val="24"/>
                <w:szCs w:val="24"/>
              </w:rPr>
            </w:pPr>
            <w:r w:rsidRPr="00BA7F82">
              <w:rPr>
                <w:rFonts w:ascii="Arial" w:eastAsia="Times New Roman" w:hAnsi="Arial" w:cs="Arial"/>
                <w:b/>
                <w:bCs/>
                <w:sz w:val="24"/>
                <w:szCs w:val="24"/>
              </w:rPr>
              <w:t>Reporting Timelines</w:t>
            </w:r>
          </w:p>
        </w:tc>
        <w:tc>
          <w:tcPr>
            <w:tcW w:w="3592" w:type="dxa"/>
          </w:tcPr>
          <w:p w14:paraId="64A82F1C" w14:textId="106FCE62" w:rsidR="00BA7F82" w:rsidRPr="00BA7F82" w:rsidRDefault="00BA7F82" w:rsidP="00F26B0B">
            <w:pPr>
              <w:rPr>
                <w:rFonts w:ascii="Arial" w:hAnsi="Arial" w:cs="Arial"/>
                <w:sz w:val="24"/>
                <w:szCs w:val="24"/>
              </w:rPr>
            </w:pPr>
            <w:r w:rsidRPr="00BA7F82">
              <w:rPr>
                <w:rFonts w:ascii="Arial" w:eastAsia="Times New Roman" w:hAnsi="Arial" w:cs="Arial"/>
                <w:sz w:val="24"/>
                <w:szCs w:val="24"/>
              </w:rPr>
              <w:t>The vendor must comply with the agreed timelines between PRMP and the vendor for the various types of reports.</w:t>
            </w:r>
          </w:p>
        </w:tc>
        <w:tc>
          <w:tcPr>
            <w:tcW w:w="2973" w:type="dxa"/>
          </w:tcPr>
          <w:p w14:paraId="2C4D34CF"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t>If the vendor fails to meet the agreed reporting timelines performance standard, PRMP shall assess up to $300 per day.</w:t>
            </w:r>
          </w:p>
          <w:p w14:paraId="28EFAD50"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t xml:space="preserve">If the reporting timelines performance standard is </w:t>
            </w:r>
            <w:r w:rsidRPr="00BA7F82">
              <w:rPr>
                <w:rFonts w:ascii="Arial" w:hAnsi="Arial" w:cs="Arial"/>
                <w:sz w:val="24"/>
                <w:szCs w:val="24"/>
              </w:rPr>
              <w:lastRenderedPageBreak/>
              <w:t>not met repeatedly, the vendor shall develop and present a Corrective Action Plan (CAP) within ten (10) business days.</w:t>
            </w:r>
          </w:p>
          <w:p w14:paraId="2324417B" w14:textId="0DD88DD0" w:rsidR="00BA7F82" w:rsidRPr="00BA7F82" w:rsidRDefault="00BA7F82" w:rsidP="00F26B0B">
            <w:pPr>
              <w:spacing w:after="60" w:line="240" w:lineRule="auto"/>
              <w:rPr>
                <w:rFonts w:ascii="Arial" w:hAnsi="Arial" w:cs="Arial"/>
                <w:sz w:val="24"/>
                <w:szCs w:val="24"/>
              </w:rPr>
            </w:pPr>
            <w:r w:rsidRPr="00BA7F82">
              <w:rPr>
                <w:rFonts w:ascii="Arial" w:hAnsi="Arial" w:cs="Arial"/>
                <w:sz w:val="24"/>
                <w:szCs w:val="24"/>
              </w:rPr>
              <w:t xml:space="preserve">The CAP should outline specific measures, processes, and improvements to enhance the quality and accuracy of the reporting timelines. </w:t>
            </w:r>
          </w:p>
        </w:tc>
      </w:tr>
      <w:tr w:rsidR="00BA7F82" w:rsidRPr="00BA7F82" w14:paraId="0A9AC127" w14:textId="77777777" w:rsidTr="00BA7F82">
        <w:tc>
          <w:tcPr>
            <w:tcW w:w="550" w:type="dxa"/>
          </w:tcPr>
          <w:p w14:paraId="5E4D6CC1" w14:textId="2F4C2EAF" w:rsidR="00BA7F82" w:rsidRPr="00BA7F82" w:rsidRDefault="00F26B0B" w:rsidP="00BA7F82">
            <w:pPr>
              <w:spacing w:after="60" w:line="240" w:lineRule="auto"/>
              <w:jc w:val="center"/>
              <w:rPr>
                <w:rFonts w:ascii="Arial" w:hAnsi="Arial" w:cs="Arial"/>
                <w:b/>
                <w:sz w:val="24"/>
                <w:szCs w:val="24"/>
              </w:rPr>
            </w:pPr>
            <w:r>
              <w:rPr>
                <w:rFonts w:ascii="Arial" w:hAnsi="Arial" w:cs="Arial"/>
                <w:b/>
                <w:sz w:val="24"/>
                <w:szCs w:val="24"/>
              </w:rPr>
              <w:lastRenderedPageBreak/>
              <w:t>12</w:t>
            </w:r>
          </w:p>
        </w:tc>
        <w:tc>
          <w:tcPr>
            <w:tcW w:w="2235" w:type="dxa"/>
          </w:tcPr>
          <w:p w14:paraId="5B521DE6" w14:textId="11483711" w:rsidR="00BA7F82" w:rsidRPr="00BA7F82" w:rsidRDefault="00BA7F82" w:rsidP="000108DF">
            <w:pPr>
              <w:spacing w:after="60" w:line="240" w:lineRule="auto"/>
              <w:rPr>
                <w:rFonts w:ascii="Arial" w:hAnsi="Arial" w:cs="Arial"/>
                <w:b/>
                <w:bCs/>
                <w:sz w:val="24"/>
                <w:szCs w:val="24"/>
              </w:rPr>
            </w:pPr>
            <w:r w:rsidRPr="00BA7F82">
              <w:rPr>
                <w:rFonts w:ascii="Arial" w:eastAsia="Times New Roman" w:hAnsi="Arial" w:cs="Arial"/>
                <w:b/>
                <w:bCs/>
                <w:sz w:val="24"/>
                <w:szCs w:val="24"/>
              </w:rPr>
              <w:t>Compliance Adherence</w:t>
            </w:r>
          </w:p>
        </w:tc>
        <w:tc>
          <w:tcPr>
            <w:tcW w:w="3592" w:type="dxa"/>
          </w:tcPr>
          <w:p w14:paraId="7006FFFE" w14:textId="77777777" w:rsidR="00BA7F82" w:rsidRPr="00BA7F82" w:rsidRDefault="00BA7F82" w:rsidP="00F26B0B">
            <w:pPr>
              <w:widowControl w:val="0"/>
              <w:spacing w:line="240" w:lineRule="auto"/>
              <w:rPr>
                <w:rFonts w:ascii="Arial" w:eastAsia="Times New Roman" w:hAnsi="Arial" w:cs="Arial"/>
                <w:sz w:val="24"/>
                <w:szCs w:val="24"/>
              </w:rPr>
            </w:pPr>
            <w:r w:rsidRPr="00BA7F82">
              <w:rPr>
                <w:rFonts w:ascii="Arial" w:eastAsia="Times New Roman" w:hAnsi="Arial" w:cs="Arial"/>
                <w:sz w:val="24"/>
                <w:szCs w:val="24"/>
              </w:rPr>
              <w:t>The vendor must support PRMP with relevant regulations, industry standards, and internal security policies. This KPI measures how security controls and practices align with established requirements.</w:t>
            </w:r>
          </w:p>
          <w:p w14:paraId="579796DA" w14:textId="77777777" w:rsidR="00BA7F82" w:rsidRPr="00BA7F82" w:rsidRDefault="00BA7F82" w:rsidP="00F26B0B">
            <w:pPr>
              <w:widowControl w:val="0"/>
              <w:spacing w:line="240" w:lineRule="auto"/>
              <w:rPr>
                <w:rFonts w:ascii="Arial" w:eastAsia="Times New Roman" w:hAnsi="Arial" w:cs="Arial"/>
                <w:sz w:val="24"/>
                <w:szCs w:val="24"/>
              </w:rPr>
            </w:pPr>
          </w:p>
          <w:p w14:paraId="7851EF12" w14:textId="6D831278" w:rsidR="00BA7F82" w:rsidRPr="00BA7F82" w:rsidRDefault="00BA7F82" w:rsidP="00F26B0B">
            <w:pPr>
              <w:rPr>
                <w:rFonts w:ascii="Arial" w:hAnsi="Arial" w:cs="Arial"/>
                <w:sz w:val="24"/>
                <w:szCs w:val="24"/>
              </w:rPr>
            </w:pPr>
            <w:r w:rsidRPr="00BA7F82">
              <w:rPr>
                <w:rFonts w:ascii="Arial" w:eastAsia="Times New Roman" w:hAnsi="Arial" w:cs="Arial"/>
                <w:sz w:val="24"/>
                <w:szCs w:val="24"/>
              </w:rPr>
              <w:t>The vendor must specify the security measures and controls to be implemented to protect the PRMP systems and data. It must include requirements for compliance with relevant regulations, industry standards, or frameworks (e.g., HIPAA, ISO 27001) and outline any specific security practices or certifications expected.</w:t>
            </w:r>
          </w:p>
        </w:tc>
        <w:tc>
          <w:tcPr>
            <w:tcW w:w="2973" w:type="dxa"/>
          </w:tcPr>
          <w:p w14:paraId="5868674D"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t>If the vendor fails to meet the agreed-upon compliance adherence performance standard, PRMP will assess up to $300 per day.</w:t>
            </w:r>
          </w:p>
          <w:p w14:paraId="384FC96B" w14:textId="77777777" w:rsidR="00BA7F82" w:rsidRPr="00BA7F82" w:rsidRDefault="00BA7F82" w:rsidP="00F26B0B">
            <w:pPr>
              <w:widowControl w:val="0"/>
              <w:spacing w:line="240" w:lineRule="auto"/>
              <w:rPr>
                <w:rFonts w:ascii="Arial" w:hAnsi="Arial" w:cs="Arial"/>
                <w:sz w:val="24"/>
                <w:szCs w:val="24"/>
              </w:rPr>
            </w:pPr>
            <w:r w:rsidRPr="00BA7F82">
              <w:rPr>
                <w:rFonts w:ascii="Arial" w:hAnsi="Arial" w:cs="Arial"/>
                <w:sz w:val="24"/>
                <w:szCs w:val="24"/>
              </w:rPr>
              <w:t>If the Compliance Adherence performance standard is not met repeatedly, the vendor shall develop and present a Corrective Action Plan (CAP) within ten (10) business days. The CAP should outline specific measures, strategies, and improvements to enhance incident trend analysis capabilities and provide actionable insights for PRMP.</w:t>
            </w:r>
          </w:p>
          <w:p w14:paraId="7A4D82AB" w14:textId="67EEDC8B" w:rsidR="00BA7F82" w:rsidRPr="00BA7F82" w:rsidRDefault="00BA7F82" w:rsidP="00F26B0B">
            <w:pPr>
              <w:spacing w:after="60" w:line="240" w:lineRule="auto"/>
              <w:rPr>
                <w:rFonts w:ascii="Arial" w:hAnsi="Arial" w:cs="Arial"/>
                <w:sz w:val="24"/>
                <w:szCs w:val="24"/>
              </w:rPr>
            </w:pPr>
            <w:r w:rsidRPr="00BA7F82">
              <w:rPr>
                <w:rFonts w:ascii="Arial" w:hAnsi="Arial" w:cs="Arial"/>
                <w:sz w:val="24"/>
                <w:szCs w:val="24"/>
              </w:rPr>
              <w:t xml:space="preserve">If compliance gaps are identified during audits or assessments, the vendor shall </w:t>
            </w:r>
            <w:proofErr w:type="gramStart"/>
            <w:r w:rsidRPr="00BA7F82">
              <w:rPr>
                <w:rFonts w:ascii="Arial" w:hAnsi="Arial" w:cs="Arial"/>
                <w:sz w:val="24"/>
                <w:szCs w:val="24"/>
              </w:rPr>
              <w:t>provide assistance</w:t>
            </w:r>
            <w:proofErr w:type="gramEnd"/>
            <w:r w:rsidRPr="00BA7F82">
              <w:rPr>
                <w:rFonts w:ascii="Arial" w:hAnsi="Arial" w:cs="Arial"/>
                <w:sz w:val="24"/>
                <w:szCs w:val="24"/>
              </w:rPr>
              <w:t xml:space="preserve"> and support in remediating those gaps. This may include guidance on implementing necessary controls, addressing noncompliance findings, and collaborating with the </w:t>
            </w:r>
            <w:r w:rsidRPr="00BA7F82">
              <w:rPr>
                <w:rFonts w:ascii="Arial" w:hAnsi="Arial" w:cs="Arial"/>
                <w:sz w:val="24"/>
                <w:szCs w:val="24"/>
              </w:rPr>
              <w:lastRenderedPageBreak/>
              <w:t xml:space="preserve">organization’s internal teams to ensure the effectiveness of remediation efforts. </w:t>
            </w:r>
          </w:p>
        </w:tc>
      </w:tr>
    </w:tbl>
    <w:p w14:paraId="7DD0BE63" w14:textId="77777777" w:rsidR="00BA7F82" w:rsidRPr="00DC4C8E" w:rsidRDefault="00BA7F82" w:rsidP="002C3434">
      <w:pPr>
        <w:spacing w:after="60" w:line="240" w:lineRule="auto"/>
        <w:jc w:val="center"/>
        <w:rPr>
          <w:rFonts w:ascii="Arial" w:hAnsi="Arial" w:cs="Arial"/>
          <w:b/>
        </w:rPr>
      </w:pPr>
    </w:p>
    <w:p w14:paraId="238A6D76" w14:textId="77777777" w:rsidR="0064663B" w:rsidRPr="00DC4C8E" w:rsidRDefault="0064663B" w:rsidP="002C3434">
      <w:pPr>
        <w:spacing w:after="200" w:line="240" w:lineRule="auto"/>
        <w:jc w:val="both"/>
        <w:rPr>
          <w:rFonts w:ascii="Arial" w:eastAsia="Times New Roman" w:hAnsi="Arial" w:cs="Arial"/>
        </w:rPr>
        <w:sectPr w:rsidR="0064663B" w:rsidRPr="00DC4C8E" w:rsidSect="002C3434">
          <w:headerReference w:type="even" r:id="rId31"/>
          <w:headerReference w:type="default" r:id="rId32"/>
          <w:headerReference w:type="first" r:id="rId33"/>
          <w:footerReference w:type="first" r:id="rId34"/>
          <w:type w:val="continuous"/>
          <w:pgSz w:w="12240" w:h="15840"/>
          <w:pgMar w:top="1440" w:right="1440" w:bottom="1440" w:left="1440" w:header="720" w:footer="12" w:gutter="0"/>
          <w:cols w:space="270"/>
          <w:docGrid w:linePitch="360"/>
        </w:sectPr>
      </w:pPr>
    </w:p>
    <w:p w14:paraId="10961220" w14:textId="77777777" w:rsidR="0064663B" w:rsidRPr="00DC4C8E" w:rsidRDefault="0064663B" w:rsidP="0064663B">
      <w:pPr>
        <w:pStyle w:val="Heading2"/>
        <w:widowControl w:val="0"/>
        <w:spacing w:before="120" w:after="120" w:line="240" w:lineRule="auto"/>
        <w:jc w:val="both"/>
        <w:rPr>
          <w:rFonts w:ascii="Arial" w:hAnsi="Arial" w:cs="Arial"/>
          <w:color w:val="156082" w:themeColor="accent1"/>
          <w:sz w:val="28"/>
          <w:szCs w:val="28"/>
        </w:rPr>
      </w:pPr>
      <w:bookmarkStart w:id="711" w:name="_Toc120517048"/>
      <w:bookmarkStart w:id="712" w:name="_Toc176780259"/>
      <w:bookmarkStart w:id="713" w:name="_Toc73114564"/>
      <w:bookmarkStart w:id="714" w:name="_Toc76484406"/>
      <w:bookmarkStart w:id="715" w:name="_Toc81571912"/>
      <w:bookmarkStart w:id="716" w:name="_Toc81923593"/>
      <w:bookmarkStart w:id="717" w:name="_Toc81930112"/>
      <w:bookmarkStart w:id="718" w:name="_Toc81942690"/>
      <w:bookmarkStart w:id="719" w:name="_Toc81948385"/>
      <w:bookmarkStart w:id="720" w:name="_Toc82013023"/>
      <w:bookmarkStart w:id="721" w:name="_Toc82071023"/>
      <w:bookmarkStart w:id="722" w:name="_Toc83805004"/>
      <w:bookmarkStart w:id="723" w:name="_Toc89886831"/>
      <w:bookmarkStart w:id="724" w:name="_Toc90028246"/>
      <w:bookmarkStart w:id="725" w:name="_Toc90413181"/>
      <w:r w:rsidRPr="00DC4C8E">
        <w:rPr>
          <w:rFonts w:ascii="Arial" w:hAnsi="Arial" w:cs="Arial"/>
          <w:color w:val="156082" w:themeColor="accent1"/>
          <w:sz w:val="28"/>
          <w:szCs w:val="28"/>
        </w:rPr>
        <w:lastRenderedPageBreak/>
        <w:t>Appendix 2: Deliverable Review Process and Deliverables Dictionary</w:t>
      </w:r>
      <w:bookmarkEnd w:id="711"/>
      <w:bookmarkEnd w:id="712"/>
    </w:p>
    <w:p w14:paraId="68420953" w14:textId="60C809D2" w:rsidR="0064663B" w:rsidRPr="00DC4C8E" w:rsidRDefault="0064663B" w:rsidP="002C3434">
      <w:pPr>
        <w:spacing w:before="120" w:after="120" w:line="276" w:lineRule="auto"/>
        <w:jc w:val="both"/>
        <w:rPr>
          <w:rFonts w:ascii="Arial" w:eastAsia="MS Mincho" w:hAnsi="Arial" w:cs="Arial"/>
          <w:sz w:val="24"/>
          <w:szCs w:val="24"/>
        </w:rPr>
      </w:pPr>
      <w:bookmarkStart w:id="726" w:name="_Hlk72275464"/>
      <w:r w:rsidRPr="00DC4C8E">
        <w:rPr>
          <w:rFonts w:ascii="Arial" w:hAnsi="Arial" w:cs="Arial"/>
          <w:sz w:val="24"/>
          <w:szCs w:val="24"/>
        </w:rPr>
        <w:t xml:space="preserve">All deliverables produced, maintained, and reviewed by the vendor must be done </w:t>
      </w:r>
      <w:r w:rsidR="003E5E5A" w:rsidRPr="00DC4C8E">
        <w:rPr>
          <w:rFonts w:ascii="Arial" w:hAnsi="Arial" w:cs="Arial"/>
          <w:sz w:val="24"/>
          <w:szCs w:val="24"/>
        </w:rPr>
        <w:t>to encourage reuse and maintain</w:t>
      </w:r>
      <w:r w:rsidRPr="00DC4C8E">
        <w:rPr>
          <w:rFonts w:ascii="Arial" w:hAnsi="Arial" w:cs="Arial"/>
          <w:sz w:val="24"/>
          <w:szCs w:val="24"/>
        </w:rPr>
        <w:t xml:space="preserve"> consistency of content, format, methodologies, development, review, and approval processes. If a deliverable due date falls on a weekend or a PRMP-recognized holiday, then the delivery due date will be the next business day. All deliverables should be provided to the PRMP in a format conducive to the PRMP’s review and approval based on the deliverable’s specifications. The vendor should not print and submit paper copies of reports unless requested by the PRMP. Final deliverables should be submitted to the PRMP in PDF format.</w:t>
      </w:r>
      <w:bookmarkEnd w:id="726"/>
    </w:p>
    <w:p w14:paraId="486C9BBB" w14:textId="77777777" w:rsidR="0064663B" w:rsidRPr="00DC4C8E" w:rsidRDefault="0064663B" w:rsidP="002C3434">
      <w:pPr>
        <w:spacing w:before="120" w:after="120" w:line="276" w:lineRule="auto"/>
        <w:jc w:val="both"/>
        <w:rPr>
          <w:rFonts w:ascii="Arial" w:eastAsia="MS Mincho" w:hAnsi="Arial" w:cs="Arial"/>
          <w:b/>
          <w:bCs/>
          <w:sz w:val="24"/>
          <w:szCs w:val="24"/>
        </w:rPr>
      </w:pPr>
      <w:r w:rsidRPr="00DC4C8E">
        <w:rPr>
          <w:rFonts w:ascii="Arial" w:eastAsia="MS Mincho" w:hAnsi="Arial" w:cs="Arial"/>
          <w:b/>
          <w:bCs/>
          <w:sz w:val="24"/>
          <w:szCs w:val="24"/>
        </w:rPr>
        <w:t>Deliverable Review Process</w:t>
      </w:r>
    </w:p>
    <w:p w14:paraId="099F21F7" w14:textId="1967EC88" w:rsidR="0064663B" w:rsidRPr="00DC4C8E" w:rsidRDefault="0064663B" w:rsidP="002C3434">
      <w:pPr>
        <w:spacing w:before="120" w:after="120" w:line="276" w:lineRule="auto"/>
        <w:jc w:val="both"/>
        <w:rPr>
          <w:rFonts w:ascii="Arial" w:hAnsi="Arial" w:cs="Arial"/>
          <w:sz w:val="24"/>
          <w:szCs w:val="24"/>
        </w:rPr>
      </w:pPr>
      <w:r w:rsidRPr="00DC4C8E">
        <w:rPr>
          <w:rFonts w:ascii="Arial" w:hAnsi="Arial" w:cs="Arial"/>
          <w:sz w:val="24"/>
          <w:szCs w:val="24"/>
        </w:rPr>
        <w:t xml:space="preserve">The PRMP intends to review all deliverables according to the process shown in </w:t>
      </w:r>
      <w:r w:rsidRPr="00DC4C8E">
        <w:rPr>
          <w:rFonts w:ascii="Arial" w:hAnsi="Arial" w:cs="Arial"/>
          <w:sz w:val="24"/>
          <w:szCs w:val="24"/>
        </w:rPr>
        <w:fldChar w:fldCharType="begin"/>
      </w:r>
      <w:r w:rsidRPr="00DC4C8E">
        <w:rPr>
          <w:rFonts w:ascii="Arial" w:hAnsi="Arial" w:cs="Arial"/>
          <w:sz w:val="24"/>
          <w:szCs w:val="24"/>
        </w:rPr>
        <w:instrText xml:space="preserve"> REF _Ref120000989 \h  \* MERGEFORMAT </w:instrText>
      </w:r>
      <w:r w:rsidRPr="00DC4C8E">
        <w:rPr>
          <w:rFonts w:ascii="Arial" w:hAnsi="Arial" w:cs="Arial"/>
          <w:sz w:val="24"/>
          <w:szCs w:val="24"/>
        </w:rPr>
      </w:r>
      <w:r w:rsidRPr="00DC4C8E">
        <w:rPr>
          <w:rFonts w:ascii="Arial" w:hAnsi="Arial" w:cs="Arial"/>
          <w:sz w:val="24"/>
          <w:szCs w:val="24"/>
        </w:rPr>
        <w:fldChar w:fldCharType="separate"/>
      </w:r>
      <w:r w:rsidR="005A6AB3" w:rsidRPr="00DC4C8E">
        <w:rPr>
          <w:rFonts w:ascii="Arial" w:hAnsi="Arial" w:cs="Arial"/>
          <w:b/>
          <w:sz w:val="24"/>
          <w:szCs w:val="24"/>
        </w:rPr>
        <w:t>DED and Deliverable Review Process</w:t>
      </w:r>
      <w:r w:rsidRPr="00DC4C8E">
        <w:rPr>
          <w:rFonts w:ascii="Arial" w:hAnsi="Arial" w:cs="Arial"/>
          <w:sz w:val="24"/>
          <w:szCs w:val="24"/>
        </w:rPr>
        <w:fldChar w:fldCharType="end"/>
      </w:r>
      <w:r w:rsidRPr="00DC4C8E">
        <w:rPr>
          <w:rFonts w:ascii="Arial" w:hAnsi="Arial" w:cs="Arial"/>
          <w:sz w:val="24"/>
          <w:szCs w:val="24"/>
        </w:rPr>
        <w:t xml:space="preserve"> and in the agreed upon Documentation Management Plan described in this RFP.</w:t>
      </w:r>
      <w:r w:rsidRPr="00DC4C8E">
        <w:rPr>
          <w:rFonts w:ascii="Arial" w:hAnsi="Arial" w:cs="Arial"/>
          <w:i/>
          <w:iCs/>
          <w:sz w:val="24"/>
          <w:szCs w:val="24"/>
        </w:rPr>
        <w:t xml:space="preserve"> </w:t>
      </w:r>
      <w:r w:rsidRPr="00DC4C8E">
        <w:rPr>
          <w:rFonts w:ascii="Arial" w:hAnsi="Arial" w:cs="Arial"/>
          <w:sz w:val="24"/>
          <w:szCs w:val="24"/>
        </w:rPr>
        <w:t>Documentation will be saved in a location to be determined by the PRMP before the contract</w:t>
      </w:r>
      <w:r w:rsidR="00E75CAE">
        <w:rPr>
          <w:rFonts w:ascii="Arial" w:hAnsi="Arial" w:cs="Arial"/>
          <w:sz w:val="24"/>
          <w:szCs w:val="24"/>
        </w:rPr>
        <w:t xml:space="preserve"> is awarded</w:t>
      </w:r>
      <w:r w:rsidRPr="00DC4C8E">
        <w:rPr>
          <w:rFonts w:ascii="Arial" w:hAnsi="Arial" w:cs="Arial"/>
          <w:sz w:val="24"/>
          <w:szCs w:val="24"/>
        </w:rPr>
        <w:t xml:space="preserve">. The vendor’s quality management process should </w:t>
      </w:r>
      <w:r w:rsidR="00E75CAE">
        <w:rPr>
          <w:rFonts w:ascii="Arial" w:hAnsi="Arial" w:cs="Arial"/>
          <w:sz w:val="24"/>
          <w:szCs w:val="24"/>
        </w:rPr>
        <w:t>align with this deliverable review process and conform with any specific review process</w:t>
      </w:r>
      <w:r w:rsidRPr="00DC4C8E">
        <w:rPr>
          <w:rFonts w:ascii="Arial" w:hAnsi="Arial" w:cs="Arial"/>
          <w:sz w:val="24"/>
          <w:szCs w:val="24"/>
        </w:rPr>
        <w:t xml:space="preserve"> for these services. The review process allows the PRMP and vendor personnel to determine, at key service checkpoints, that the deliverable meets the requirements and is functional in the context of the solution and/or contract.</w:t>
      </w:r>
    </w:p>
    <w:p w14:paraId="38E6A9B8" w14:textId="7C3A23FB" w:rsidR="0064663B" w:rsidRPr="00DC4C8E" w:rsidRDefault="0064663B" w:rsidP="002C3434">
      <w:pPr>
        <w:spacing w:before="120" w:after="120" w:line="276" w:lineRule="auto"/>
        <w:jc w:val="both"/>
        <w:rPr>
          <w:rFonts w:ascii="Arial" w:hAnsi="Arial" w:cs="Arial"/>
          <w:sz w:val="24"/>
          <w:szCs w:val="24"/>
        </w:rPr>
      </w:pPr>
      <w:r w:rsidRPr="00DC4C8E">
        <w:rPr>
          <w:rFonts w:ascii="Arial" w:hAnsi="Arial" w:cs="Arial"/>
          <w:sz w:val="24"/>
          <w:szCs w:val="24"/>
        </w:rPr>
        <w:t xml:space="preserve">As part of the deliverable development and review process, the </w:t>
      </w:r>
      <w:r w:rsidR="003E5E5A" w:rsidRPr="00DC4C8E">
        <w:rPr>
          <w:rFonts w:ascii="Arial" w:hAnsi="Arial" w:cs="Arial"/>
          <w:sz w:val="24"/>
          <w:szCs w:val="24"/>
        </w:rPr>
        <w:t xml:space="preserve">vendor </w:t>
      </w:r>
      <w:r w:rsidRPr="00DC4C8E">
        <w:rPr>
          <w:rFonts w:ascii="Arial" w:hAnsi="Arial" w:cs="Arial"/>
          <w:sz w:val="24"/>
          <w:szCs w:val="24"/>
        </w:rPr>
        <w:t>shall create a Deliverable Expectation Document (DED) for each deliverable defined in the Deliverables Dictionary of this RFP to obtain approval of a deliverable’s content, format</w:t>
      </w:r>
      <w:r w:rsidR="00E75CAE">
        <w:rPr>
          <w:rFonts w:ascii="Arial" w:hAnsi="Arial" w:cs="Arial"/>
          <w:sz w:val="24"/>
          <w:szCs w:val="24"/>
        </w:rPr>
        <w:t>,</w:t>
      </w:r>
      <w:r w:rsidRPr="00DC4C8E">
        <w:rPr>
          <w:rFonts w:ascii="Arial" w:hAnsi="Arial" w:cs="Arial"/>
          <w:sz w:val="24"/>
          <w:szCs w:val="24"/>
        </w:rPr>
        <w:t xml:space="preserve"> and acceptance criteria from the PRMP. A DED is a document that includes an outline of the </w:t>
      </w:r>
      <w:proofErr w:type="gramStart"/>
      <w:r w:rsidRPr="00DC4C8E">
        <w:rPr>
          <w:rFonts w:ascii="Arial" w:hAnsi="Arial" w:cs="Arial"/>
          <w:sz w:val="24"/>
          <w:szCs w:val="24"/>
        </w:rPr>
        <w:t>deliverable</w:t>
      </w:r>
      <w:proofErr w:type="gramEnd"/>
      <w:r w:rsidRPr="00DC4C8E">
        <w:rPr>
          <w:rFonts w:ascii="Arial" w:hAnsi="Arial" w:cs="Arial"/>
          <w:sz w:val="24"/>
          <w:szCs w:val="24"/>
        </w:rPr>
        <w:t xml:space="preserve"> and a description of the content planned for a deliverable. All deliverables defined in the Deliverables Dictionary of this RFP require a DED submission. As each deliverable is submitted, the vendor shall include a copy of the deliverable’s DED as the cover sheet.</w:t>
      </w:r>
    </w:p>
    <w:p w14:paraId="0409B909" w14:textId="77777777" w:rsidR="0064663B" w:rsidRPr="00DC4C8E" w:rsidRDefault="0064663B" w:rsidP="002C3434">
      <w:pPr>
        <w:spacing w:before="120" w:after="120" w:line="276" w:lineRule="auto"/>
        <w:jc w:val="both"/>
        <w:rPr>
          <w:rFonts w:ascii="Arial" w:hAnsi="Arial" w:cs="Arial"/>
          <w:b/>
          <w:bCs/>
          <w:sz w:val="24"/>
          <w:szCs w:val="24"/>
        </w:rPr>
      </w:pPr>
      <w:r w:rsidRPr="00DC4C8E">
        <w:rPr>
          <w:rFonts w:ascii="Arial" w:hAnsi="Arial" w:cs="Arial"/>
          <w:b/>
          <w:bCs/>
          <w:sz w:val="24"/>
          <w:szCs w:val="24"/>
        </w:rPr>
        <w:t xml:space="preserve">The DED shall include, but not be limited to: </w:t>
      </w:r>
    </w:p>
    <w:p w14:paraId="040C42CC" w14:textId="77777777" w:rsidR="0064663B" w:rsidRPr="00DC4C8E" w:rsidRDefault="0064663B" w:rsidP="0064663B">
      <w:pPr>
        <w:pStyle w:val="ListParagraph"/>
        <w:numPr>
          <w:ilvl w:val="0"/>
          <w:numId w:val="54"/>
        </w:numPr>
        <w:spacing w:before="120" w:after="120" w:line="240" w:lineRule="auto"/>
        <w:contextualSpacing w:val="0"/>
        <w:jc w:val="both"/>
        <w:rPr>
          <w:rFonts w:ascii="Arial" w:hAnsi="Arial" w:cs="Arial"/>
          <w:sz w:val="24"/>
          <w:szCs w:val="24"/>
        </w:rPr>
      </w:pPr>
      <w:r w:rsidRPr="00DC4C8E">
        <w:rPr>
          <w:rFonts w:ascii="Arial" w:hAnsi="Arial" w:cs="Arial"/>
          <w:sz w:val="24"/>
          <w:szCs w:val="24"/>
        </w:rPr>
        <w:t>Proposed outline of the sections to be included in the deliverable.</w:t>
      </w:r>
    </w:p>
    <w:p w14:paraId="656B4C3F" w14:textId="77777777" w:rsidR="0064663B" w:rsidRPr="00DC4C8E" w:rsidRDefault="0064663B" w:rsidP="0064663B">
      <w:pPr>
        <w:pStyle w:val="ListParagraph"/>
        <w:numPr>
          <w:ilvl w:val="0"/>
          <w:numId w:val="54"/>
        </w:numPr>
        <w:spacing w:before="120" w:after="120" w:line="240" w:lineRule="auto"/>
        <w:contextualSpacing w:val="0"/>
        <w:jc w:val="both"/>
        <w:rPr>
          <w:rFonts w:ascii="Arial" w:hAnsi="Arial" w:cs="Arial"/>
          <w:sz w:val="24"/>
          <w:szCs w:val="24"/>
        </w:rPr>
      </w:pPr>
      <w:r w:rsidRPr="00DC4C8E">
        <w:rPr>
          <w:rFonts w:ascii="Arial" w:hAnsi="Arial" w:cs="Arial"/>
          <w:sz w:val="24"/>
          <w:szCs w:val="24"/>
        </w:rPr>
        <w:t>Detailed explanation of proposed content the vendor plans to include in each section.</w:t>
      </w:r>
    </w:p>
    <w:p w14:paraId="6058F94E" w14:textId="77777777" w:rsidR="0064663B" w:rsidRPr="00DC4C8E" w:rsidRDefault="0064663B" w:rsidP="0064663B">
      <w:pPr>
        <w:pStyle w:val="ListParagraph"/>
        <w:numPr>
          <w:ilvl w:val="0"/>
          <w:numId w:val="54"/>
        </w:numPr>
        <w:spacing w:before="120" w:after="120" w:line="240" w:lineRule="auto"/>
        <w:contextualSpacing w:val="0"/>
        <w:jc w:val="both"/>
        <w:rPr>
          <w:rFonts w:ascii="Arial" w:hAnsi="Arial" w:cs="Arial"/>
          <w:sz w:val="24"/>
          <w:szCs w:val="24"/>
        </w:rPr>
      </w:pPr>
      <w:r w:rsidRPr="00DC4C8E">
        <w:rPr>
          <w:rFonts w:ascii="Arial" w:hAnsi="Arial" w:cs="Arial"/>
          <w:sz w:val="24"/>
          <w:szCs w:val="24"/>
        </w:rPr>
        <w:t>Proposed deliverable format.</w:t>
      </w:r>
    </w:p>
    <w:p w14:paraId="50611F2B" w14:textId="77777777" w:rsidR="0064663B" w:rsidRPr="00DC4C8E" w:rsidRDefault="0064663B" w:rsidP="0064663B">
      <w:pPr>
        <w:pStyle w:val="ListParagraph"/>
        <w:numPr>
          <w:ilvl w:val="0"/>
          <w:numId w:val="54"/>
        </w:numPr>
        <w:spacing w:before="120" w:after="120" w:line="240" w:lineRule="auto"/>
        <w:contextualSpacing w:val="0"/>
        <w:jc w:val="both"/>
        <w:rPr>
          <w:rFonts w:ascii="Arial" w:hAnsi="Arial" w:cs="Arial"/>
          <w:sz w:val="24"/>
          <w:szCs w:val="24"/>
        </w:rPr>
      </w:pPr>
      <w:r w:rsidRPr="00DC4C8E">
        <w:rPr>
          <w:rFonts w:ascii="Arial" w:hAnsi="Arial" w:cs="Arial"/>
          <w:sz w:val="24"/>
          <w:szCs w:val="24"/>
        </w:rPr>
        <w:t>Deliverable acceptance criteria.</w:t>
      </w:r>
    </w:p>
    <w:p w14:paraId="38F59BCC" w14:textId="77777777" w:rsidR="0064663B" w:rsidRPr="00DC4C8E" w:rsidRDefault="0064663B" w:rsidP="002C3434">
      <w:pPr>
        <w:spacing w:before="120" w:after="120" w:line="276" w:lineRule="auto"/>
        <w:jc w:val="both"/>
        <w:rPr>
          <w:rFonts w:ascii="Arial" w:hAnsi="Arial" w:cs="Arial"/>
          <w:sz w:val="24"/>
          <w:szCs w:val="24"/>
        </w:rPr>
      </w:pPr>
      <w:r w:rsidRPr="00DC4C8E">
        <w:rPr>
          <w:rFonts w:ascii="Arial" w:hAnsi="Arial" w:cs="Arial"/>
          <w:sz w:val="24"/>
          <w:szCs w:val="24"/>
        </w:rPr>
        <w:t xml:space="preserve">Before drafting the deliverable, the vendor shall submit a DED to the PRMP. The vendor shall schedule a meeting with the PRMP to establish an approved set of deliverable acceptance criteria to include in the DED. During the review process, the PRMP team will review the deliverable to determine whether it meets all requirements as agreed upon and defined in the DED. Before submitting a deliverable, the vendor shall schedule a </w:t>
      </w:r>
      <w:r w:rsidRPr="00DC4C8E">
        <w:rPr>
          <w:rFonts w:ascii="Arial" w:hAnsi="Arial" w:cs="Arial"/>
          <w:sz w:val="24"/>
          <w:szCs w:val="24"/>
        </w:rPr>
        <w:lastRenderedPageBreak/>
        <w:t>deliverable walkthrough with the PRMP team to provide a high-level review of the deliverable.</w:t>
      </w:r>
    </w:p>
    <w:p w14:paraId="4166BF85" w14:textId="3856474D" w:rsidR="0064663B" w:rsidRPr="00DC4C8E" w:rsidRDefault="0064663B" w:rsidP="002C3434">
      <w:pPr>
        <w:spacing w:before="120" w:after="120" w:line="276" w:lineRule="auto"/>
        <w:jc w:val="both"/>
        <w:rPr>
          <w:rFonts w:ascii="Arial" w:hAnsi="Arial" w:cs="Arial"/>
          <w:sz w:val="24"/>
          <w:szCs w:val="24"/>
        </w:rPr>
      </w:pPr>
      <w:r w:rsidRPr="00DC4C8E">
        <w:rPr>
          <w:rFonts w:ascii="Arial" w:hAnsi="Arial" w:cs="Arial"/>
          <w:sz w:val="24"/>
          <w:szCs w:val="24"/>
        </w:rPr>
        <w:t>The deliverable review process begins with the vendor’s deliverable submission. Deliverables shall be submitted in a client-ready state (e.g., no grammatical errors</w:t>
      </w:r>
      <w:r w:rsidR="00E75CAE">
        <w:rPr>
          <w:rFonts w:ascii="Arial" w:hAnsi="Arial" w:cs="Arial"/>
          <w:sz w:val="24"/>
          <w:szCs w:val="24"/>
        </w:rPr>
        <w:t xml:space="preserve"> and formatting is appropriate) for </w:t>
      </w:r>
      <w:r w:rsidRPr="00DC4C8E">
        <w:rPr>
          <w:rFonts w:ascii="Arial" w:hAnsi="Arial" w:cs="Arial"/>
          <w:sz w:val="24"/>
          <w:szCs w:val="24"/>
        </w:rPr>
        <w:t xml:space="preserve">PRMP approval. The date of a deliverable’s receipt will be defined based on the time of submission. If the vendor submits the deliverable before noon on a business day, that day will be the date of receipt. If the vendor submits the deliverable during the afternoon on a business day, the next business day will become the date of receipt. If a deliverable is submitted on a non-business day (such as a weekend or holiday), the next business day will become the date of receipt. The PRMP will provide the vendor with either a notice of deliverable approval, a notice of conditional </w:t>
      </w:r>
      <w:r w:rsidR="003E5E5A" w:rsidRPr="00DC4C8E">
        <w:rPr>
          <w:rFonts w:ascii="Arial" w:hAnsi="Arial" w:cs="Arial"/>
          <w:sz w:val="24"/>
          <w:szCs w:val="24"/>
        </w:rPr>
        <w:t>acceptance</w:t>
      </w:r>
      <w:r w:rsidRPr="00DC4C8E">
        <w:rPr>
          <w:rFonts w:ascii="Arial" w:hAnsi="Arial" w:cs="Arial"/>
          <w:sz w:val="24"/>
          <w:szCs w:val="24"/>
        </w:rPr>
        <w:t xml:space="preserve">, a notice of return, or a request for additional time to complete its review within ten (10) business days from the date of receipt of each deliverable. If any portion of the deliverable is unacceptable, the PRMP will outline </w:t>
      </w:r>
      <w:r w:rsidR="003E5E5A" w:rsidRPr="00DC4C8E">
        <w:rPr>
          <w:rFonts w:ascii="Arial" w:hAnsi="Arial" w:cs="Arial"/>
          <w:sz w:val="24"/>
          <w:szCs w:val="24"/>
        </w:rPr>
        <w:t>the reason(s) for returning the deliverable in the notification</w:t>
      </w:r>
      <w:r w:rsidRPr="00DC4C8E">
        <w:rPr>
          <w:rFonts w:ascii="Arial" w:hAnsi="Arial" w:cs="Arial"/>
          <w:sz w:val="24"/>
          <w:szCs w:val="24"/>
        </w:rPr>
        <w:t xml:space="preserve">. The vendor shall have five (5) business days from the date of return by the PRMP to correct any deficiencies and resubmit the deliverable to the PRMP. The PRMP will have </w:t>
      </w:r>
      <w:r w:rsidR="003E5E5A" w:rsidRPr="00DC4C8E">
        <w:rPr>
          <w:rFonts w:ascii="Arial" w:hAnsi="Arial" w:cs="Arial"/>
          <w:sz w:val="24"/>
          <w:szCs w:val="24"/>
        </w:rPr>
        <w:t xml:space="preserve">five (5) business days from the date the vendor </w:t>
      </w:r>
      <w:r w:rsidR="00E75CAE">
        <w:rPr>
          <w:rFonts w:ascii="Arial" w:hAnsi="Arial" w:cs="Arial"/>
          <w:sz w:val="24"/>
          <w:szCs w:val="24"/>
        </w:rPr>
        <w:t>re-submits</w:t>
      </w:r>
      <w:r w:rsidRPr="00DC4C8E">
        <w:rPr>
          <w:rFonts w:ascii="Arial" w:hAnsi="Arial" w:cs="Arial"/>
          <w:sz w:val="24"/>
          <w:szCs w:val="24"/>
        </w:rPr>
        <w:t xml:space="preserve"> the deliverable to review the document. When the PRMP finds the delivery acceptable, the PRMP will provide the vendor with written approval of the deliverable.</w:t>
      </w:r>
    </w:p>
    <w:p w14:paraId="1DCE2610" w14:textId="56CD3B2A" w:rsidR="0064663B" w:rsidRPr="00DC4C8E" w:rsidRDefault="0064663B" w:rsidP="002C3434">
      <w:pPr>
        <w:spacing w:before="120" w:after="120" w:line="276" w:lineRule="auto"/>
        <w:jc w:val="both"/>
        <w:rPr>
          <w:rFonts w:ascii="Arial" w:hAnsi="Arial" w:cs="Arial"/>
          <w:sz w:val="24"/>
          <w:szCs w:val="24"/>
        </w:rPr>
      </w:pPr>
      <w:r w:rsidRPr="00DC4C8E">
        <w:rPr>
          <w:rFonts w:ascii="Arial" w:hAnsi="Arial" w:cs="Arial"/>
          <w:sz w:val="24"/>
          <w:szCs w:val="24"/>
        </w:rPr>
        <w:t>If</w:t>
      </w:r>
      <w:r w:rsidR="003E5E5A" w:rsidRPr="00DC4C8E">
        <w:rPr>
          <w:rFonts w:ascii="Arial" w:hAnsi="Arial" w:cs="Arial"/>
          <w:sz w:val="24"/>
          <w:szCs w:val="24"/>
        </w:rPr>
        <w:t>, upon the second review of a deliverable, the PRMP finds the deliverable or any portion thereof unacceptable</w:t>
      </w:r>
      <w:r w:rsidRPr="00DC4C8E">
        <w:rPr>
          <w:rFonts w:ascii="Arial" w:hAnsi="Arial" w:cs="Arial"/>
          <w:sz w:val="24"/>
          <w:szCs w:val="24"/>
        </w:rPr>
        <w:t xml:space="preserve"> or not </w:t>
      </w:r>
      <w:r w:rsidR="003E5E5A" w:rsidRPr="00DC4C8E">
        <w:rPr>
          <w:rFonts w:ascii="Arial" w:hAnsi="Arial" w:cs="Arial"/>
          <w:sz w:val="24"/>
          <w:szCs w:val="24"/>
        </w:rPr>
        <w:t>aligned</w:t>
      </w:r>
      <w:r w:rsidRPr="00DC4C8E">
        <w:rPr>
          <w:rFonts w:ascii="Arial" w:hAnsi="Arial" w:cs="Arial"/>
          <w:sz w:val="24"/>
          <w:szCs w:val="24"/>
        </w:rPr>
        <w:t xml:space="preserve"> with the approved acceptance criteria, the PRMP will reject the deliverable and escalate the issue using the approach defined in the approved Risk and Issue Management Plan. PRMP may require the vendor to submit a Corrective Action Plan (CAP) that describes how the vendor will correct the deliverable to obtain the PRMP acceptance.</w:t>
      </w:r>
    </w:p>
    <w:p w14:paraId="0896F800" w14:textId="77777777" w:rsidR="0064663B" w:rsidRPr="00DC4C8E" w:rsidRDefault="0064663B" w:rsidP="0064663B">
      <w:pPr>
        <w:pStyle w:val="Caption"/>
        <w:keepNext/>
        <w:spacing w:before="120" w:after="120" w:line="240" w:lineRule="auto"/>
        <w:jc w:val="center"/>
        <w:rPr>
          <w:rFonts w:ascii="Arial" w:hAnsi="Arial" w:cs="Arial"/>
          <w:b/>
          <w:i w:val="0"/>
          <w:color w:val="auto"/>
          <w:sz w:val="24"/>
          <w:szCs w:val="24"/>
        </w:rPr>
      </w:pPr>
      <w:bookmarkStart w:id="727" w:name="_Ref120000989"/>
      <w:bookmarkStart w:id="728" w:name="_Toc120516723"/>
      <w:r w:rsidRPr="00DC4C8E">
        <w:rPr>
          <w:rFonts w:ascii="Arial" w:hAnsi="Arial" w:cs="Arial"/>
          <w:b/>
          <w:i w:val="0"/>
          <w:color w:val="auto"/>
          <w:sz w:val="24"/>
          <w:szCs w:val="24"/>
        </w:rPr>
        <w:t>DED and Deliverable Review Process</w:t>
      </w:r>
      <w:bookmarkEnd w:id="727"/>
      <w:bookmarkEnd w:id="728"/>
    </w:p>
    <w:p w14:paraId="22B4D6B8" w14:textId="77777777" w:rsidR="0064663B" w:rsidRPr="00DC4C8E" w:rsidRDefault="0064663B" w:rsidP="0064663B">
      <w:pPr>
        <w:spacing w:before="120" w:after="120" w:line="240" w:lineRule="auto"/>
        <w:jc w:val="center"/>
        <w:rPr>
          <w:rFonts w:ascii="Arial" w:hAnsi="Arial" w:cs="Arial"/>
        </w:rPr>
      </w:pPr>
      <w:r w:rsidRPr="00DC4C8E">
        <w:rPr>
          <w:rFonts w:ascii="Arial" w:hAnsi="Arial" w:cs="Arial"/>
          <w:noProof/>
        </w:rPr>
        <w:drawing>
          <wp:inline distT="0" distB="0" distL="0" distR="0" wp14:anchorId="5AD34A52" wp14:editId="4B570D16">
            <wp:extent cx="5943600" cy="1835785"/>
            <wp:effectExtent l="0" t="0" r="0" b="0"/>
            <wp:docPr id="29" name="Picture 2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Diagram&#10;&#10;Description automatically generated with medium confidence"/>
                    <pic:cNvPicPr/>
                  </pic:nvPicPr>
                  <pic:blipFill>
                    <a:blip r:embed="rId35"/>
                    <a:stretch>
                      <a:fillRect/>
                    </a:stretch>
                  </pic:blipFill>
                  <pic:spPr>
                    <a:xfrm>
                      <a:off x="0" y="0"/>
                      <a:ext cx="5943600" cy="1835785"/>
                    </a:xfrm>
                    <a:prstGeom prst="rect">
                      <a:avLst/>
                    </a:prstGeom>
                  </pic:spPr>
                </pic:pic>
              </a:graphicData>
            </a:graphic>
          </wp:inline>
        </w:drawing>
      </w:r>
    </w:p>
    <w:p w14:paraId="0E9E0599" w14:textId="32AC0A19" w:rsidR="0064663B" w:rsidRPr="00DC4C8E" w:rsidRDefault="0064663B" w:rsidP="0064663B">
      <w:pPr>
        <w:spacing w:before="120" w:after="120" w:line="240" w:lineRule="auto"/>
        <w:rPr>
          <w:rFonts w:ascii="Arial" w:eastAsia="MS Mincho" w:hAnsi="Arial" w:cs="Arial"/>
          <w:b/>
          <w:bCs/>
          <w:sz w:val="24"/>
          <w:szCs w:val="24"/>
        </w:rPr>
      </w:pPr>
      <w:r w:rsidRPr="00DC4C8E">
        <w:rPr>
          <w:rFonts w:ascii="Arial" w:eastAsia="MS Mincho" w:hAnsi="Arial" w:cs="Arial"/>
          <w:b/>
          <w:bCs/>
          <w:sz w:val="24"/>
          <w:szCs w:val="24"/>
        </w:rPr>
        <w:t>Deliverables Dictionary</w:t>
      </w:r>
    </w:p>
    <w:p w14:paraId="5F496D43" w14:textId="1A639320" w:rsidR="0064663B" w:rsidRPr="00DC4C8E" w:rsidRDefault="0064663B" w:rsidP="00225DB5">
      <w:pPr>
        <w:spacing w:before="120" w:after="120" w:line="276" w:lineRule="auto"/>
        <w:jc w:val="both"/>
        <w:rPr>
          <w:rFonts w:ascii="Arial" w:eastAsia="MS Mincho" w:hAnsi="Arial" w:cs="Arial"/>
          <w:sz w:val="24"/>
          <w:szCs w:val="24"/>
        </w:rPr>
      </w:pPr>
      <w:r w:rsidRPr="00DC4C8E">
        <w:rPr>
          <w:rFonts w:ascii="Arial" w:eastAsia="MS Mincho" w:hAnsi="Arial" w:cs="Arial"/>
          <w:sz w:val="24"/>
          <w:szCs w:val="24"/>
        </w:rPr>
        <w:t xml:space="preserve">The Deliverables Dictionary provides a high-level description of each deliverable required as part of this RFP. Note that each deliverable should include a section that speaks to </w:t>
      </w:r>
      <w:r w:rsidRPr="00DC4C8E">
        <w:rPr>
          <w:rFonts w:ascii="Arial" w:eastAsia="MS Mincho" w:hAnsi="Arial" w:cs="Arial"/>
          <w:sz w:val="24"/>
          <w:szCs w:val="24"/>
        </w:rPr>
        <w:lastRenderedPageBreak/>
        <w:t xml:space="preserve">how the vendor will maintain and/or update the document throughout the </w:t>
      </w:r>
      <w:r w:rsidR="003E5E5A" w:rsidRPr="00DC4C8E">
        <w:rPr>
          <w:rFonts w:ascii="Arial" w:eastAsia="MS Mincho" w:hAnsi="Arial" w:cs="Arial"/>
          <w:sz w:val="24"/>
          <w:szCs w:val="24"/>
        </w:rPr>
        <w:t>contract's life</w:t>
      </w:r>
      <w:r w:rsidRPr="00DC4C8E">
        <w:rPr>
          <w:rFonts w:ascii="Arial" w:eastAsia="MS Mincho" w:hAnsi="Arial" w:cs="Arial"/>
          <w:sz w:val="24"/>
          <w:szCs w:val="24"/>
        </w:rPr>
        <w:t>. Where applicable, each deliverable should also detail how the deliverable supports or will support integration and collaboration with stakeholders. The vendor should be prepared to collaborate with the PRMP, other Puerto Rico government entities, other vendors, and other stakeholders as directed by the PRMP on the development, submission, and (at times) approval of deliverables. Upon the PRMP’s request, the vendor must be able to produce specific documents in both English and Spanish.</w:t>
      </w:r>
    </w:p>
    <w:p w14:paraId="1EF18366" w14:textId="77777777" w:rsidR="0064663B" w:rsidRPr="00DC4C8E" w:rsidRDefault="0064663B" w:rsidP="0064663B">
      <w:pPr>
        <w:pStyle w:val="Caption"/>
        <w:keepNext/>
        <w:spacing w:after="160"/>
        <w:jc w:val="center"/>
        <w:rPr>
          <w:rFonts w:ascii="Arial" w:hAnsi="Arial" w:cs="Arial"/>
          <w:b/>
          <w:i w:val="0"/>
          <w:color w:val="auto"/>
          <w:sz w:val="22"/>
          <w:szCs w:val="22"/>
        </w:rPr>
      </w:pPr>
      <w:bookmarkStart w:id="729" w:name="_Toc81930143"/>
      <w:bookmarkStart w:id="730" w:name="_Toc81942642"/>
      <w:bookmarkStart w:id="731" w:name="_Toc82014692"/>
      <w:bookmarkStart w:id="732" w:name="_Toc82070954"/>
      <w:bookmarkStart w:id="733" w:name="_Toc91066695"/>
      <w:bookmarkStart w:id="734" w:name="_Toc120516708"/>
      <w:r w:rsidRPr="00DC4C8E">
        <w:rPr>
          <w:rFonts w:ascii="Arial" w:hAnsi="Arial" w:cs="Arial"/>
          <w:b/>
          <w:i w:val="0"/>
          <w:color w:val="auto"/>
          <w:sz w:val="22"/>
          <w:szCs w:val="22"/>
        </w:rPr>
        <w:t>Deliverables Dictionary Summary</w:t>
      </w:r>
      <w:bookmarkEnd w:id="729"/>
      <w:bookmarkEnd w:id="730"/>
      <w:bookmarkEnd w:id="731"/>
      <w:bookmarkEnd w:id="732"/>
      <w:bookmarkEnd w:id="733"/>
      <w:bookmarkEnd w:id="734"/>
    </w:p>
    <w:tbl>
      <w:tblPr>
        <w:tblStyle w:val="TableGrid10"/>
        <w:tblW w:w="9445" w:type="dxa"/>
        <w:tblLook w:val="04A0" w:firstRow="1" w:lastRow="0" w:firstColumn="1" w:lastColumn="0" w:noHBand="0" w:noVBand="1"/>
      </w:tblPr>
      <w:tblGrid>
        <w:gridCol w:w="1705"/>
        <w:gridCol w:w="2700"/>
        <w:gridCol w:w="5040"/>
      </w:tblGrid>
      <w:tr w:rsidR="0064663B" w:rsidRPr="00DC4C8E" w14:paraId="3FBED6F4" w14:textId="77777777" w:rsidTr="008701BC">
        <w:trPr>
          <w:trHeight w:val="300"/>
          <w:tblHeader/>
        </w:trPr>
        <w:tc>
          <w:tcPr>
            <w:tcW w:w="1705" w:type="dxa"/>
            <w:shd w:val="clear" w:color="auto" w:fill="154454"/>
            <w:vAlign w:val="center"/>
          </w:tcPr>
          <w:p w14:paraId="324AB4A6" w14:textId="77777777" w:rsidR="0064663B" w:rsidRPr="00DC4C8E" w:rsidRDefault="0064663B" w:rsidP="008701BC">
            <w:pPr>
              <w:spacing w:before="0"/>
              <w:jc w:val="center"/>
              <w:rPr>
                <w:rFonts w:ascii="Arial" w:eastAsia="Times New Roman" w:hAnsi="Arial" w:cs="Arial"/>
                <w:b/>
                <w:bCs/>
                <w:color w:val="FFFFFF" w:themeColor="background1"/>
              </w:rPr>
            </w:pPr>
            <w:r w:rsidRPr="00DC4C8E">
              <w:rPr>
                <w:rFonts w:ascii="Arial" w:eastAsia="Times New Roman" w:hAnsi="Arial" w:cs="Arial"/>
                <w:b/>
                <w:bCs/>
                <w:color w:val="FFFFFF" w:themeColor="background1"/>
              </w:rPr>
              <w:t>Deliverable ID</w:t>
            </w:r>
          </w:p>
        </w:tc>
        <w:tc>
          <w:tcPr>
            <w:tcW w:w="2700" w:type="dxa"/>
            <w:shd w:val="clear" w:color="auto" w:fill="154454"/>
            <w:vAlign w:val="center"/>
          </w:tcPr>
          <w:p w14:paraId="770120EA" w14:textId="77777777" w:rsidR="0064663B" w:rsidRPr="00DC4C8E" w:rsidRDefault="0064663B" w:rsidP="008701BC">
            <w:pPr>
              <w:spacing w:before="0"/>
              <w:jc w:val="center"/>
              <w:rPr>
                <w:rFonts w:ascii="Arial" w:eastAsia="Times New Roman" w:hAnsi="Arial" w:cs="Arial"/>
                <w:b/>
                <w:bCs/>
                <w:color w:val="FFFFFF" w:themeColor="background1"/>
              </w:rPr>
            </w:pPr>
            <w:r w:rsidRPr="00DC4C8E">
              <w:rPr>
                <w:rFonts w:ascii="Arial" w:eastAsia="Times New Roman" w:hAnsi="Arial" w:cs="Arial"/>
                <w:b/>
                <w:bCs/>
                <w:color w:val="FFFFFF" w:themeColor="background1"/>
              </w:rPr>
              <w:t>Deliverable Name</w:t>
            </w:r>
          </w:p>
        </w:tc>
        <w:tc>
          <w:tcPr>
            <w:tcW w:w="5040" w:type="dxa"/>
            <w:shd w:val="clear" w:color="auto" w:fill="154454"/>
            <w:vAlign w:val="center"/>
          </w:tcPr>
          <w:p w14:paraId="01589E55" w14:textId="77777777" w:rsidR="0064663B" w:rsidRPr="00DC4C8E" w:rsidRDefault="0064663B" w:rsidP="008701BC">
            <w:pPr>
              <w:spacing w:before="0"/>
              <w:jc w:val="center"/>
              <w:rPr>
                <w:rFonts w:ascii="Arial" w:eastAsia="Times New Roman" w:hAnsi="Arial" w:cs="Arial"/>
                <w:b/>
                <w:bCs/>
                <w:color w:val="FFFFFF" w:themeColor="background1"/>
              </w:rPr>
            </w:pPr>
            <w:r w:rsidRPr="00DC4C8E">
              <w:rPr>
                <w:rFonts w:ascii="Arial" w:eastAsia="Times New Roman" w:hAnsi="Arial" w:cs="Arial"/>
                <w:b/>
                <w:bCs/>
                <w:color w:val="FFFFFF" w:themeColor="background1"/>
              </w:rPr>
              <w:t>Time of Delivery</w:t>
            </w:r>
            <w:r w:rsidRPr="00DC4C8E">
              <w:rPr>
                <w:rFonts w:ascii="Arial" w:eastAsia="Times New Roman" w:hAnsi="Arial" w:cs="Arial"/>
                <w:color w:val="FFFFFF" w:themeColor="background1"/>
              </w:rPr>
              <w:t>/</w:t>
            </w:r>
            <w:r w:rsidRPr="00DC4C8E">
              <w:rPr>
                <w:rFonts w:ascii="Arial" w:eastAsia="Times New Roman" w:hAnsi="Arial" w:cs="Arial"/>
                <w:b/>
                <w:bCs/>
                <w:color w:val="FFFFFF" w:themeColor="background1"/>
              </w:rPr>
              <w:t>Delivery Cadence</w:t>
            </w:r>
          </w:p>
        </w:tc>
      </w:tr>
      <w:tr w:rsidR="0064663B" w:rsidRPr="00DC4C8E" w14:paraId="115BF04B" w14:textId="77777777" w:rsidTr="008701BC">
        <w:trPr>
          <w:trHeight w:val="300"/>
        </w:trPr>
        <w:tc>
          <w:tcPr>
            <w:tcW w:w="1705" w:type="dxa"/>
            <w:shd w:val="clear" w:color="auto" w:fill="auto"/>
          </w:tcPr>
          <w:p w14:paraId="174931B3" w14:textId="77777777" w:rsidR="0064663B" w:rsidRPr="00E75CAE" w:rsidRDefault="0064663B" w:rsidP="00135153">
            <w:pPr>
              <w:spacing w:before="0" w:line="240" w:lineRule="auto"/>
              <w:rPr>
                <w:rFonts w:ascii="Arial" w:eastAsia="Times New Roman" w:hAnsi="Arial" w:cs="Arial"/>
              </w:rPr>
            </w:pPr>
            <w:r w:rsidRPr="00E75CAE">
              <w:rPr>
                <w:rFonts w:ascii="Arial" w:hAnsi="Arial" w:cs="Arial"/>
              </w:rPr>
              <w:t>D01</w:t>
            </w:r>
          </w:p>
        </w:tc>
        <w:tc>
          <w:tcPr>
            <w:tcW w:w="2700" w:type="dxa"/>
            <w:shd w:val="clear" w:color="auto" w:fill="auto"/>
          </w:tcPr>
          <w:p w14:paraId="6E0463E9" w14:textId="790FF66F" w:rsidR="0064663B" w:rsidRPr="00E75CAE" w:rsidRDefault="00A976D0" w:rsidP="00135153">
            <w:pPr>
              <w:spacing w:before="0" w:line="240" w:lineRule="auto"/>
              <w:rPr>
                <w:rFonts w:ascii="Arial" w:hAnsi="Arial" w:cs="Arial"/>
                <w:color w:val="000000" w:themeColor="text1"/>
              </w:rPr>
            </w:pPr>
            <w:r w:rsidRPr="00E75CAE">
              <w:rPr>
                <w:rFonts w:ascii="Arial" w:hAnsi="Arial" w:cs="Arial"/>
              </w:rPr>
              <w:t xml:space="preserve">Monthly </w:t>
            </w:r>
            <w:r w:rsidR="0064663B" w:rsidRPr="00E75CAE">
              <w:rPr>
                <w:rFonts w:ascii="Arial" w:hAnsi="Arial" w:cs="Arial"/>
              </w:rPr>
              <w:t>Status Report</w:t>
            </w:r>
          </w:p>
        </w:tc>
        <w:tc>
          <w:tcPr>
            <w:tcW w:w="5040" w:type="dxa"/>
            <w:shd w:val="clear" w:color="auto" w:fill="auto"/>
          </w:tcPr>
          <w:p w14:paraId="3979D137" w14:textId="746DE8EC" w:rsidR="0064663B" w:rsidRPr="00E75CAE" w:rsidRDefault="00A976D0" w:rsidP="00135153">
            <w:pPr>
              <w:spacing w:before="0" w:line="240" w:lineRule="auto"/>
              <w:rPr>
                <w:rFonts w:ascii="Arial" w:eastAsia="Times New Roman" w:hAnsi="Arial" w:cs="Arial"/>
              </w:rPr>
            </w:pPr>
            <w:r w:rsidRPr="00E75CAE">
              <w:rPr>
                <w:rFonts w:ascii="Arial" w:hAnsi="Arial" w:cs="Arial"/>
              </w:rPr>
              <w:t>Not less than seven (7) business days following the end of the month.</w:t>
            </w:r>
          </w:p>
        </w:tc>
      </w:tr>
      <w:tr w:rsidR="0064663B" w:rsidRPr="00DC4C8E" w14:paraId="6D7E3909" w14:textId="77777777" w:rsidTr="008701BC">
        <w:trPr>
          <w:trHeight w:val="300"/>
        </w:trPr>
        <w:tc>
          <w:tcPr>
            <w:tcW w:w="1705" w:type="dxa"/>
            <w:shd w:val="clear" w:color="auto" w:fill="auto"/>
          </w:tcPr>
          <w:p w14:paraId="0F1E2166" w14:textId="77777777" w:rsidR="0064663B" w:rsidRPr="00E75CAE" w:rsidRDefault="0064663B" w:rsidP="00135153">
            <w:pPr>
              <w:spacing w:before="0" w:line="240" w:lineRule="auto"/>
              <w:rPr>
                <w:rFonts w:ascii="Arial" w:eastAsia="Times New Roman" w:hAnsi="Arial" w:cs="Arial"/>
              </w:rPr>
            </w:pPr>
            <w:r w:rsidRPr="00E75CAE">
              <w:rPr>
                <w:rFonts w:ascii="Arial" w:hAnsi="Arial" w:cs="Arial"/>
              </w:rPr>
              <w:t>D02</w:t>
            </w:r>
          </w:p>
        </w:tc>
        <w:tc>
          <w:tcPr>
            <w:tcW w:w="2700" w:type="dxa"/>
            <w:shd w:val="clear" w:color="auto" w:fill="auto"/>
          </w:tcPr>
          <w:p w14:paraId="11F409B8" w14:textId="77777777" w:rsidR="0064663B" w:rsidRPr="00E75CAE" w:rsidRDefault="0064663B" w:rsidP="00135153">
            <w:pPr>
              <w:spacing w:before="0" w:line="240" w:lineRule="auto"/>
              <w:rPr>
                <w:rFonts w:ascii="Arial" w:hAnsi="Arial" w:cs="Arial"/>
                <w:color w:val="000000" w:themeColor="text1"/>
              </w:rPr>
            </w:pPr>
            <w:r w:rsidRPr="00E75CAE">
              <w:rPr>
                <w:rFonts w:ascii="Arial" w:hAnsi="Arial" w:cs="Arial"/>
              </w:rPr>
              <w:t>Kickoff Meeting Materials</w:t>
            </w:r>
          </w:p>
        </w:tc>
        <w:tc>
          <w:tcPr>
            <w:tcW w:w="5040" w:type="dxa"/>
            <w:shd w:val="clear" w:color="auto" w:fill="auto"/>
          </w:tcPr>
          <w:p w14:paraId="5A258C24" w14:textId="77777777" w:rsidR="0064663B" w:rsidRPr="00E75CAE" w:rsidRDefault="0064663B" w:rsidP="00135153">
            <w:pPr>
              <w:spacing w:before="0" w:line="240" w:lineRule="auto"/>
              <w:rPr>
                <w:rFonts w:ascii="Arial" w:eastAsia="Times New Roman" w:hAnsi="Arial" w:cs="Arial"/>
              </w:rPr>
            </w:pPr>
            <w:r w:rsidRPr="00E75CAE">
              <w:rPr>
                <w:rFonts w:ascii="Arial" w:eastAsia="Times New Roman" w:hAnsi="Arial" w:cs="Arial"/>
              </w:rPr>
              <w:t>15 business days of contract execution</w:t>
            </w:r>
          </w:p>
        </w:tc>
      </w:tr>
      <w:tr w:rsidR="00135153" w:rsidRPr="00DC4C8E" w14:paraId="55EB57C4" w14:textId="77777777" w:rsidTr="00135153">
        <w:trPr>
          <w:trHeight w:val="611"/>
        </w:trPr>
        <w:tc>
          <w:tcPr>
            <w:tcW w:w="1705" w:type="dxa"/>
            <w:shd w:val="clear" w:color="auto" w:fill="auto"/>
          </w:tcPr>
          <w:p w14:paraId="2709930E" w14:textId="0C1E059B" w:rsidR="00135153" w:rsidRPr="00E75CAE" w:rsidRDefault="00135153" w:rsidP="00135153">
            <w:pPr>
              <w:spacing w:before="0" w:line="240" w:lineRule="auto"/>
              <w:rPr>
                <w:rFonts w:ascii="Arial" w:hAnsi="Arial" w:cs="Arial"/>
              </w:rPr>
            </w:pPr>
            <w:r>
              <w:rPr>
                <w:rFonts w:ascii="Arial" w:hAnsi="Arial" w:cs="Arial"/>
              </w:rPr>
              <w:t>D</w:t>
            </w:r>
            <w:r>
              <w:rPr>
                <w:rFonts w:ascii="Arial" w:hAnsi="Arial"/>
              </w:rPr>
              <w:t>03</w:t>
            </w:r>
          </w:p>
        </w:tc>
        <w:tc>
          <w:tcPr>
            <w:tcW w:w="2700" w:type="dxa"/>
            <w:shd w:val="clear" w:color="auto" w:fill="auto"/>
          </w:tcPr>
          <w:p w14:paraId="355B35BC" w14:textId="0C21082F" w:rsidR="00135153" w:rsidRPr="00E75CAE" w:rsidRDefault="00135153" w:rsidP="00135153">
            <w:pPr>
              <w:spacing w:before="0" w:line="240" w:lineRule="auto"/>
              <w:rPr>
                <w:rFonts w:ascii="Arial" w:eastAsia="Arial" w:hAnsi="Arial" w:cs="Arial"/>
                <w:color w:val="000000" w:themeColor="text1"/>
              </w:rPr>
            </w:pPr>
            <w:r>
              <w:rPr>
                <w:rFonts w:ascii="Arial" w:eastAsia="Arial" w:hAnsi="Arial" w:cs="Arial"/>
                <w:color w:val="000000" w:themeColor="text1"/>
              </w:rPr>
              <w:t>R</w:t>
            </w:r>
            <w:r>
              <w:rPr>
                <w:rFonts w:ascii="Arial" w:eastAsia="Arial" w:hAnsi="Arial"/>
                <w:color w:val="000000" w:themeColor="text1"/>
              </w:rPr>
              <w:t xml:space="preserve">ick and Issues Management Plan </w:t>
            </w:r>
          </w:p>
        </w:tc>
        <w:tc>
          <w:tcPr>
            <w:tcW w:w="5040" w:type="dxa"/>
            <w:shd w:val="clear" w:color="auto" w:fill="auto"/>
          </w:tcPr>
          <w:p w14:paraId="0729493D" w14:textId="2B1632E3" w:rsidR="00135153" w:rsidRPr="00E75CAE" w:rsidRDefault="00B819F8" w:rsidP="00135153">
            <w:pPr>
              <w:spacing w:before="0" w:line="240" w:lineRule="auto"/>
              <w:rPr>
                <w:rFonts w:ascii="Arial" w:eastAsia="Arial" w:hAnsi="Arial" w:cs="Arial"/>
                <w:color w:val="000000" w:themeColor="text1"/>
              </w:rPr>
            </w:pPr>
            <w:r>
              <w:rPr>
                <w:rFonts w:ascii="Arial" w:eastAsia="Arial" w:hAnsi="Arial" w:cs="Arial"/>
                <w:color w:val="000000" w:themeColor="text1"/>
              </w:rPr>
              <w:t>W</w:t>
            </w:r>
            <w:r>
              <w:rPr>
                <w:rFonts w:ascii="Arial" w:eastAsia="Arial" w:hAnsi="Arial"/>
                <w:color w:val="000000" w:themeColor="text1"/>
              </w:rPr>
              <w:t>ithin 120 days of contract start.</w:t>
            </w:r>
          </w:p>
        </w:tc>
      </w:tr>
      <w:tr w:rsidR="0064663B" w:rsidRPr="00DC4C8E" w14:paraId="7E2E84F3" w14:textId="77777777" w:rsidTr="008701BC">
        <w:trPr>
          <w:trHeight w:val="300"/>
        </w:trPr>
        <w:tc>
          <w:tcPr>
            <w:tcW w:w="1705" w:type="dxa"/>
            <w:shd w:val="clear" w:color="auto" w:fill="auto"/>
          </w:tcPr>
          <w:p w14:paraId="1E5F070E" w14:textId="05C8B51B" w:rsidR="0064663B" w:rsidRPr="00E75CAE" w:rsidRDefault="0064663B" w:rsidP="00135153">
            <w:pPr>
              <w:spacing w:before="0" w:line="240" w:lineRule="auto"/>
              <w:rPr>
                <w:rFonts w:ascii="Arial" w:eastAsia="Times New Roman" w:hAnsi="Arial" w:cs="Arial"/>
              </w:rPr>
            </w:pPr>
            <w:r w:rsidRPr="00E75CAE">
              <w:rPr>
                <w:rFonts w:ascii="Arial" w:hAnsi="Arial" w:cs="Arial"/>
              </w:rPr>
              <w:t>D0</w:t>
            </w:r>
            <w:r w:rsidR="00135153">
              <w:rPr>
                <w:rFonts w:ascii="Arial" w:hAnsi="Arial" w:cs="Arial"/>
              </w:rPr>
              <w:t>4</w:t>
            </w:r>
          </w:p>
        </w:tc>
        <w:tc>
          <w:tcPr>
            <w:tcW w:w="2700" w:type="dxa"/>
            <w:shd w:val="clear" w:color="auto" w:fill="auto"/>
          </w:tcPr>
          <w:p w14:paraId="3E9E766F" w14:textId="77777777" w:rsidR="0064663B" w:rsidRPr="00E75CAE" w:rsidRDefault="0064663B" w:rsidP="00135153">
            <w:pPr>
              <w:spacing w:before="0" w:line="240" w:lineRule="auto"/>
              <w:rPr>
                <w:rFonts w:ascii="Arial" w:eastAsia="Arial" w:hAnsi="Arial" w:cs="Arial"/>
              </w:rPr>
            </w:pPr>
            <w:r w:rsidRPr="00E75CAE">
              <w:rPr>
                <w:rFonts w:ascii="Arial" w:eastAsia="Arial" w:hAnsi="Arial" w:cs="Arial"/>
                <w:color w:val="000000" w:themeColor="text1"/>
              </w:rPr>
              <w:t>Outcomes Traceability Matrix (OTM)</w:t>
            </w:r>
          </w:p>
        </w:tc>
        <w:tc>
          <w:tcPr>
            <w:tcW w:w="5040" w:type="dxa"/>
            <w:shd w:val="clear" w:color="auto" w:fill="auto"/>
          </w:tcPr>
          <w:p w14:paraId="60324BB3" w14:textId="378D9574" w:rsidR="0064663B" w:rsidRPr="00E75CAE" w:rsidRDefault="0064663B" w:rsidP="00135153">
            <w:pPr>
              <w:spacing w:before="0" w:line="240" w:lineRule="auto"/>
              <w:rPr>
                <w:rFonts w:ascii="Arial" w:eastAsia="Arial" w:hAnsi="Arial" w:cs="Arial"/>
                <w:color w:val="000000" w:themeColor="text1"/>
              </w:rPr>
            </w:pPr>
            <w:r w:rsidRPr="00E75CAE">
              <w:rPr>
                <w:rFonts w:ascii="Arial" w:eastAsia="Arial" w:hAnsi="Arial" w:cs="Arial"/>
                <w:color w:val="000000" w:themeColor="text1"/>
              </w:rPr>
              <w:t>As agreed between PRMP and the vendor.</w:t>
            </w:r>
          </w:p>
          <w:p w14:paraId="048F07E5" w14:textId="77777777" w:rsidR="0064663B" w:rsidRPr="00E75CAE" w:rsidRDefault="0064663B" w:rsidP="00135153">
            <w:pPr>
              <w:spacing w:before="0" w:line="240" w:lineRule="auto"/>
              <w:rPr>
                <w:rFonts w:ascii="Arial" w:eastAsia="Arial" w:hAnsi="Arial" w:cs="Arial"/>
                <w:color w:val="000000" w:themeColor="text1"/>
              </w:rPr>
            </w:pPr>
            <w:r w:rsidRPr="00E75CAE">
              <w:rPr>
                <w:rFonts w:ascii="Arial" w:eastAsia="Arial" w:hAnsi="Arial" w:cs="Arial"/>
                <w:color w:val="000000" w:themeColor="text1"/>
              </w:rPr>
              <w:t>Ongoing updates and submissions as necessary.</w:t>
            </w:r>
          </w:p>
        </w:tc>
      </w:tr>
    </w:tbl>
    <w:p w14:paraId="035F7AE6" w14:textId="4DAB5663" w:rsidR="0064663B" w:rsidRPr="00DC4C8E" w:rsidRDefault="0064663B" w:rsidP="00225DB5">
      <w:pPr>
        <w:pStyle w:val="Heading3"/>
        <w:widowControl w:val="0"/>
        <w:spacing w:before="120" w:after="120" w:line="276" w:lineRule="auto"/>
        <w:ind w:left="1080" w:hanging="360"/>
        <w:jc w:val="both"/>
        <w:rPr>
          <w:rFonts w:ascii="Arial" w:eastAsia="Ondo" w:hAnsi="Arial" w:cs="Arial"/>
          <w:szCs w:val="24"/>
        </w:rPr>
      </w:pPr>
      <w:bookmarkStart w:id="735" w:name="_Toc120517049"/>
      <w:bookmarkStart w:id="736" w:name="_Toc176780260"/>
      <w:bookmarkStart w:id="737" w:name="_Daily_Activity_Report_"/>
      <w:bookmarkStart w:id="738" w:name="_Toc519045155"/>
      <w:bookmarkStart w:id="739" w:name="_Toc81571882"/>
      <w:r w:rsidRPr="00DC4C8E">
        <w:rPr>
          <w:rFonts w:ascii="Arial" w:eastAsia="Ondo" w:hAnsi="Arial" w:cs="Arial"/>
          <w:szCs w:val="24"/>
        </w:rPr>
        <w:t xml:space="preserve">D01: </w:t>
      </w:r>
      <w:r w:rsidR="00A976D0" w:rsidRPr="00DC4C8E">
        <w:rPr>
          <w:rFonts w:ascii="Arial" w:eastAsia="Ondo" w:hAnsi="Arial" w:cs="Arial"/>
          <w:szCs w:val="24"/>
        </w:rPr>
        <w:t xml:space="preserve">Monthly </w:t>
      </w:r>
      <w:r w:rsidRPr="00DC4C8E">
        <w:rPr>
          <w:rFonts w:ascii="Arial" w:eastAsia="Ondo" w:hAnsi="Arial" w:cs="Arial"/>
          <w:szCs w:val="24"/>
        </w:rPr>
        <w:t>Status Report</w:t>
      </w:r>
      <w:bookmarkEnd w:id="735"/>
      <w:bookmarkEnd w:id="736"/>
      <w:r w:rsidRPr="00DC4C8E">
        <w:rPr>
          <w:rFonts w:ascii="Arial" w:eastAsia="Ondo" w:hAnsi="Arial" w:cs="Arial"/>
          <w:szCs w:val="24"/>
        </w:rPr>
        <w:t xml:space="preserve"> </w:t>
      </w:r>
    </w:p>
    <w:p w14:paraId="00FA813B" w14:textId="4F8D8C41" w:rsidR="0064663B" w:rsidRPr="00DC4C8E" w:rsidRDefault="0064663B" w:rsidP="00225DB5">
      <w:pPr>
        <w:widowControl w:val="0"/>
        <w:spacing w:before="120" w:after="120" w:line="276" w:lineRule="auto"/>
        <w:ind w:left="72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The vendor will produce a status report </w:t>
      </w:r>
      <w:r w:rsidR="00E75CAE">
        <w:rPr>
          <w:rFonts w:ascii="Arial" w:eastAsia="Arial" w:hAnsi="Arial" w:cs="Arial"/>
          <w:color w:val="000000" w:themeColor="text1"/>
          <w:sz w:val="24"/>
          <w:szCs w:val="24"/>
        </w:rPr>
        <w:t>summarizing</w:t>
      </w:r>
      <w:r w:rsidRPr="00DC4C8E">
        <w:rPr>
          <w:rFonts w:ascii="Arial" w:eastAsia="Arial" w:hAnsi="Arial" w:cs="Arial"/>
          <w:color w:val="000000" w:themeColor="text1"/>
          <w:sz w:val="24"/>
          <w:szCs w:val="24"/>
        </w:rPr>
        <w:t xml:space="preserve"> </w:t>
      </w:r>
      <w:r w:rsidR="00A976D0" w:rsidRPr="00DC4C8E">
        <w:rPr>
          <w:rFonts w:ascii="Arial" w:eastAsia="Arial" w:hAnsi="Arial" w:cs="Arial"/>
          <w:color w:val="000000" w:themeColor="text1"/>
          <w:sz w:val="24"/>
          <w:szCs w:val="24"/>
        </w:rPr>
        <w:t>the information, including executive summaries,</w:t>
      </w:r>
      <w:r w:rsidRPr="00DC4C8E">
        <w:rPr>
          <w:rFonts w:ascii="Arial" w:eastAsia="Arial" w:hAnsi="Arial" w:cs="Arial"/>
          <w:color w:val="000000" w:themeColor="text1"/>
          <w:sz w:val="24"/>
          <w:szCs w:val="24"/>
        </w:rPr>
        <w:t xml:space="preserve"> for presentation to the PRMP. Components of this report shall include, but not be limited to: </w:t>
      </w:r>
    </w:p>
    <w:p w14:paraId="253C6656" w14:textId="77777777" w:rsidR="0064663B" w:rsidRPr="00DC4C8E" w:rsidRDefault="0064663B" w:rsidP="00225DB5">
      <w:pPr>
        <w:pStyle w:val="ListParagraph"/>
        <w:widowControl w:val="0"/>
        <w:numPr>
          <w:ilvl w:val="0"/>
          <w:numId w:val="51"/>
        </w:numPr>
        <w:spacing w:before="120" w:after="120" w:line="276" w:lineRule="auto"/>
        <w:ind w:left="1008"/>
        <w:contextualSpacing w:val="0"/>
        <w:jc w:val="both"/>
        <w:rPr>
          <w:rFonts w:ascii="Arial" w:eastAsia="Arial" w:hAnsi="Arial" w:cs="Arial"/>
          <w:color w:val="000000" w:themeColor="text1"/>
          <w:sz w:val="24"/>
          <w:szCs w:val="24"/>
        </w:rPr>
      </w:pPr>
      <w:r w:rsidRPr="00DC4C8E">
        <w:rPr>
          <w:rFonts w:ascii="Arial" w:eastAsia="Arial" w:hAnsi="Arial" w:cs="Arial"/>
          <w:b/>
          <w:bCs/>
          <w:color w:val="000000" w:themeColor="text1"/>
          <w:sz w:val="24"/>
          <w:szCs w:val="24"/>
        </w:rPr>
        <w:t xml:space="preserve">Risks and Issues Register </w:t>
      </w:r>
    </w:p>
    <w:p w14:paraId="192ECA09" w14:textId="411DE63D" w:rsidR="0064663B" w:rsidRPr="00DC4C8E" w:rsidRDefault="0064663B" w:rsidP="00225DB5">
      <w:pPr>
        <w:widowControl w:val="0"/>
        <w:spacing w:before="120" w:after="120" w:line="276" w:lineRule="auto"/>
        <w:ind w:left="1008"/>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The vendor should </w:t>
      </w:r>
      <w:r w:rsidR="003E5E5A" w:rsidRPr="00DC4C8E">
        <w:rPr>
          <w:rStyle w:val="normaltextrun"/>
          <w:rFonts w:ascii="Arial" w:eastAsia="Arial" w:hAnsi="Arial" w:cs="Arial"/>
          <w:color w:val="000000" w:themeColor="text1"/>
          <w:sz w:val="24"/>
          <w:szCs w:val="24"/>
        </w:rPr>
        <w:t>list</w:t>
      </w:r>
      <w:r w:rsidRPr="00DC4C8E">
        <w:rPr>
          <w:rStyle w:val="normaltextrun"/>
          <w:rFonts w:ascii="Arial" w:eastAsia="Arial" w:hAnsi="Arial" w:cs="Arial"/>
          <w:color w:val="000000" w:themeColor="text1"/>
          <w:sz w:val="24"/>
          <w:szCs w:val="24"/>
        </w:rPr>
        <w:t xml:space="preserve"> risks and issues with mitigation plans for each. The vendor should maintain the Risk and Issue Register over the contract life cycle. Descriptions of risks and issues include, but are not limited to: </w:t>
      </w:r>
    </w:p>
    <w:p w14:paraId="3309839D"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Risk and issue triggers. </w:t>
      </w:r>
    </w:p>
    <w:p w14:paraId="0F0AF30B"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Probability of the risk or issue impacting operations. </w:t>
      </w:r>
    </w:p>
    <w:p w14:paraId="321AB664"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Level of impact the risk or issue would have on the operation. </w:t>
      </w:r>
    </w:p>
    <w:p w14:paraId="45D3DDCD"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Narrative that provides context to the factors that led to the creation of a risk or issue. </w:t>
      </w:r>
    </w:p>
    <w:p w14:paraId="6BF0DDE5"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Status of the risk or issue (new, open, or closed). </w:t>
      </w:r>
    </w:p>
    <w:p w14:paraId="127D893D"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Dates that the risks or issues are opened, closed, and/or escalated. </w:t>
      </w:r>
    </w:p>
    <w:p w14:paraId="7506A420"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Target mitigation or resolution dates. </w:t>
      </w:r>
    </w:p>
    <w:p w14:paraId="1AD35DF5"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Risk and/or issue owner(s). </w:t>
      </w:r>
    </w:p>
    <w:p w14:paraId="39C83D12"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Recommended mitigation or resolution plans by the vendor to the PRMP.</w:t>
      </w:r>
    </w:p>
    <w:p w14:paraId="51DBB6CD"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Agreed-upon mitigation or resolution plans by the PRMP and the vendor. </w:t>
      </w:r>
    </w:p>
    <w:p w14:paraId="7500B973"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lastRenderedPageBreak/>
        <w:t xml:space="preserve">Updates for each new and open risk or issue, including progress toward mitigation or resolution. </w:t>
      </w:r>
    </w:p>
    <w:p w14:paraId="37D76EF5" w14:textId="77777777" w:rsidR="0064663B" w:rsidRPr="00DC4C8E" w:rsidRDefault="0064663B" w:rsidP="00225DB5">
      <w:pPr>
        <w:pStyle w:val="ListParagraph"/>
        <w:widowControl w:val="0"/>
        <w:numPr>
          <w:ilvl w:val="0"/>
          <w:numId w:val="52"/>
        </w:numPr>
        <w:spacing w:before="120" w:after="120" w:line="276" w:lineRule="auto"/>
        <w:ind w:left="1008"/>
        <w:contextualSpacing w:val="0"/>
        <w:jc w:val="both"/>
        <w:rPr>
          <w:rFonts w:ascii="Arial" w:eastAsia="Arial" w:hAnsi="Arial" w:cs="Arial"/>
          <w:b/>
          <w:bCs/>
          <w:color w:val="000000" w:themeColor="text1"/>
          <w:sz w:val="24"/>
          <w:szCs w:val="24"/>
        </w:rPr>
      </w:pPr>
      <w:r w:rsidRPr="00DC4C8E">
        <w:rPr>
          <w:rFonts w:ascii="Arial" w:eastAsia="Arial" w:hAnsi="Arial" w:cs="Arial"/>
          <w:b/>
          <w:bCs/>
          <w:color w:val="000000" w:themeColor="text1"/>
          <w:sz w:val="24"/>
          <w:szCs w:val="24"/>
        </w:rPr>
        <w:t>Change Requests</w:t>
      </w:r>
    </w:p>
    <w:p w14:paraId="5EC88258" w14:textId="77777777" w:rsidR="0064663B" w:rsidRPr="00DC4C8E" w:rsidRDefault="0064663B" w:rsidP="00225DB5">
      <w:pPr>
        <w:widowControl w:val="0"/>
        <w:spacing w:before="120" w:after="120" w:line="276" w:lineRule="auto"/>
        <w:ind w:left="1008"/>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The vendor should include a section identifying the status of all outstanding change requests and resulting change orders, including those closed since the last report. The report will include the original report date, planned completion date, priority, status, and actual completion date.</w:t>
      </w:r>
    </w:p>
    <w:p w14:paraId="4D3D65E6" w14:textId="77777777" w:rsidR="0064663B" w:rsidRPr="00DC4C8E" w:rsidRDefault="0064663B" w:rsidP="00225DB5">
      <w:pPr>
        <w:pStyle w:val="ListParagraph"/>
        <w:widowControl w:val="0"/>
        <w:numPr>
          <w:ilvl w:val="0"/>
          <w:numId w:val="52"/>
        </w:numPr>
        <w:spacing w:before="120" w:after="120" w:line="276" w:lineRule="auto"/>
        <w:ind w:left="1008"/>
        <w:contextualSpacing w:val="0"/>
        <w:jc w:val="both"/>
        <w:rPr>
          <w:rFonts w:ascii="Arial" w:eastAsia="Arial" w:hAnsi="Arial" w:cs="Arial"/>
          <w:b/>
          <w:bCs/>
          <w:color w:val="000000" w:themeColor="text1"/>
          <w:sz w:val="24"/>
          <w:szCs w:val="24"/>
        </w:rPr>
      </w:pPr>
      <w:r w:rsidRPr="00DC4C8E">
        <w:rPr>
          <w:rFonts w:ascii="Arial" w:eastAsia="Arial" w:hAnsi="Arial" w:cs="Arial"/>
          <w:b/>
          <w:bCs/>
          <w:color w:val="000000" w:themeColor="text1"/>
          <w:sz w:val="24"/>
          <w:szCs w:val="24"/>
        </w:rPr>
        <w:t>Outcomes Compliance</w:t>
      </w:r>
    </w:p>
    <w:p w14:paraId="477B1307" w14:textId="33167692" w:rsidR="0064663B" w:rsidRPr="00DC4C8E" w:rsidRDefault="0064663B" w:rsidP="00225DB5">
      <w:pPr>
        <w:widowControl w:val="0"/>
        <w:spacing w:before="120" w:after="120" w:line="276" w:lineRule="auto"/>
        <w:ind w:left="1008"/>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The vendor should report progress toward and compliance with outcomes, as specified in the OTM. The vendor should provide updated data </w:t>
      </w:r>
      <w:r w:rsidR="003E5E5A" w:rsidRPr="00DC4C8E">
        <w:rPr>
          <w:rFonts w:ascii="Arial" w:eastAsia="Arial" w:hAnsi="Arial" w:cs="Arial"/>
          <w:color w:val="000000" w:themeColor="text1"/>
          <w:sz w:val="24"/>
          <w:szCs w:val="24"/>
        </w:rPr>
        <w:t xml:space="preserve">that is </w:t>
      </w:r>
      <w:r w:rsidRPr="00DC4C8E">
        <w:rPr>
          <w:rFonts w:ascii="Arial" w:eastAsia="Arial" w:hAnsi="Arial" w:cs="Arial"/>
          <w:color w:val="000000" w:themeColor="text1"/>
          <w:sz w:val="24"/>
          <w:szCs w:val="24"/>
        </w:rPr>
        <w:t>traceable to the totality of outcomes and associated measures included in the OTM. Non-compliance with outcomes and SLAs will be reported as part of the SLAs Reports.</w:t>
      </w:r>
    </w:p>
    <w:p w14:paraId="5795D1A7" w14:textId="77777777" w:rsidR="0064663B" w:rsidRPr="00DC4C8E" w:rsidRDefault="0064663B" w:rsidP="00225DB5">
      <w:pPr>
        <w:pStyle w:val="ListParagraph"/>
        <w:widowControl w:val="0"/>
        <w:numPr>
          <w:ilvl w:val="0"/>
          <w:numId w:val="52"/>
        </w:numPr>
        <w:spacing w:before="120" w:after="120" w:line="276" w:lineRule="auto"/>
        <w:ind w:left="1008"/>
        <w:contextualSpacing w:val="0"/>
        <w:jc w:val="both"/>
        <w:rPr>
          <w:rFonts w:ascii="Arial" w:eastAsia="Arial" w:hAnsi="Arial" w:cs="Arial"/>
          <w:color w:val="000000" w:themeColor="text1"/>
          <w:sz w:val="24"/>
          <w:szCs w:val="24"/>
        </w:rPr>
      </w:pPr>
      <w:r w:rsidRPr="00DC4C8E">
        <w:rPr>
          <w:rFonts w:ascii="Arial" w:eastAsia="Arial" w:hAnsi="Arial" w:cs="Arial"/>
          <w:b/>
          <w:bCs/>
          <w:color w:val="000000" w:themeColor="text1"/>
          <w:sz w:val="24"/>
          <w:szCs w:val="24"/>
        </w:rPr>
        <w:t xml:space="preserve">SLAs Reports </w:t>
      </w:r>
    </w:p>
    <w:p w14:paraId="2998D2E7" w14:textId="77777777" w:rsidR="0064663B" w:rsidRPr="00DC4C8E" w:rsidRDefault="0064663B" w:rsidP="00225DB5">
      <w:pPr>
        <w:widowControl w:val="0"/>
        <w:spacing w:before="120" w:after="120" w:line="276" w:lineRule="auto"/>
        <w:ind w:left="1008"/>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This report documents the vendor’s compliance with SLAs and the specific RFP requirements. </w:t>
      </w:r>
    </w:p>
    <w:p w14:paraId="66DFBC96"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SLA number, name, and description. </w:t>
      </w:r>
    </w:p>
    <w:p w14:paraId="3052AA13"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KPI description and threshold. </w:t>
      </w:r>
    </w:p>
    <w:p w14:paraId="6E535DBC"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Cost associated with non-compliance of each SLA. </w:t>
      </w:r>
    </w:p>
    <w:p w14:paraId="0F3FF667"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Total cost deducted from the monthly invoice due to SLA non-compliance.</w:t>
      </w:r>
    </w:p>
    <w:p w14:paraId="23DC7FB2" w14:textId="77777777" w:rsidR="0064663B" w:rsidRPr="00DC4C8E" w:rsidRDefault="0064663B" w:rsidP="00225DB5">
      <w:pPr>
        <w:pStyle w:val="ListParagraph"/>
        <w:widowControl w:val="0"/>
        <w:numPr>
          <w:ilvl w:val="1"/>
          <w:numId w:val="52"/>
        </w:numPr>
        <w:spacing w:before="120" w:after="120" w:line="276" w:lineRule="auto"/>
        <w:contextualSpacing w:val="0"/>
        <w:jc w:val="both"/>
        <w:rPr>
          <w:rStyle w:val="normaltextrun"/>
          <w:rFonts w:ascii="Arial" w:eastAsia="Arial" w:hAnsi="Arial" w:cs="Arial"/>
          <w:color w:val="000000" w:themeColor="text1"/>
          <w:sz w:val="24"/>
          <w:szCs w:val="24"/>
        </w:rPr>
      </w:pPr>
      <w:r w:rsidRPr="00DC4C8E">
        <w:rPr>
          <w:rStyle w:val="normaltextrun"/>
          <w:rFonts w:ascii="Arial" w:eastAsia="Arial" w:hAnsi="Arial" w:cs="Arial"/>
          <w:color w:val="000000" w:themeColor="text1"/>
          <w:sz w:val="24"/>
          <w:szCs w:val="24"/>
        </w:rPr>
        <w:t xml:space="preserve">Evidence of vendor’s compliance with SLAs/KPIs. </w:t>
      </w:r>
    </w:p>
    <w:p w14:paraId="5D1BA4EE" w14:textId="77777777" w:rsidR="0064663B" w:rsidRPr="00DC4C8E" w:rsidRDefault="0064663B" w:rsidP="00225DB5">
      <w:pPr>
        <w:widowControl w:val="0"/>
        <w:spacing w:before="120" w:after="120" w:line="276" w:lineRule="auto"/>
        <w:ind w:left="36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Note: The SLA Report should also be provided with the submission of each invoice. </w:t>
      </w:r>
    </w:p>
    <w:p w14:paraId="0893336D" w14:textId="77777777" w:rsidR="0064663B" w:rsidRPr="00DC4C8E" w:rsidRDefault="0064663B" w:rsidP="00225DB5">
      <w:pPr>
        <w:pStyle w:val="ListParagraph"/>
        <w:widowControl w:val="0"/>
        <w:numPr>
          <w:ilvl w:val="0"/>
          <w:numId w:val="51"/>
        </w:numPr>
        <w:spacing w:before="120" w:after="120" w:line="276" w:lineRule="auto"/>
        <w:ind w:left="1008"/>
        <w:contextualSpacing w:val="0"/>
        <w:jc w:val="both"/>
        <w:rPr>
          <w:rFonts w:ascii="Arial" w:eastAsia="Arial" w:hAnsi="Arial" w:cs="Arial"/>
          <w:color w:val="000000" w:themeColor="text1"/>
          <w:sz w:val="24"/>
          <w:szCs w:val="24"/>
        </w:rPr>
      </w:pPr>
      <w:r w:rsidRPr="00DC4C8E">
        <w:rPr>
          <w:rFonts w:ascii="Arial" w:eastAsia="Arial" w:hAnsi="Arial" w:cs="Arial"/>
          <w:b/>
          <w:bCs/>
          <w:color w:val="000000" w:themeColor="text1"/>
          <w:sz w:val="24"/>
          <w:szCs w:val="24"/>
        </w:rPr>
        <w:t>Corrective Action Plans</w:t>
      </w:r>
    </w:p>
    <w:p w14:paraId="1228A4D5" w14:textId="77777777" w:rsidR="0064663B" w:rsidRPr="00DC4C8E" w:rsidRDefault="0064663B" w:rsidP="00225DB5">
      <w:pPr>
        <w:widowControl w:val="0"/>
        <w:spacing w:before="120" w:after="120" w:line="276" w:lineRule="auto"/>
        <w:ind w:left="1008"/>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Notice of vendor’s non-compliance with SLAs, which will include, but not be limited to: </w:t>
      </w:r>
    </w:p>
    <w:p w14:paraId="3C4836C0"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Details explaining the lack of compliance with SLAs.</w:t>
      </w:r>
    </w:p>
    <w:p w14:paraId="39694682"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Expected timeline for corrective action to comply with SLAs.</w:t>
      </w:r>
    </w:p>
    <w:p w14:paraId="16C2AC24"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Progress toward compliance with SLAs.</w:t>
      </w:r>
    </w:p>
    <w:p w14:paraId="45529C6C"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Date the vendor became non-compliant with SLAs.</w:t>
      </w:r>
    </w:p>
    <w:p w14:paraId="0D47AFAF"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Date the vendor became compliant with SLAs.  </w:t>
      </w:r>
    </w:p>
    <w:p w14:paraId="122B74E4" w14:textId="77777777" w:rsidR="0064663B" w:rsidRPr="00DC4C8E" w:rsidRDefault="0064663B" w:rsidP="00225DB5">
      <w:pPr>
        <w:pStyle w:val="ListParagraph"/>
        <w:widowControl w:val="0"/>
        <w:numPr>
          <w:ilvl w:val="1"/>
          <w:numId w:val="52"/>
        </w:numPr>
        <w:spacing w:before="120" w:after="120" w:line="276" w:lineRule="auto"/>
        <w:contextualSpacing w:val="0"/>
        <w:jc w:val="both"/>
        <w:rPr>
          <w:rFonts w:ascii="Arial" w:hAnsi="Arial" w:cs="Arial"/>
          <w:sz w:val="24"/>
          <w:szCs w:val="24"/>
        </w:rPr>
      </w:pPr>
      <w:r w:rsidRPr="00DC4C8E">
        <w:rPr>
          <w:rFonts w:ascii="Arial" w:eastAsia="Arial" w:hAnsi="Arial" w:cs="Arial"/>
          <w:color w:val="000000" w:themeColor="text1"/>
          <w:sz w:val="24"/>
          <w:szCs w:val="24"/>
        </w:rPr>
        <w:t xml:space="preserve">Triggered contract remedies, as defined in </w:t>
      </w:r>
      <w:hyperlink w:anchor="_Appendix_3:_SLAs" w:history="1">
        <w:r w:rsidRPr="00DC4C8E">
          <w:rPr>
            <w:rStyle w:val="Hyperlink"/>
            <w:rFonts w:ascii="Arial" w:eastAsia="Arial" w:hAnsi="Arial" w:cs="Arial"/>
            <w:color w:val="auto"/>
            <w:sz w:val="24"/>
            <w:szCs w:val="24"/>
          </w:rPr>
          <w:t>Appendix 1: SLAs and Performance Standards</w:t>
        </w:r>
      </w:hyperlink>
      <w:r w:rsidRPr="00DC4C8E">
        <w:rPr>
          <w:rFonts w:ascii="Arial" w:eastAsia="Arial" w:hAnsi="Arial" w:cs="Arial"/>
          <w:b/>
          <w:bCs/>
          <w:color w:val="000000" w:themeColor="text1"/>
          <w:sz w:val="24"/>
          <w:szCs w:val="24"/>
        </w:rPr>
        <w:t>;</w:t>
      </w:r>
      <w:r w:rsidRPr="00DC4C8E">
        <w:rPr>
          <w:rFonts w:ascii="Arial" w:eastAsia="Arial" w:hAnsi="Arial" w:cs="Arial"/>
          <w:color w:val="000000" w:themeColor="text1"/>
          <w:sz w:val="24"/>
          <w:szCs w:val="24"/>
        </w:rPr>
        <w:t xml:space="preserve"> this report will provide the details necessary to </w:t>
      </w:r>
      <w:r w:rsidRPr="00DC4C8E">
        <w:rPr>
          <w:rFonts w:ascii="Arial" w:eastAsia="Arial" w:hAnsi="Arial" w:cs="Arial"/>
          <w:color w:val="000000" w:themeColor="text1"/>
          <w:sz w:val="24"/>
          <w:szCs w:val="24"/>
        </w:rPr>
        <w:lastRenderedPageBreak/>
        <w:t>support the PRMP’s review and approval of each invoice.</w:t>
      </w:r>
    </w:p>
    <w:p w14:paraId="282FF7AA" w14:textId="77777777" w:rsidR="0064663B" w:rsidRPr="00DC4C8E" w:rsidRDefault="0064663B" w:rsidP="00225DB5">
      <w:pPr>
        <w:pStyle w:val="Heading3"/>
        <w:widowControl w:val="0"/>
        <w:spacing w:before="120" w:after="120" w:line="276" w:lineRule="auto"/>
        <w:ind w:left="1080" w:hanging="360"/>
        <w:jc w:val="both"/>
        <w:rPr>
          <w:rFonts w:ascii="Arial" w:hAnsi="Arial" w:cs="Arial"/>
          <w:szCs w:val="24"/>
          <w:lang w:bidi="en-US"/>
        </w:rPr>
      </w:pPr>
      <w:bookmarkStart w:id="740" w:name="_Toc120517051"/>
      <w:bookmarkStart w:id="741" w:name="_Toc176780261"/>
      <w:r w:rsidRPr="00DC4C8E">
        <w:rPr>
          <w:rFonts w:ascii="Arial" w:hAnsi="Arial" w:cs="Arial"/>
          <w:szCs w:val="24"/>
          <w:lang w:bidi="en-US"/>
        </w:rPr>
        <w:t>D02: Kickoff Meeting Materials</w:t>
      </w:r>
      <w:bookmarkEnd w:id="740"/>
      <w:bookmarkEnd w:id="741"/>
    </w:p>
    <w:p w14:paraId="533D0E5F" w14:textId="593A2C25" w:rsidR="0064663B" w:rsidRPr="00DC4C8E" w:rsidRDefault="001B5560" w:rsidP="00225DB5">
      <w:pPr>
        <w:widowControl w:val="0"/>
        <w:spacing w:before="120" w:after="120" w:line="276" w:lineRule="auto"/>
        <w:ind w:left="720"/>
        <w:jc w:val="both"/>
        <w:rPr>
          <w:rFonts w:ascii="Arial" w:eastAsia="Arial" w:hAnsi="Arial" w:cs="Arial"/>
          <w:color w:val="202122"/>
          <w:sz w:val="24"/>
          <w:szCs w:val="24"/>
        </w:rPr>
      </w:pPr>
      <w:r w:rsidRPr="00DC4C8E">
        <w:rPr>
          <w:rFonts w:ascii="Arial" w:eastAsia="Arial" w:hAnsi="Arial" w:cs="Arial"/>
          <w:color w:val="202122"/>
          <w:sz w:val="24"/>
          <w:szCs w:val="24"/>
        </w:rPr>
        <w:t>All vendor key staff should attend the kickoff meeting, which</w:t>
      </w:r>
      <w:r w:rsidR="0064663B" w:rsidRPr="00DC4C8E">
        <w:rPr>
          <w:rFonts w:ascii="Arial" w:eastAsia="Arial" w:hAnsi="Arial" w:cs="Arial"/>
          <w:color w:val="202122"/>
          <w:sz w:val="24"/>
          <w:szCs w:val="24"/>
        </w:rPr>
        <w:t xml:space="preserve"> may be attended by additional vendor staff as necessary. This meeting is an opportunity for the vendor team to meet and introduce themselves to the PRMP staff and present their overall approach to completing tasks and meeting milestones in accordance </w:t>
      </w:r>
      <w:r w:rsidRPr="00DC4C8E">
        <w:rPr>
          <w:rFonts w:ascii="Arial" w:eastAsia="Arial" w:hAnsi="Arial" w:cs="Arial"/>
          <w:color w:val="202122"/>
          <w:sz w:val="24"/>
          <w:szCs w:val="24"/>
        </w:rPr>
        <w:t>with</w:t>
      </w:r>
      <w:r w:rsidR="0064663B" w:rsidRPr="00DC4C8E">
        <w:rPr>
          <w:rFonts w:ascii="Arial" w:eastAsia="Arial" w:hAnsi="Arial" w:cs="Arial"/>
          <w:color w:val="202122"/>
          <w:sz w:val="24"/>
          <w:szCs w:val="24"/>
        </w:rPr>
        <w:t xml:space="preserve"> the RFP and resulting contract.</w:t>
      </w:r>
    </w:p>
    <w:p w14:paraId="685D35A4" w14:textId="540CE0AB" w:rsidR="0064663B" w:rsidRPr="00DC4C8E" w:rsidRDefault="0064663B" w:rsidP="00225DB5">
      <w:pPr>
        <w:widowControl w:val="0"/>
        <w:spacing w:before="120" w:after="120" w:line="276" w:lineRule="auto"/>
        <w:ind w:left="720"/>
        <w:jc w:val="both"/>
        <w:rPr>
          <w:rFonts w:ascii="Arial" w:eastAsia="Arial" w:hAnsi="Arial" w:cs="Arial"/>
          <w:color w:val="202122"/>
          <w:sz w:val="24"/>
          <w:szCs w:val="24"/>
        </w:rPr>
      </w:pPr>
      <w:r w:rsidRPr="00DC4C8E">
        <w:rPr>
          <w:rFonts w:ascii="Arial" w:eastAsia="Arial" w:hAnsi="Arial" w:cs="Arial"/>
          <w:color w:val="202122"/>
          <w:sz w:val="24"/>
          <w:szCs w:val="24"/>
        </w:rPr>
        <w:t xml:space="preserve">As part of the kickoff meeting materials, the vendor is expected to develop and deliver a </w:t>
      </w:r>
      <w:r w:rsidR="001B5560" w:rsidRPr="00DC4C8E">
        <w:rPr>
          <w:rFonts w:ascii="Arial" w:eastAsia="Arial" w:hAnsi="Arial" w:cs="Arial"/>
          <w:color w:val="202122"/>
          <w:sz w:val="24"/>
          <w:szCs w:val="24"/>
        </w:rPr>
        <w:t>meeting presentation and any other supporting artifacts necessary to facilitate</w:t>
      </w:r>
      <w:r w:rsidRPr="00DC4C8E">
        <w:rPr>
          <w:rFonts w:ascii="Arial" w:eastAsia="Arial" w:hAnsi="Arial" w:cs="Arial"/>
          <w:color w:val="202122"/>
          <w:sz w:val="24"/>
          <w:szCs w:val="24"/>
        </w:rPr>
        <w:t xml:space="preserve"> the kickoff meeting. </w:t>
      </w:r>
    </w:p>
    <w:p w14:paraId="5ADFBA54" w14:textId="77777777" w:rsidR="0064663B" w:rsidRPr="00DC4C8E" w:rsidRDefault="0064663B" w:rsidP="00225DB5">
      <w:pPr>
        <w:widowControl w:val="0"/>
        <w:spacing w:before="120" w:after="120" w:line="276" w:lineRule="auto"/>
        <w:ind w:left="720"/>
        <w:jc w:val="both"/>
        <w:rPr>
          <w:rFonts w:ascii="Arial" w:eastAsia="Arial" w:hAnsi="Arial" w:cs="Arial"/>
          <w:color w:val="202122"/>
          <w:sz w:val="24"/>
          <w:szCs w:val="24"/>
        </w:rPr>
      </w:pPr>
      <w:r w:rsidRPr="00DC4C8E">
        <w:rPr>
          <w:rFonts w:ascii="Arial" w:eastAsia="Arial" w:hAnsi="Arial" w:cs="Arial"/>
          <w:color w:val="202122"/>
          <w:sz w:val="24"/>
          <w:szCs w:val="24"/>
        </w:rPr>
        <w:t>The kickoff meeting materials should include information such as:</w:t>
      </w:r>
    </w:p>
    <w:p w14:paraId="53FC1BFB" w14:textId="77777777" w:rsidR="0064663B" w:rsidRPr="00DC4C8E" w:rsidRDefault="0064663B" w:rsidP="00225DB5">
      <w:pPr>
        <w:pStyle w:val="ListParagraph"/>
        <w:widowControl w:val="0"/>
        <w:numPr>
          <w:ilvl w:val="0"/>
          <w:numId w:val="55"/>
        </w:numPr>
        <w:spacing w:before="120" w:after="120" w:line="276" w:lineRule="auto"/>
        <w:ind w:left="1368"/>
        <w:contextualSpacing w:val="0"/>
        <w:jc w:val="both"/>
        <w:rPr>
          <w:rFonts w:ascii="Arial" w:eastAsia="Arial" w:hAnsi="Arial" w:cs="Arial"/>
          <w:color w:val="202122"/>
          <w:sz w:val="24"/>
          <w:szCs w:val="24"/>
        </w:rPr>
      </w:pPr>
      <w:r w:rsidRPr="00DC4C8E">
        <w:rPr>
          <w:rFonts w:ascii="Arial" w:eastAsia="Arial" w:hAnsi="Arial" w:cs="Arial"/>
          <w:color w:val="202122"/>
          <w:sz w:val="24"/>
          <w:szCs w:val="24"/>
        </w:rPr>
        <w:t>Recap of understanding of the scope of work.</w:t>
      </w:r>
    </w:p>
    <w:p w14:paraId="09CA4281" w14:textId="77777777" w:rsidR="0064663B" w:rsidRPr="00DC4C8E" w:rsidRDefault="0064663B" w:rsidP="00225DB5">
      <w:pPr>
        <w:pStyle w:val="ListParagraph"/>
        <w:widowControl w:val="0"/>
        <w:numPr>
          <w:ilvl w:val="0"/>
          <w:numId w:val="55"/>
        </w:numPr>
        <w:spacing w:before="120" w:after="120" w:line="276" w:lineRule="auto"/>
        <w:ind w:left="1368"/>
        <w:contextualSpacing w:val="0"/>
        <w:jc w:val="both"/>
        <w:rPr>
          <w:rFonts w:ascii="Arial" w:eastAsia="Arial" w:hAnsi="Arial" w:cs="Arial"/>
          <w:color w:val="202122"/>
          <w:sz w:val="24"/>
          <w:szCs w:val="24"/>
        </w:rPr>
      </w:pPr>
      <w:r w:rsidRPr="00DC4C8E">
        <w:rPr>
          <w:rFonts w:ascii="Arial" w:eastAsia="Arial" w:hAnsi="Arial" w:cs="Arial"/>
          <w:color w:val="202122"/>
          <w:sz w:val="24"/>
          <w:szCs w:val="24"/>
        </w:rPr>
        <w:t>Overview and recap of proposed approach toward fulfillment of scope of work.</w:t>
      </w:r>
    </w:p>
    <w:p w14:paraId="2F660BEE" w14:textId="77777777" w:rsidR="0064663B" w:rsidRPr="00DC4C8E" w:rsidRDefault="0064663B" w:rsidP="00225DB5">
      <w:pPr>
        <w:pStyle w:val="ListParagraph"/>
        <w:widowControl w:val="0"/>
        <w:numPr>
          <w:ilvl w:val="0"/>
          <w:numId w:val="55"/>
        </w:numPr>
        <w:spacing w:before="120" w:after="120" w:line="276" w:lineRule="auto"/>
        <w:ind w:left="1368"/>
        <w:contextualSpacing w:val="0"/>
        <w:jc w:val="both"/>
        <w:rPr>
          <w:rFonts w:ascii="Arial" w:eastAsia="Arial" w:hAnsi="Arial" w:cs="Arial"/>
          <w:color w:val="202122"/>
          <w:sz w:val="24"/>
          <w:szCs w:val="24"/>
        </w:rPr>
      </w:pPr>
      <w:r w:rsidRPr="00DC4C8E">
        <w:rPr>
          <w:rFonts w:ascii="Arial" w:eastAsia="Arial" w:hAnsi="Arial" w:cs="Arial"/>
          <w:color w:val="202122"/>
          <w:sz w:val="24"/>
          <w:szCs w:val="24"/>
        </w:rPr>
        <w:t>Overview and introduction to the vendor’s proposed team.</w:t>
      </w:r>
    </w:p>
    <w:p w14:paraId="78E484B8" w14:textId="77777777" w:rsidR="0064663B" w:rsidRPr="00DC4C8E" w:rsidRDefault="0064663B" w:rsidP="00225DB5">
      <w:pPr>
        <w:pStyle w:val="ListParagraph"/>
        <w:widowControl w:val="0"/>
        <w:numPr>
          <w:ilvl w:val="0"/>
          <w:numId w:val="55"/>
        </w:numPr>
        <w:spacing w:before="120" w:after="120" w:line="276" w:lineRule="auto"/>
        <w:ind w:left="1368"/>
        <w:contextualSpacing w:val="0"/>
        <w:jc w:val="both"/>
        <w:rPr>
          <w:rFonts w:ascii="Arial" w:eastAsia="Arial" w:hAnsi="Arial" w:cs="Arial"/>
          <w:color w:val="202122"/>
          <w:sz w:val="24"/>
          <w:szCs w:val="24"/>
        </w:rPr>
      </w:pPr>
      <w:r w:rsidRPr="00DC4C8E">
        <w:rPr>
          <w:rFonts w:ascii="Arial" w:eastAsia="Arial" w:hAnsi="Arial" w:cs="Arial"/>
          <w:color w:val="202122"/>
          <w:sz w:val="24"/>
          <w:szCs w:val="24"/>
        </w:rPr>
        <w:t xml:space="preserve">Overview of key stakeholders. </w:t>
      </w:r>
    </w:p>
    <w:p w14:paraId="71C4902F" w14:textId="1FD30170" w:rsidR="0064663B" w:rsidRPr="00DC4C8E" w:rsidRDefault="0064663B" w:rsidP="00225DB5">
      <w:pPr>
        <w:pStyle w:val="ListParagraph"/>
        <w:widowControl w:val="0"/>
        <w:numPr>
          <w:ilvl w:val="0"/>
          <w:numId w:val="55"/>
        </w:numPr>
        <w:spacing w:before="120" w:after="120" w:line="276" w:lineRule="auto"/>
        <w:ind w:left="1368"/>
        <w:contextualSpacing w:val="0"/>
        <w:jc w:val="both"/>
        <w:rPr>
          <w:rFonts w:ascii="Arial" w:eastAsia="Arial" w:hAnsi="Arial" w:cs="Arial"/>
          <w:color w:val="202122"/>
          <w:sz w:val="24"/>
          <w:szCs w:val="24"/>
        </w:rPr>
      </w:pPr>
      <w:r w:rsidRPr="00DC4C8E">
        <w:rPr>
          <w:rFonts w:ascii="Arial" w:eastAsia="Arial" w:hAnsi="Arial" w:cs="Arial"/>
          <w:color w:val="202122"/>
          <w:sz w:val="24"/>
          <w:szCs w:val="24"/>
        </w:rPr>
        <w:t>Other information, as necessary</w:t>
      </w:r>
      <w:r w:rsidR="001B5560" w:rsidRPr="00DC4C8E">
        <w:rPr>
          <w:rFonts w:ascii="Arial" w:eastAsia="Arial" w:hAnsi="Arial" w:cs="Arial"/>
          <w:color w:val="202122"/>
          <w:sz w:val="24"/>
          <w:szCs w:val="24"/>
        </w:rPr>
        <w:t>,</w:t>
      </w:r>
      <w:r w:rsidRPr="00DC4C8E">
        <w:rPr>
          <w:rFonts w:ascii="Arial" w:eastAsia="Arial" w:hAnsi="Arial" w:cs="Arial"/>
          <w:color w:val="202122"/>
          <w:sz w:val="24"/>
          <w:szCs w:val="24"/>
        </w:rPr>
        <w:t xml:space="preserve"> to support the service execution.</w:t>
      </w:r>
    </w:p>
    <w:p w14:paraId="1CDC5955" w14:textId="77777777" w:rsidR="0064663B" w:rsidRPr="00DC4C8E" w:rsidRDefault="0064663B" w:rsidP="00225DB5">
      <w:pPr>
        <w:widowControl w:val="0"/>
        <w:spacing w:before="120" w:after="120" w:line="276" w:lineRule="auto"/>
        <w:ind w:left="72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This deliverable is due within 15 business days of the contract execution.</w:t>
      </w:r>
    </w:p>
    <w:p w14:paraId="4C5BC7E7" w14:textId="77777777" w:rsidR="0064663B" w:rsidRPr="00DC4C8E" w:rsidRDefault="0064663B" w:rsidP="00225DB5">
      <w:pPr>
        <w:pStyle w:val="Heading3"/>
        <w:widowControl w:val="0"/>
        <w:spacing w:before="120" w:after="120" w:line="276" w:lineRule="auto"/>
        <w:ind w:left="1080" w:hanging="360"/>
        <w:jc w:val="both"/>
        <w:rPr>
          <w:rFonts w:ascii="Arial" w:hAnsi="Arial" w:cs="Arial"/>
          <w:b/>
          <w:bCs/>
          <w:szCs w:val="24"/>
        </w:rPr>
      </w:pPr>
      <w:bookmarkStart w:id="742" w:name="_Toc120517052"/>
      <w:bookmarkStart w:id="743" w:name="_Toc176780262"/>
      <w:r w:rsidRPr="00DC4C8E">
        <w:rPr>
          <w:rFonts w:ascii="Arial" w:hAnsi="Arial" w:cs="Arial"/>
          <w:szCs w:val="24"/>
          <w:lang w:bidi="en-US"/>
        </w:rPr>
        <w:t xml:space="preserve">D03: </w:t>
      </w:r>
      <w:bookmarkEnd w:id="742"/>
      <w:r w:rsidRPr="00DC4C8E">
        <w:rPr>
          <w:rFonts w:ascii="Arial" w:hAnsi="Arial" w:cs="Arial"/>
          <w:szCs w:val="24"/>
        </w:rPr>
        <w:t>Risk and Issues Management Plan</w:t>
      </w:r>
      <w:bookmarkEnd w:id="743"/>
    </w:p>
    <w:p w14:paraId="7810C155" w14:textId="62B9BA80" w:rsidR="0064663B" w:rsidRPr="00DC4C8E" w:rsidRDefault="0064663B" w:rsidP="00225DB5">
      <w:pPr>
        <w:widowControl w:val="0"/>
        <w:spacing w:before="120" w:after="120" w:line="276" w:lineRule="auto"/>
        <w:ind w:left="72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 xml:space="preserve">The vendor should submit the Risk and Issue Management Plan. </w:t>
      </w:r>
      <w:r w:rsidR="001B5560" w:rsidRPr="00DC4C8E">
        <w:rPr>
          <w:rFonts w:ascii="Arial" w:eastAsia="Times New Roman" w:hAnsi="Arial" w:cs="Arial"/>
          <w:color w:val="000000" w:themeColor="text1"/>
          <w:sz w:val="24"/>
          <w:szCs w:val="24"/>
        </w:rPr>
        <w:t>This Plan is a document outlining the process for identifying, tracking, managing, mitigating, and resolving risks and issues that could impact the success of these services. The Plan</w:t>
      </w:r>
      <w:r w:rsidRPr="00DC4C8E">
        <w:rPr>
          <w:rFonts w:ascii="Arial" w:eastAsia="Times New Roman" w:hAnsi="Arial" w:cs="Arial"/>
          <w:color w:val="000000" w:themeColor="text1"/>
          <w:sz w:val="24"/>
          <w:szCs w:val="24"/>
        </w:rPr>
        <w:t xml:space="preserve"> should be developed per the PRMP’s management methodology.</w:t>
      </w:r>
    </w:p>
    <w:p w14:paraId="35D5C09B" w14:textId="27BC5DB0" w:rsidR="0064663B" w:rsidRPr="00DC4C8E" w:rsidRDefault="0064663B" w:rsidP="00225DB5">
      <w:pPr>
        <w:widowControl w:val="0"/>
        <w:spacing w:before="120" w:after="120" w:line="276" w:lineRule="auto"/>
        <w:ind w:left="72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The vendor’s Risk and Issue Management Plan should describe the approach used to monitor, manage, and report risks and issues per Service-Level Agreements (SLAs) and should include, but not be limited to:</w:t>
      </w:r>
    </w:p>
    <w:p w14:paraId="644AD558"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Approach to risk and issue management.</w:t>
      </w:r>
    </w:p>
    <w:p w14:paraId="25E78569"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Data sources that support risk and issue management.</w:t>
      </w:r>
    </w:p>
    <w:p w14:paraId="3DF5CAF6"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Roles and responsibilities.</w:t>
      </w:r>
    </w:p>
    <w:p w14:paraId="19781397"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Criticality and probability measures.</w:t>
      </w:r>
    </w:p>
    <w:p w14:paraId="2E9441A0"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Escalation measures.</w:t>
      </w:r>
    </w:p>
    <w:p w14:paraId="08A672B1"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Mitigation techniques.</w:t>
      </w:r>
    </w:p>
    <w:p w14:paraId="748AA26D"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lastRenderedPageBreak/>
        <w:t>CAP methodology.</w:t>
      </w:r>
    </w:p>
    <w:p w14:paraId="05861D4C"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Identification, escalation, and documentation of risks and issues.</w:t>
      </w:r>
    </w:p>
    <w:p w14:paraId="051E9D18" w14:textId="77777777" w:rsidR="0064663B" w:rsidRPr="00DC4C8E" w:rsidRDefault="0064663B" w:rsidP="00225DB5">
      <w:pPr>
        <w:pStyle w:val="ListParagraph"/>
        <w:widowControl w:val="0"/>
        <w:numPr>
          <w:ilvl w:val="0"/>
          <w:numId w:val="52"/>
        </w:numPr>
        <w:spacing w:before="120" w:after="120" w:line="276" w:lineRule="auto"/>
        <w:ind w:left="1368"/>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PRMP-approved response times for notifying and updating the PRMP.</w:t>
      </w:r>
    </w:p>
    <w:p w14:paraId="027D42D7" w14:textId="77777777" w:rsidR="0064663B" w:rsidRPr="00DC4C8E" w:rsidRDefault="0064663B" w:rsidP="00225DB5">
      <w:pPr>
        <w:widowControl w:val="0"/>
        <w:spacing w:before="120" w:after="120" w:line="276" w:lineRule="auto"/>
        <w:ind w:left="72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As part of the Risk and Issue Management Plan, the vendor will create, document, and maintain all risks and issues in a Risk and Issue Register and propose a mitigation or resolution plan for each item. The Risk and Issue Management tools should:</w:t>
      </w:r>
    </w:p>
    <w:p w14:paraId="1A79F086" w14:textId="77777777" w:rsidR="0064663B" w:rsidRPr="00DC4C8E" w:rsidRDefault="0064663B" w:rsidP="00225DB5">
      <w:pPr>
        <w:pStyle w:val="ListParagraph"/>
        <w:widowControl w:val="0"/>
        <w:numPr>
          <w:ilvl w:val="0"/>
          <w:numId w:val="52"/>
        </w:numPr>
        <w:spacing w:before="120" w:after="120" w:line="276" w:lineRule="auto"/>
        <w:ind w:left="1008" w:firstLine="0"/>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Catalog all risks and issues.</w:t>
      </w:r>
    </w:p>
    <w:p w14:paraId="530D03EC" w14:textId="77777777" w:rsidR="0064663B" w:rsidRPr="00DC4C8E" w:rsidRDefault="0064663B" w:rsidP="00225DB5">
      <w:pPr>
        <w:pStyle w:val="ListParagraph"/>
        <w:widowControl w:val="0"/>
        <w:numPr>
          <w:ilvl w:val="0"/>
          <w:numId w:val="52"/>
        </w:numPr>
        <w:spacing w:before="120" w:after="120" w:line="276" w:lineRule="auto"/>
        <w:ind w:left="1008" w:firstLine="0"/>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Allow users to self-report and categorize risks and issues.</w:t>
      </w:r>
    </w:p>
    <w:p w14:paraId="53F8F49A" w14:textId="77777777" w:rsidR="00225DB5" w:rsidRPr="00DC4C8E" w:rsidRDefault="0064663B" w:rsidP="00225DB5">
      <w:pPr>
        <w:pStyle w:val="ListParagraph"/>
        <w:widowControl w:val="0"/>
        <w:numPr>
          <w:ilvl w:val="0"/>
          <w:numId w:val="52"/>
        </w:numPr>
        <w:spacing w:before="120" w:after="120" w:line="276" w:lineRule="auto"/>
        <w:ind w:left="1008" w:firstLine="0"/>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Allow users to configure an alert message when an error occurs.</w:t>
      </w:r>
    </w:p>
    <w:p w14:paraId="15AADF0B" w14:textId="77777777" w:rsidR="00225DB5" w:rsidRPr="00DC4C8E" w:rsidRDefault="0064663B" w:rsidP="00225DB5">
      <w:pPr>
        <w:pStyle w:val="ListParagraph"/>
        <w:widowControl w:val="0"/>
        <w:numPr>
          <w:ilvl w:val="0"/>
          <w:numId w:val="52"/>
        </w:numPr>
        <w:spacing w:before="120" w:after="120" w:line="276" w:lineRule="auto"/>
        <w:ind w:left="1008" w:firstLine="0"/>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 xml:space="preserve">Notify the PRMP of each occurrence within the time frame defined by the </w:t>
      </w:r>
    </w:p>
    <w:p w14:paraId="45995387" w14:textId="77777777" w:rsidR="00225DB5" w:rsidRPr="00DC4C8E" w:rsidRDefault="0064663B" w:rsidP="00225DB5">
      <w:pPr>
        <w:pStyle w:val="ListParagraph"/>
        <w:widowControl w:val="0"/>
        <w:spacing w:before="120" w:after="120" w:line="276" w:lineRule="auto"/>
        <w:ind w:left="1008" w:firstLine="432"/>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PRMP</w:t>
      </w:r>
      <w:r w:rsidR="00225DB5" w:rsidRPr="00DC4C8E">
        <w:rPr>
          <w:rFonts w:ascii="Arial" w:eastAsia="Times New Roman" w:hAnsi="Arial" w:cs="Arial"/>
          <w:color w:val="000000" w:themeColor="text1"/>
          <w:sz w:val="24"/>
          <w:szCs w:val="24"/>
        </w:rPr>
        <w:t>.</w:t>
      </w:r>
    </w:p>
    <w:p w14:paraId="6CBBC45A" w14:textId="77777777" w:rsidR="00225DB5" w:rsidRPr="00DC4C8E" w:rsidRDefault="0064663B" w:rsidP="00225DB5">
      <w:pPr>
        <w:pStyle w:val="ListParagraph"/>
        <w:widowControl w:val="0"/>
        <w:numPr>
          <w:ilvl w:val="0"/>
          <w:numId w:val="83"/>
        </w:numPr>
        <w:spacing w:before="120" w:after="120" w:line="276" w:lineRule="auto"/>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Submit an Incident Report for each occurrence that identifies and describes the issue, its impact, associated communication, escalation, reporting, resolution, and planned corrective action.</w:t>
      </w:r>
    </w:p>
    <w:p w14:paraId="03EB428A" w14:textId="3FBA64DA" w:rsidR="0064663B" w:rsidRPr="00DC4C8E" w:rsidRDefault="0064663B" w:rsidP="00225DB5">
      <w:pPr>
        <w:pStyle w:val="ListParagraph"/>
        <w:widowControl w:val="0"/>
        <w:numPr>
          <w:ilvl w:val="0"/>
          <w:numId w:val="83"/>
        </w:numPr>
        <w:spacing w:before="120" w:after="120" w:line="276" w:lineRule="auto"/>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Track risk and issue management based on established metrics.</w:t>
      </w:r>
    </w:p>
    <w:p w14:paraId="736460A0" w14:textId="77777777" w:rsidR="0064663B" w:rsidRPr="00DC4C8E" w:rsidRDefault="0064663B" w:rsidP="00225DB5">
      <w:pPr>
        <w:widowControl w:val="0"/>
        <w:spacing w:before="120" w:after="120" w:line="276" w:lineRule="auto"/>
        <w:ind w:left="720"/>
        <w:jc w:val="both"/>
        <w:rPr>
          <w:rFonts w:ascii="Arial" w:hAnsi="Arial" w:cs="Arial"/>
          <w:b/>
          <w:bCs/>
          <w:sz w:val="24"/>
          <w:szCs w:val="24"/>
        </w:rPr>
      </w:pPr>
      <w:r w:rsidRPr="00DC4C8E">
        <w:rPr>
          <w:rFonts w:ascii="Arial" w:eastAsia="Times New Roman" w:hAnsi="Arial" w:cs="Arial"/>
          <w:b/>
          <w:bCs/>
          <w:color w:val="000000" w:themeColor="text1"/>
          <w:sz w:val="24"/>
          <w:szCs w:val="24"/>
        </w:rPr>
        <w:t>Scope Management Plan</w:t>
      </w:r>
    </w:p>
    <w:p w14:paraId="6CDBD8AD" w14:textId="77777777" w:rsidR="0064663B" w:rsidRPr="00DC4C8E" w:rsidRDefault="0064663B" w:rsidP="00225DB5">
      <w:pPr>
        <w:widowControl w:val="0"/>
        <w:spacing w:before="120" w:after="120" w:line="276" w:lineRule="auto"/>
        <w:ind w:left="72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The vendor should submit the Scope Management Plan. The Scope Management Plan outlines the vendor’s approach to defining, controlling, verifying, and managing scope throughout the contract and should include, but not be limited to:</w:t>
      </w:r>
    </w:p>
    <w:p w14:paraId="49145D1B" w14:textId="77777777" w:rsidR="0064663B" w:rsidRPr="00DC4C8E" w:rsidRDefault="0064663B" w:rsidP="00225DB5">
      <w:pPr>
        <w:pStyle w:val="ListParagraph"/>
        <w:widowControl w:val="0"/>
        <w:numPr>
          <w:ilvl w:val="0"/>
          <w:numId w:val="52"/>
        </w:numPr>
        <w:spacing w:before="120" w:after="120" w:line="276" w:lineRule="auto"/>
        <w:ind w:left="1008" w:firstLine="0"/>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Documented service vision, goals, and scope statement.</w:t>
      </w:r>
    </w:p>
    <w:p w14:paraId="2D44C32E" w14:textId="77777777" w:rsidR="0064663B" w:rsidRPr="00DC4C8E" w:rsidRDefault="0064663B" w:rsidP="00225DB5">
      <w:pPr>
        <w:pStyle w:val="ListParagraph"/>
        <w:widowControl w:val="0"/>
        <w:numPr>
          <w:ilvl w:val="0"/>
          <w:numId w:val="52"/>
        </w:numPr>
        <w:spacing w:before="120" w:after="120" w:line="276" w:lineRule="auto"/>
        <w:ind w:left="1008" w:firstLine="0"/>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Description of how the service scope will be defined, developed, and controlled, including details of risks, constraints, and assumptions.</w:t>
      </w:r>
    </w:p>
    <w:p w14:paraId="4200848B" w14:textId="611C66CA" w:rsidR="0064663B" w:rsidRPr="00DC4C8E" w:rsidRDefault="0064663B" w:rsidP="00225DB5">
      <w:pPr>
        <w:pStyle w:val="ListParagraph"/>
        <w:widowControl w:val="0"/>
        <w:numPr>
          <w:ilvl w:val="0"/>
          <w:numId w:val="52"/>
        </w:numPr>
        <w:spacing w:before="120" w:after="120" w:line="276" w:lineRule="auto"/>
        <w:ind w:left="1008" w:firstLine="0"/>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Identified service requirements</w:t>
      </w:r>
      <w:r w:rsidR="00DF4D0D">
        <w:rPr>
          <w:rFonts w:ascii="Arial" w:eastAsia="Times New Roman" w:hAnsi="Arial" w:cs="Arial"/>
          <w:color w:val="000000" w:themeColor="text1"/>
          <w:sz w:val="24"/>
          <w:szCs w:val="24"/>
        </w:rPr>
        <w:t xml:space="preserve"> and</w:t>
      </w:r>
      <w:r w:rsidRPr="00DC4C8E">
        <w:rPr>
          <w:rFonts w:ascii="Arial" w:eastAsia="Times New Roman" w:hAnsi="Arial" w:cs="Arial"/>
          <w:color w:val="000000" w:themeColor="text1"/>
          <w:sz w:val="24"/>
          <w:szCs w:val="24"/>
        </w:rPr>
        <w:t xml:space="preserve"> items that are in-scope and out-of-scope and their prioritization.</w:t>
      </w:r>
    </w:p>
    <w:p w14:paraId="28E99141" w14:textId="69905400" w:rsidR="0064663B" w:rsidRPr="00DC4C8E" w:rsidRDefault="0064663B" w:rsidP="00225DB5">
      <w:pPr>
        <w:pStyle w:val="ListParagraph"/>
        <w:widowControl w:val="0"/>
        <w:numPr>
          <w:ilvl w:val="0"/>
          <w:numId w:val="52"/>
        </w:numPr>
        <w:spacing w:before="120" w:after="120" w:line="276" w:lineRule="auto"/>
        <w:ind w:left="1008" w:firstLine="0"/>
        <w:contextualSpacing w:val="0"/>
        <w:jc w:val="both"/>
        <w:rPr>
          <w:rFonts w:ascii="Arial" w:eastAsia="Times New Roman" w:hAnsi="Arial" w:cs="Arial"/>
          <w:color w:val="000000" w:themeColor="text1"/>
          <w:sz w:val="24"/>
          <w:szCs w:val="24"/>
        </w:rPr>
      </w:pPr>
      <w:r w:rsidRPr="00DC4C8E">
        <w:rPr>
          <w:rFonts w:ascii="Arial" w:eastAsia="Times New Roman" w:hAnsi="Arial" w:cs="Arial"/>
          <w:color w:val="000000" w:themeColor="text1"/>
          <w:sz w:val="24"/>
          <w:szCs w:val="24"/>
        </w:rPr>
        <w:t xml:space="preserve">Dependencies between the scope items and risks associated with </w:t>
      </w:r>
      <w:r w:rsidR="00DF4D0D">
        <w:rPr>
          <w:rFonts w:ascii="Arial" w:eastAsia="Times New Roman" w:hAnsi="Arial" w:cs="Arial"/>
          <w:color w:val="000000" w:themeColor="text1"/>
          <w:sz w:val="24"/>
          <w:szCs w:val="24"/>
        </w:rPr>
        <w:t>including and removing</w:t>
      </w:r>
      <w:r w:rsidRPr="00DC4C8E">
        <w:rPr>
          <w:rFonts w:ascii="Arial" w:eastAsia="Times New Roman" w:hAnsi="Arial" w:cs="Arial"/>
          <w:color w:val="000000" w:themeColor="text1"/>
          <w:sz w:val="24"/>
          <w:szCs w:val="24"/>
        </w:rPr>
        <w:t xml:space="preserve"> items from </w:t>
      </w:r>
      <w:r w:rsidR="00DF4D0D">
        <w:rPr>
          <w:rFonts w:ascii="Arial" w:eastAsia="Times New Roman" w:hAnsi="Arial" w:cs="Arial"/>
          <w:color w:val="000000" w:themeColor="text1"/>
          <w:sz w:val="24"/>
          <w:szCs w:val="24"/>
        </w:rPr>
        <w:t xml:space="preserve">the </w:t>
      </w:r>
      <w:r w:rsidRPr="00DC4C8E">
        <w:rPr>
          <w:rFonts w:ascii="Arial" w:eastAsia="Times New Roman" w:hAnsi="Arial" w:cs="Arial"/>
          <w:color w:val="000000" w:themeColor="text1"/>
          <w:sz w:val="24"/>
          <w:szCs w:val="24"/>
        </w:rPr>
        <w:t>scope.</w:t>
      </w:r>
    </w:p>
    <w:p w14:paraId="23762C67" w14:textId="7A68A3A2" w:rsidR="0064663B" w:rsidRPr="00DC4C8E" w:rsidRDefault="0064663B" w:rsidP="00225DB5">
      <w:pPr>
        <w:pStyle w:val="Heading3"/>
        <w:widowControl w:val="0"/>
        <w:spacing w:before="120" w:after="120" w:line="276" w:lineRule="auto"/>
        <w:ind w:left="1080" w:hanging="360"/>
        <w:jc w:val="both"/>
        <w:rPr>
          <w:rFonts w:ascii="Arial" w:hAnsi="Arial" w:cs="Arial"/>
          <w:szCs w:val="24"/>
        </w:rPr>
      </w:pPr>
      <w:bookmarkStart w:id="744" w:name="_Toc120517053"/>
      <w:bookmarkStart w:id="745" w:name="_Toc176780263"/>
      <w:r w:rsidRPr="00DC4C8E">
        <w:rPr>
          <w:rFonts w:ascii="Arial" w:hAnsi="Arial" w:cs="Arial"/>
          <w:szCs w:val="24"/>
          <w:lang w:bidi="en-US"/>
        </w:rPr>
        <w:t xml:space="preserve">D04: </w:t>
      </w:r>
      <w:bookmarkStart w:id="746" w:name="_Toc120517057"/>
      <w:bookmarkEnd w:id="744"/>
      <w:r w:rsidRPr="00DC4C8E">
        <w:rPr>
          <w:rFonts w:ascii="Arial" w:hAnsi="Arial" w:cs="Arial"/>
          <w:szCs w:val="24"/>
          <w:lang w:bidi="en-US"/>
        </w:rPr>
        <w:t>Outcome Traceability Matrix (OTM)</w:t>
      </w:r>
      <w:bookmarkEnd w:id="746"/>
      <w:bookmarkEnd w:id="745"/>
    </w:p>
    <w:p w14:paraId="07923154" w14:textId="2D55DC9B" w:rsidR="0064663B" w:rsidRPr="00DC4C8E" w:rsidRDefault="0064663B" w:rsidP="00225DB5">
      <w:pPr>
        <w:widowControl w:val="0"/>
        <w:spacing w:before="120" w:after="120" w:line="276" w:lineRule="auto"/>
        <w:ind w:left="72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The OTM is a document that links outcomes throughout the contract. The purpose of the OTM is to help ensure that all outcomes defined within this RFP have been implemented per the PRMP’s vision, goals, and objectives for the services and vendor. The vendor should maintain and update the OTM </w:t>
      </w:r>
      <w:r w:rsidR="001B5560" w:rsidRPr="00DC4C8E">
        <w:rPr>
          <w:rFonts w:ascii="Arial" w:eastAsia="Arial" w:hAnsi="Arial" w:cs="Arial"/>
          <w:color w:val="000000" w:themeColor="text1"/>
          <w:sz w:val="24"/>
          <w:szCs w:val="24"/>
        </w:rPr>
        <w:t xml:space="preserve">throughout the contract's </w:t>
      </w:r>
      <w:r w:rsidR="001B5560" w:rsidRPr="00DC4C8E">
        <w:rPr>
          <w:rFonts w:ascii="Arial" w:eastAsia="Arial" w:hAnsi="Arial" w:cs="Arial"/>
          <w:color w:val="000000" w:themeColor="text1"/>
          <w:sz w:val="24"/>
          <w:szCs w:val="24"/>
        </w:rPr>
        <w:lastRenderedPageBreak/>
        <w:t>life cycle</w:t>
      </w:r>
      <w:r w:rsidRPr="00DC4C8E">
        <w:rPr>
          <w:rFonts w:ascii="Arial" w:eastAsia="Arial" w:hAnsi="Arial" w:cs="Arial"/>
          <w:color w:val="000000" w:themeColor="text1"/>
          <w:sz w:val="24"/>
          <w:szCs w:val="24"/>
        </w:rPr>
        <w:t xml:space="preserve">. As such, the vendor is expected to deliver, at a minimum, the following OTM versions: </w:t>
      </w:r>
    </w:p>
    <w:p w14:paraId="0E7B290D" w14:textId="77777777" w:rsidR="0064663B" w:rsidRPr="00DC4C8E" w:rsidRDefault="0064663B" w:rsidP="00225DB5">
      <w:pPr>
        <w:pStyle w:val="ListParagraph"/>
        <w:widowControl w:val="0"/>
        <w:numPr>
          <w:ilvl w:val="0"/>
          <w:numId w:val="53"/>
        </w:numPr>
        <w:spacing w:before="120" w:after="120" w:line="276" w:lineRule="auto"/>
        <w:ind w:left="1368"/>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Initial OTM version, including finalized outcomes with a description representing how they will be traced through design specifications, monitored, and reported on.</w:t>
      </w:r>
    </w:p>
    <w:p w14:paraId="25E2A0C8" w14:textId="1A20BE8B" w:rsidR="0064663B" w:rsidRPr="00DC4C8E" w:rsidRDefault="0064663B" w:rsidP="00225DB5">
      <w:pPr>
        <w:pStyle w:val="ListParagraph"/>
        <w:widowControl w:val="0"/>
        <w:numPr>
          <w:ilvl w:val="0"/>
          <w:numId w:val="53"/>
        </w:numPr>
        <w:spacing w:before="120" w:after="120" w:line="276" w:lineRule="auto"/>
        <w:ind w:left="1368"/>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Interim OTM version updated with finalized design specifications.</w:t>
      </w:r>
    </w:p>
    <w:p w14:paraId="023ECFF5" w14:textId="6C133BA7" w:rsidR="0064663B" w:rsidRPr="00DC4C8E" w:rsidRDefault="0064663B" w:rsidP="00225DB5">
      <w:pPr>
        <w:pStyle w:val="ListParagraph"/>
        <w:widowControl w:val="0"/>
        <w:numPr>
          <w:ilvl w:val="0"/>
          <w:numId w:val="53"/>
        </w:numPr>
        <w:spacing w:before="120" w:after="120" w:line="276" w:lineRule="auto"/>
        <w:ind w:left="1368"/>
        <w:contextualSpacing w:val="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Final OTM version and other supporting documentation. </w:t>
      </w:r>
    </w:p>
    <w:p w14:paraId="3EBC9F6E" w14:textId="3CC29239" w:rsidR="0064663B" w:rsidRPr="00DC4C8E" w:rsidRDefault="0064663B" w:rsidP="00225DB5">
      <w:pPr>
        <w:widowControl w:val="0"/>
        <w:spacing w:before="120" w:after="120" w:line="276" w:lineRule="auto"/>
        <w:ind w:left="720"/>
        <w:jc w:val="both"/>
        <w:rPr>
          <w:rFonts w:ascii="Arial" w:eastAsia="Arial" w:hAnsi="Arial" w:cs="Arial"/>
          <w:color w:val="000000" w:themeColor="text1"/>
          <w:sz w:val="24"/>
          <w:szCs w:val="24"/>
        </w:rPr>
      </w:pPr>
      <w:r w:rsidRPr="00DC4C8E">
        <w:rPr>
          <w:rFonts w:ascii="Arial" w:eastAsia="Arial" w:hAnsi="Arial" w:cs="Arial"/>
          <w:color w:val="000000" w:themeColor="text1"/>
          <w:sz w:val="24"/>
          <w:szCs w:val="24"/>
        </w:rPr>
        <w:t xml:space="preserve">The vendor might be asked to submit additional versions of the OTM throughout the </w:t>
      </w:r>
      <w:r w:rsidR="001B5560" w:rsidRPr="00DC4C8E">
        <w:rPr>
          <w:rFonts w:ascii="Arial" w:eastAsia="Arial" w:hAnsi="Arial" w:cs="Arial"/>
          <w:color w:val="000000" w:themeColor="text1"/>
          <w:sz w:val="24"/>
          <w:szCs w:val="24"/>
        </w:rPr>
        <w:t>contract's life</w:t>
      </w:r>
      <w:r w:rsidRPr="00DC4C8E">
        <w:rPr>
          <w:rFonts w:ascii="Arial" w:eastAsia="Arial" w:hAnsi="Arial" w:cs="Arial"/>
          <w:color w:val="000000" w:themeColor="text1"/>
          <w:sz w:val="24"/>
          <w:szCs w:val="24"/>
        </w:rPr>
        <w:t>.</w:t>
      </w:r>
      <w:bookmarkEnd w:id="737"/>
      <w:bookmarkEnd w:id="738"/>
      <w:bookmarkEnd w:id="739"/>
    </w:p>
    <w:p w14:paraId="1B543939" w14:textId="3ED2950C" w:rsidR="00225DB5" w:rsidRPr="00DC4C8E" w:rsidRDefault="00225DB5">
      <w:pPr>
        <w:spacing w:line="278" w:lineRule="auto"/>
        <w:rPr>
          <w:rFonts w:ascii="Arial" w:eastAsia="Arial" w:hAnsi="Arial" w:cs="Arial"/>
          <w:color w:val="000000" w:themeColor="text1"/>
          <w:sz w:val="24"/>
          <w:szCs w:val="24"/>
        </w:rPr>
      </w:pPr>
      <w:r w:rsidRPr="00DC4C8E">
        <w:rPr>
          <w:rFonts w:ascii="Arial" w:eastAsia="Arial" w:hAnsi="Arial" w:cs="Arial"/>
          <w:color w:val="000000" w:themeColor="text1"/>
          <w:sz w:val="24"/>
          <w:szCs w:val="24"/>
        </w:rPr>
        <w:br w:type="page"/>
      </w:r>
    </w:p>
    <w:p w14:paraId="3D370189" w14:textId="77777777" w:rsidR="0064663B" w:rsidRPr="00DC4C8E" w:rsidRDefault="0064663B" w:rsidP="00225DB5">
      <w:pPr>
        <w:pStyle w:val="Heading3"/>
        <w:spacing w:line="276" w:lineRule="auto"/>
        <w:rPr>
          <w:rFonts w:ascii="Arial" w:eastAsia="MS Gothic" w:hAnsi="Arial" w:cs="Arial"/>
          <w:b/>
          <w:bCs/>
          <w:color w:val="156082" w:themeColor="accent1"/>
        </w:rPr>
      </w:pPr>
      <w:bookmarkStart w:id="747" w:name="_Toc176780264"/>
      <w:r w:rsidRPr="00DC4C8E">
        <w:rPr>
          <w:rFonts w:ascii="Arial" w:eastAsia="MS Gothic" w:hAnsi="Arial" w:cs="Arial"/>
          <w:color w:val="156082" w:themeColor="accent1"/>
        </w:rPr>
        <w:lastRenderedPageBreak/>
        <w:t>Appendix 3: Staff Qualifications, Experience, and Responsibilities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47"/>
    </w:p>
    <w:p w14:paraId="3150EEB9" w14:textId="08E30F58" w:rsidR="00BF1B32" w:rsidRDefault="0064663B" w:rsidP="00154F39">
      <w:pPr>
        <w:spacing w:before="120" w:after="120" w:line="276" w:lineRule="auto"/>
        <w:jc w:val="both"/>
        <w:rPr>
          <w:rFonts w:ascii="Arial" w:eastAsia="Calibri" w:hAnsi="Arial" w:cs="Arial"/>
          <w:sz w:val="24"/>
          <w:szCs w:val="24"/>
        </w:rPr>
      </w:pPr>
      <w:r w:rsidRPr="00DC4C8E">
        <w:rPr>
          <w:rFonts w:ascii="Arial" w:eastAsia="Calibri" w:hAnsi="Arial" w:cs="Arial"/>
          <w:sz w:val="24"/>
          <w:szCs w:val="24"/>
        </w:rPr>
        <w:t xml:space="preserve">Please fill in the table below with the primary vendor roles anticipated to be necessary for </w:t>
      </w:r>
      <w:r w:rsidR="00DF4D0D">
        <w:rPr>
          <w:rFonts w:ascii="Arial" w:eastAsia="Calibri" w:hAnsi="Arial" w:cs="Arial"/>
          <w:sz w:val="24"/>
          <w:szCs w:val="24"/>
        </w:rPr>
        <w:t>successfully executing</w:t>
      </w:r>
      <w:r w:rsidRPr="00DC4C8E">
        <w:rPr>
          <w:rFonts w:ascii="Arial" w:eastAsia="Calibri" w:hAnsi="Arial" w:cs="Arial"/>
          <w:sz w:val="24"/>
          <w:szCs w:val="24"/>
        </w:rPr>
        <w:t xml:space="preserve"> the services detailed in this RFP. Minimum qualifications, experience, and responsibilities must be provided for each role. Additional roles can be included.</w:t>
      </w:r>
      <w:bookmarkStart w:id="748" w:name="_Toc81930147"/>
      <w:bookmarkStart w:id="749" w:name="_Toc81942646"/>
      <w:bookmarkStart w:id="750" w:name="_Toc82014696"/>
      <w:bookmarkStart w:id="751" w:name="_Toc82070958"/>
      <w:bookmarkStart w:id="752" w:name="_Toc90413024"/>
      <w:bookmarkStart w:id="753" w:name="_Hlk138450620"/>
    </w:p>
    <w:p w14:paraId="52D70F08" w14:textId="721BD896" w:rsidR="0064663B" w:rsidRPr="00DC4C8E" w:rsidRDefault="0064663B" w:rsidP="00BF1B32">
      <w:pPr>
        <w:spacing w:before="120" w:after="120" w:line="276" w:lineRule="auto"/>
        <w:jc w:val="center"/>
        <w:rPr>
          <w:rFonts w:ascii="Arial" w:hAnsi="Arial" w:cs="Arial"/>
          <w:i/>
        </w:rPr>
      </w:pPr>
      <w:r w:rsidRPr="00DC4C8E">
        <w:rPr>
          <w:rFonts w:ascii="Arial" w:hAnsi="Arial" w:cs="Arial"/>
          <w:b/>
        </w:rPr>
        <w:t xml:space="preserve">Table </w:t>
      </w:r>
      <w:r w:rsidRPr="00DC4C8E">
        <w:rPr>
          <w:rFonts w:ascii="Arial" w:hAnsi="Arial" w:cs="Arial"/>
          <w:b/>
          <w:shd w:val="clear" w:color="auto" w:fill="E6E6E6"/>
        </w:rPr>
        <w:t>18</w:t>
      </w:r>
      <w:r w:rsidRPr="00DC4C8E">
        <w:rPr>
          <w:rFonts w:ascii="Arial" w:hAnsi="Arial" w:cs="Arial"/>
          <w:b/>
        </w:rPr>
        <w:t>: Vendor Roles and Responsibilities</w:t>
      </w:r>
      <w:bookmarkEnd w:id="748"/>
      <w:bookmarkEnd w:id="749"/>
      <w:bookmarkEnd w:id="750"/>
      <w:bookmarkEnd w:id="751"/>
      <w:bookmarkEnd w:id="7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617"/>
        <w:gridCol w:w="4389"/>
      </w:tblGrid>
      <w:tr w:rsidR="0064663B" w:rsidRPr="00DC4C8E" w14:paraId="0A9E3611" w14:textId="77777777" w:rsidTr="008701BC">
        <w:trPr>
          <w:trHeight w:val="20"/>
          <w:tblHeader/>
          <w:jc w:val="center"/>
        </w:trPr>
        <w:tc>
          <w:tcPr>
            <w:tcW w:w="1253" w:type="pct"/>
            <w:shd w:val="clear" w:color="auto" w:fill="00527B"/>
            <w:vAlign w:val="center"/>
            <w:hideMark/>
          </w:tcPr>
          <w:p w14:paraId="1F688273" w14:textId="77777777" w:rsidR="0064663B" w:rsidRPr="00DC4C8E" w:rsidRDefault="0064663B" w:rsidP="008701BC">
            <w:pPr>
              <w:widowControl w:val="0"/>
              <w:spacing w:after="120" w:line="240" w:lineRule="auto"/>
              <w:jc w:val="both"/>
              <w:rPr>
                <w:rFonts w:ascii="Arial" w:eastAsia="MS Mincho" w:hAnsi="Arial" w:cs="Arial"/>
                <w:b/>
                <w:color w:val="FFFFFF"/>
              </w:rPr>
            </w:pPr>
            <w:r w:rsidRPr="00DC4C8E">
              <w:rPr>
                <w:rFonts w:ascii="Arial" w:eastAsia="MS Mincho" w:hAnsi="Arial" w:cs="Arial"/>
                <w:b/>
                <w:color w:val="FFFFFF"/>
              </w:rPr>
              <w:t>Vendor Role</w:t>
            </w:r>
          </w:p>
        </w:tc>
        <w:tc>
          <w:tcPr>
            <w:tcW w:w="1399" w:type="pct"/>
            <w:shd w:val="clear" w:color="auto" w:fill="00527B"/>
            <w:vAlign w:val="center"/>
            <w:hideMark/>
          </w:tcPr>
          <w:p w14:paraId="07612669" w14:textId="77777777" w:rsidR="0064663B" w:rsidRPr="00DC4C8E" w:rsidRDefault="0064663B" w:rsidP="008701BC">
            <w:pPr>
              <w:widowControl w:val="0"/>
              <w:spacing w:after="120" w:line="240" w:lineRule="auto"/>
              <w:jc w:val="both"/>
              <w:rPr>
                <w:rFonts w:ascii="Arial" w:eastAsia="MS Mincho" w:hAnsi="Arial" w:cs="Arial"/>
                <w:b/>
                <w:color w:val="FFFFFF"/>
              </w:rPr>
            </w:pPr>
            <w:r w:rsidRPr="00DC4C8E">
              <w:rPr>
                <w:rFonts w:ascii="Arial" w:eastAsia="MS Mincho" w:hAnsi="Arial" w:cs="Arial"/>
                <w:b/>
                <w:color w:val="FFFFFF"/>
              </w:rPr>
              <w:t>Qualifications</w:t>
            </w:r>
          </w:p>
        </w:tc>
        <w:tc>
          <w:tcPr>
            <w:tcW w:w="2347" w:type="pct"/>
            <w:shd w:val="clear" w:color="auto" w:fill="00527B"/>
            <w:vAlign w:val="center"/>
            <w:hideMark/>
          </w:tcPr>
          <w:p w14:paraId="350B3933" w14:textId="77777777" w:rsidR="0064663B" w:rsidRPr="00DC4C8E" w:rsidRDefault="0064663B" w:rsidP="008701BC">
            <w:pPr>
              <w:widowControl w:val="0"/>
              <w:spacing w:after="120" w:line="240" w:lineRule="auto"/>
              <w:jc w:val="both"/>
              <w:rPr>
                <w:rFonts w:ascii="Arial" w:eastAsia="MS Mincho" w:hAnsi="Arial" w:cs="Arial"/>
                <w:b/>
                <w:color w:val="FFFFFF"/>
              </w:rPr>
            </w:pPr>
            <w:r w:rsidRPr="00DC4C8E">
              <w:rPr>
                <w:rFonts w:ascii="Arial" w:eastAsia="MS Mincho" w:hAnsi="Arial" w:cs="Arial"/>
                <w:b/>
                <w:color w:val="FFFFFF"/>
              </w:rPr>
              <w:t>Discuss Responsibilities</w:t>
            </w:r>
          </w:p>
        </w:tc>
      </w:tr>
      <w:tr w:rsidR="0064663B" w:rsidRPr="00DC4C8E" w14:paraId="5C998EB7" w14:textId="77777777" w:rsidTr="008701BC">
        <w:trPr>
          <w:trHeight w:val="395"/>
          <w:jc w:val="center"/>
        </w:trPr>
        <w:tc>
          <w:tcPr>
            <w:tcW w:w="1253" w:type="pct"/>
            <w:vAlign w:val="center"/>
            <w:hideMark/>
          </w:tcPr>
          <w:p w14:paraId="728CEA29" w14:textId="77777777" w:rsidR="0064663B" w:rsidRPr="00DC4C8E" w:rsidRDefault="0064663B" w:rsidP="008701BC">
            <w:pPr>
              <w:widowControl w:val="0"/>
              <w:spacing w:after="120" w:line="240" w:lineRule="auto"/>
              <w:jc w:val="both"/>
              <w:rPr>
                <w:rFonts w:ascii="Arial" w:eastAsia="MS Mincho" w:hAnsi="Arial" w:cs="Arial"/>
                <w:b/>
                <w:color w:val="000000"/>
                <w:sz w:val="24"/>
                <w:szCs w:val="24"/>
              </w:rPr>
            </w:pPr>
          </w:p>
        </w:tc>
        <w:tc>
          <w:tcPr>
            <w:tcW w:w="1399" w:type="pct"/>
            <w:hideMark/>
          </w:tcPr>
          <w:p w14:paraId="23002BBF" w14:textId="77777777" w:rsidR="0064663B" w:rsidRPr="00DC4C8E" w:rsidRDefault="0064663B" w:rsidP="008701BC">
            <w:pPr>
              <w:widowControl w:val="0"/>
              <w:spacing w:after="120" w:line="240" w:lineRule="auto"/>
              <w:rPr>
                <w:rFonts w:ascii="Arial" w:eastAsia="Times New Roman" w:hAnsi="Arial" w:cs="Arial"/>
                <w:color w:val="000000"/>
              </w:rPr>
            </w:pPr>
          </w:p>
          <w:p w14:paraId="589AF3CF" w14:textId="77777777" w:rsidR="0064663B" w:rsidRPr="00DC4C8E" w:rsidRDefault="0064663B" w:rsidP="008701BC">
            <w:pPr>
              <w:widowControl w:val="0"/>
              <w:spacing w:after="120" w:line="240" w:lineRule="auto"/>
              <w:rPr>
                <w:rFonts w:ascii="Arial" w:eastAsia="Times New Roman" w:hAnsi="Arial" w:cs="Arial"/>
                <w:color w:val="000000"/>
              </w:rPr>
            </w:pPr>
          </w:p>
          <w:p w14:paraId="4B883998" w14:textId="77777777" w:rsidR="0064663B" w:rsidRPr="00DC4C8E" w:rsidRDefault="0064663B" w:rsidP="008701BC">
            <w:pPr>
              <w:widowControl w:val="0"/>
              <w:spacing w:after="120" w:line="240" w:lineRule="auto"/>
              <w:rPr>
                <w:rFonts w:ascii="Arial" w:eastAsia="Times New Roman" w:hAnsi="Arial" w:cs="Arial"/>
                <w:color w:val="000000"/>
              </w:rPr>
            </w:pPr>
          </w:p>
          <w:p w14:paraId="44165D8D" w14:textId="77777777" w:rsidR="0064663B" w:rsidRPr="00DC4C8E" w:rsidRDefault="0064663B" w:rsidP="008701BC">
            <w:pPr>
              <w:widowControl w:val="0"/>
              <w:spacing w:after="120" w:line="240" w:lineRule="auto"/>
              <w:rPr>
                <w:rFonts w:ascii="Arial" w:eastAsia="Times New Roman" w:hAnsi="Arial" w:cs="Arial"/>
                <w:color w:val="000000"/>
              </w:rPr>
            </w:pPr>
          </w:p>
        </w:tc>
        <w:tc>
          <w:tcPr>
            <w:tcW w:w="2347" w:type="pct"/>
            <w:hideMark/>
          </w:tcPr>
          <w:p w14:paraId="290FC231" w14:textId="77777777" w:rsidR="0064663B" w:rsidRPr="00DC4C8E" w:rsidRDefault="0064663B" w:rsidP="008701BC">
            <w:pPr>
              <w:widowControl w:val="0"/>
              <w:spacing w:after="120" w:line="240" w:lineRule="auto"/>
              <w:rPr>
                <w:rFonts w:ascii="Arial" w:eastAsia="Times New Roman" w:hAnsi="Arial" w:cs="Arial"/>
                <w:color w:val="000000"/>
              </w:rPr>
            </w:pPr>
          </w:p>
        </w:tc>
      </w:tr>
      <w:tr w:rsidR="0064663B" w:rsidRPr="00DC4C8E" w14:paraId="2CB54758" w14:textId="77777777" w:rsidTr="008701BC">
        <w:trPr>
          <w:trHeight w:val="818"/>
          <w:jc w:val="center"/>
        </w:trPr>
        <w:tc>
          <w:tcPr>
            <w:tcW w:w="1253" w:type="pct"/>
            <w:vAlign w:val="center"/>
          </w:tcPr>
          <w:p w14:paraId="0A04F62C" w14:textId="77777777" w:rsidR="0064663B" w:rsidRPr="00DC4C8E" w:rsidRDefault="0064663B" w:rsidP="008701BC">
            <w:pPr>
              <w:widowControl w:val="0"/>
              <w:spacing w:after="120" w:line="240" w:lineRule="auto"/>
              <w:jc w:val="both"/>
              <w:rPr>
                <w:rFonts w:ascii="Arial" w:eastAsia="MS Mincho" w:hAnsi="Arial" w:cs="Arial"/>
                <w:b/>
                <w:color w:val="000000"/>
              </w:rPr>
            </w:pPr>
          </w:p>
        </w:tc>
        <w:tc>
          <w:tcPr>
            <w:tcW w:w="1399" w:type="pct"/>
          </w:tcPr>
          <w:p w14:paraId="7B64BAD7" w14:textId="77777777" w:rsidR="0064663B" w:rsidRPr="00DC4C8E" w:rsidRDefault="0064663B" w:rsidP="008701BC">
            <w:pPr>
              <w:widowControl w:val="0"/>
              <w:spacing w:after="120" w:line="240" w:lineRule="auto"/>
              <w:rPr>
                <w:rFonts w:ascii="Arial" w:eastAsia="Times New Roman" w:hAnsi="Arial" w:cs="Arial"/>
                <w:color w:val="000000"/>
              </w:rPr>
            </w:pPr>
          </w:p>
          <w:p w14:paraId="6260C789" w14:textId="77777777" w:rsidR="0064663B" w:rsidRPr="00DC4C8E" w:rsidRDefault="0064663B" w:rsidP="008701BC">
            <w:pPr>
              <w:widowControl w:val="0"/>
              <w:spacing w:after="120" w:line="240" w:lineRule="auto"/>
              <w:rPr>
                <w:rFonts w:ascii="Arial" w:eastAsia="Times New Roman" w:hAnsi="Arial" w:cs="Arial"/>
                <w:color w:val="000000"/>
              </w:rPr>
            </w:pPr>
          </w:p>
          <w:p w14:paraId="35D3AF4F" w14:textId="77777777" w:rsidR="0064663B" w:rsidRPr="00DC4C8E" w:rsidRDefault="0064663B" w:rsidP="008701BC">
            <w:pPr>
              <w:widowControl w:val="0"/>
              <w:spacing w:after="120" w:line="240" w:lineRule="auto"/>
              <w:rPr>
                <w:rFonts w:ascii="Arial" w:eastAsia="Times New Roman" w:hAnsi="Arial" w:cs="Arial"/>
                <w:color w:val="000000"/>
              </w:rPr>
            </w:pPr>
          </w:p>
          <w:p w14:paraId="14F929B1" w14:textId="77777777" w:rsidR="0064663B" w:rsidRPr="00DC4C8E" w:rsidRDefault="0064663B" w:rsidP="008701BC">
            <w:pPr>
              <w:widowControl w:val="0"/>
              <w:spacing w:after="120" w:line="240" w:lineRule="auto"/>
              <w:rPr>
                <w:rFonts w:ascii="Arial" w:eastAsia="Times New Roman" w:hAnsi="Arial" w:cs="Arial"/>
                <w:color w:val="000000"/>
              </w:rPr>
            </w:pPr>
          </w:p>
          <w:p w14:paraId="35C1236C" w14:textId="77777777" w:rsidR="0064663B" w:rsidRPr="00DC4C8E" w:rsidRDefault="0064663B" w:rsidP="008701BC">
            <w:pPr>
              <w:widowControl w:val="0"/>
              <w:spacing w:after="120" w:line="240" w:lineRule="auto"/>
              <w:rPr>
                <w:rFonts w:ascii="Arial" w:eastAsia="Calibri" w:hAnsi="Arial" w:cs="Arial"/>
              </w:rPr>
            </w:pPr>
          </w:p>
        </w:tc>
        <w:tc>
          <w:tcPr>
            <w:tcW w:w="2347" w:type="pct"/>
            <w:vAlign w:val="center"/>
          </w:tcPr>
          <w:p w14:paraId="4D78C1F2" w14:textId="77777777" w:rsidR="0064663B" w:rsidRPr="00DC4C8E" w:rsidRDefault="0064663B" w:rsidP="008701BC">
            <w:pPr>
              <w:widowControl w:val="0"/>
              <w:spacing w:after="120" w:line="240" w:lineRule="auto"/>
              <w:rPr>
                <w:rFonts w:ascii="Arial" w:eastAsia="Times New Roman" w:hAnsi="Arial" w:cs="Arial"/>
                <w:color w:val="000000"/>
              </w:rPr>
            </w:pPr>
          </w:p>
        </w:tc>
      </w:tr>
      <w:tr w:rsidR="0064663B" w:rsidRPr="00DC4C8E" w14:paraId="6BFF7335" w14:textId="77777777" w:rsidTr="008701BC">
        <w:trPr>
          <w:trHeight w:val="20"/>
          <w:jc w:val="center"/>
        </w:trPr>
        <w:tc>
          <w:tcPr>
            <w:tcW w:w="1253" w:type="pct"/>
            <w:vAlign w:val="center"/>
          </w:tcPr>
          <w:p w14:paraId="417EBA0F" w14:textId="77777777" w:rsidR="0064663B" w:rsidRPr="00DC4C8E" w:rsidRDefault="0064663B" w:rsidP="008701BC">
            <w:pPr>
              <w:widowControl w:val="0"/>
              <w:spacing w:after="120" w:line="240" w:lineRule="auto"/>
              <w:rPr>
                <w:rFonts w:ascii="Arial" w:eastAsia="MS Mincho" w:hAnsi="Arial" w:cs="Arial"/>
                <w:b/>
                <w:color w:val="000000"/>
              </w:rPr>
            </w:pPr>
          </w:p>
          <w:p w14:paraId="35B4A90B" w14:textId="77777777" w:rsidR="0064663B" w:rsidRPr="00DC4C8E" w:rsidRDefault="0064663B" w:rsidP="008701BC">
            <w:pPr>
              <w:widowControl w:val="0"/>
              <w:spacing w:after="120" w:line="240" w:lineRule="auto"/>
              <w:rPr>
                <w:rFonts w:ascii="Arial" w:eastAsia="MS Mincho" w:hAnsi="Arial" w:cs="Arial"/>
                <w:b/>
                <w:color w:val="000000"/>
              </w:rPr>
            </w:pPr>
          </w:p>
          <w:p w14:paraId="6EC5CB6F" w14:textId="77777777" w:rsidR="0064663B" w:rsidRPr="00DC4C8E" w:rsidRDefault="0064663B" w:rsidP="008701BC">
            <w:pPr>
              <w:widowControl w:val="0"/>
              <w:spacing w:after="120" w:line="240" w:lineRule="auto"/>
              <w:rPr>
                <w:rFonts w:ascii="Arial" w:eastAsia="MS Mincho" w:hAnsi="Arial" w:cs="Arial"/>
                <w:b/>
                <w:color w:val="000000"/>
              </w:rPr>
            </w:pPr>
          </w:p>
          <w:p w14:paraId="351A4342" w14:textId="77777777" w:rsidR="0064663B" w:rsidRPr="00DC4C8E" w:rsidRDefault="0064663B" w:rsidP="008701BC">
            <w:pPr>
              <w:widowControl w:val="0"/>
              <w:spacing w:after="120" w:line="240" w:lineRule="auto"/>
              <w:rPr>
                <w:rFonts w:ascii="Arial" w:eastAsia="MS Mincho" w:hAnsi="Arial" w:cs="Arial"/>
                <w:b/>
                <w:color w:val="000000"/>
              </w:rPr>
            </w:pPr>
          </w:p>
        </w:tc>
        <w:tc>
          <w:tcPr>
            <w:tcW w:w="1399" w:type="pct"/>
          </w:tcPr>
          <w:p w14:paraId="4B92FE09" w14:textId="77777777" w:rsidR="0064663B" w:rsidRPr="00DC4C8E" w:rsidRDefault="0064663B" w:rsidP="008701BC">
            <w:pPr>
              <w:widowControl w:val="0"/>
              <w:spacing w:after="120" w:line="240" w:lineRule="auto"/>
              <w:ind w:left="406"/>
              <w:rPr>
                <w:rFonts w:ascii="Arial" w:eastAsia="Times New Roman" w:hAnsi="Arial" w:cs="Arial"/>
                <w:color w:val="000000"/>
              </w:rPr>
            </w:pPr>
          </w:p>
        </w:tc>
        <w:tc>
          <w:tcPr>
            <w:tcW w:w="2347" w:type="pct"/>
          </w:tcPr>
          <w:p w14:paraId="61288EE9" w14:textId="77777777" w:rsidR="0064663B" w:rsidRPr="00DC4C8E" w:rsidRDefault="0064663B" w:rsidP="008701BC">
            <w:pPr>
              <w:widowControl w:val="0"/>
              <w:spacing w:after="120" w:line="240" w:lineRule="auto"/>
              <w:ind w:left="720"/>
              <w:rPr>
                <w:rFonts w:ascii="Arial" w:eastAsia="MS Mincho" w:hAnsi="Arial" w:cs="Arial"/>
                <w:color w:val="000000" w:themeColor="text1"/>
              </w:rPr>
            </w:pPr>
          </w:p>
        </w:tc>
      </w:tr>
      <w:tr w:rsidR="0064663B" w:rsidRPr="00DC4C8E" w14:paraId="5F03C633" w14:textId="77777777" w:rsidTr="008701BC">
        <w:trPr>
          <w:trHeight w:val="20"/>
          <w:jc w:val="center"/>
        </w:trPr>
        <w:tc>
          <w:tcPr>
            <w:tcW w:w="1253" w:type="pct"/>
            <w:vAlign w:val="center"/>
          </w:tcPr>
          <w:p w14:paraId="41F3AE0B" w14:textId="77777777" w:rsidR="0064663B" w:rsidRPr="00DC4C8E" w:rsidRDefault="0064663B" w:rsidP="008701BC">
            <w:pPr>
              <w:widowControl w:val="0"/>
              <w:spacing w:after="120" w:line="240" w:lineRule="auto"/>
              <w:jc w:val="both"/>
              <w:rPr>
                <w:rFonts w:ascii="Arial" w:eastAsia="MS Mincho" w:hAnsi="Arial" w:cs="Arial"/>
                <w:b/>
                <w:color w:val="000000"/>
              </w:rPr>
            </w:pPr>
          </w:p>
          <w:p w14:paraId="3C68A427" w14:textId="77777777" w:rsidR="0064663B" w:rsidRPr="00DC4C8E" w:rsidRDefault="0064663B" w:rsidP="008701BC">
            <w:pPr>
              <w:widowControl w:val="0"/>
              <w:spacing w:after="120" w:line="240" w:lineRule="auto"/>
              <w:jc w:val="both"/>
              <w:rPr>
                <w:rFonts w:ascii="Arial" w:eastAsia="MS Mincho" w:hAnsi="Arial" w:cs="Arial"/>
                <w:b/>
                <w:color w:val="000000"/>
              </w:rPr>
            </w:pPr>
          </w:p>
          <w:p w14:paraId="156E42F0" w14:textId="77777777" w:rsidR="0064663B" w:rsidRPr="00DC4C8E" w:rsidRDefault="0064663B" w:rsidP="008701BC">
            <w:pPr>
              <w:widowControl w:val="0"/>
              <w:spacing w:after="120" w:line="240" w:lineRule="auto"/>
              <w:jc w:val="both"/>
              <w:rPr>
                <w:rFonts w:ascii="Arial" w:eastAsia="MS Mincho" w:hAnsi="Arial" w:cs="Arial"/>
                <w:b/>
                <w:color w:val="000000"/>
              </w:rPr>
            </w:pPr>
          </w:p>
          <w:p w14:paraId="420AB1B3" w14:textId="77777777" w:rsidR="0064663B" w:rsidRPr="00DC4C8E" w:rsidRDefault="0064663B" w:rsidP="008701BC">
            <w:pPr>
              <w:widowControl w:val="0"/>
              <w:spacing w:after="120" w:line="240" w:lineRule="auto"/>
              <w:jc w:val="both"/>
              <w:rPr>
                <w:rFonts w:ascii="Arial" w:eastAsia="MS Mincho" w:hAnsi="Arial" w:cs="Arial"/>
                <w:b/>
                <w:color w:val="000000"/>
              </w:rPr>
            </w:pPr>
          </w:p>
        </w:tc>
        <w:tc>
          <w:tcPr>
            <w:tcW w:w="1399" w:type="pct"/>
          </w:tcPr>
          <w:p w14:paraId="2F5008EE" w14:textId="77777777" w:rsidR="0064663B" w:rsidRPr="00DC4C8E" w:rsidRDefault="0064663B" w:rsidP="008701BC">
            <w:pPr>
              <w:widowControl w:val="0"/>
              <w:spacing w:after="120" w:line="240" w:lineRule="auto"/>
              <w:ind w:left="406"/>
              <w:rPr>
                <w:rFonts w:ascii="Arial" w:eastAsia="Times New Roman" w:hAnsi="Arial" w:cs="Arial"/>
                <w:color w:val="000000"/>
              </w:rPr>
            </w:pPr>
          </w:p>
        </w:tc>
        <w:tc>
          <w:tcPr>
            <w:tcW w:w="2347" w:type="pct"/>
            <w:vAlign w:val="center"/>
          </w:tcPr>
          <w:p w14:paraId="2C735154" w14:textId="77777777" w:rsidR="0064663B" w:rsidRPr="00DC4C8E" w:rsidRDefault="0064663B" w:rsidP="008701BC">
            <w:pPr>
              <w:spacing w:after="120" w:line="240" w:lineRule="auto"/>
              <w:ind w:left="720"/>
              <w:rPr>
                <w:rFonts w:ascii="Arial" w:hAnsi="Arial" w:cs="Arial"/>
              </w:rPr>
            </w:pPr>
          </w:p>
        </w:tc>
      </w:tr>
      <w:tr w:rsidR="0064663B" w:rsidRPr="00DC4C8E" w14:paraId="59B18569" w14:textId="77777777" w:rsidTr="008701BC">
        <w:trPr>
          <w:trHeight w:val="20"/>
          <w:jc w:val="center"/>
        </w:trPr>
        <w:tc>
          <w:tcPr>
            <w:tcW w:w="1253" w:type="pct"/>
            <w:vAlign w:val="center"/>
          </w:tcPr>
          <w:p w14:paraId="2ED785B2" w14:textId="77777777" w:rsidR="0064663B" w:rsidRPr="00DC4C8E" w:rsidRDefault="0064663B" w:rsidP="008701BC">
            <w:pPr>
              <w:widowControl w:val="0"/>
              <w:spacing w:after="120" w:line="240" w:lineRule="auto"/>
              <w:jc w:val="both"/>
              <w:rPr>
                <w:rFonts w:ascii="Arial" w:eastAsia="MS Mincho" w:hAnsi="Arial" w:cs="Arial"/>
                <w:b/>
                <w:color w:val="000000"/>
              </w:rPr>
            </w:pPr>
          </w:p>
          <w:p w14:paraId="1D30B81C" w14:textId="77777777" w:rsidR="0064663B" w:rsidRPr="00DC4C8E" w:rsidRDefault="0064663B" w:rsidP="008701BC">
            <w:pPr>
              <w:widowControl w:val="0"/>
              <w:spacing w:after="120" w:line="240" w:lineRule="auto"/>
              <w:jc w:val="both"/>
              <w:rPr>
                <w:rFonts w:ascii="Arial" w:eastAsia="MS Mincho" w:hAnsi="Arial" w:cs="Arial"/>
                <w:b/>
                <w:color w:val="000000"/>
              </w:rPr>
            </w:pPr>
          </w:p>
          <w:p w14:paraId="7113D7B8" w14:textId="77777777" w:rsidR="0064663B" w:rsidRPr="00DC4C8E" w:rsidRDefault="0064663B" w:rsidP="008701BC">
            <w:pPr>
              <w:widowControl w:val="0"/>
              <w:spacing w:after="120" w:line="240" w:lineRule="auto"/>
              <w:jc w:val="both"/>
              <w:rPr>
                <w:rFonts w:ascii="Arial" w:eastAsia="MS Mincho" w:hAnsi="Arial" w:cs="Arial"/>
                <w:b/>
                <w:color w:val="000000"/>
              </w:rPr>
            </w:pPr>
          </w:p>
          <w:p w14:paraId="2147ADF9" w14:textId="77777777" w:rsidR="0064663B" w:rsidRPr="00DC4C8E" w:rsidRDefault="0064663B" w:rsidP="008701BC">
            <w:pPr>
              <w:widowControl w:val="0"/>
              <w:spacing w:after="120" w:line="240" w:lineRule="auto"/>
              <w:jc w:val="both"/>
              <w:rPr>
                <w:rFonts w:ascii="Arial" w:eastAsia="MS Mincho" w:hAnsi="Arial" w:cs="Arial"/>
                <w:b/>
                <w:color w:val="000000"/>
              </w:rPr>
            </w:pPr>
          </w:p>
        </w:tc>
        <w:tc>
          <w:tcPr>
            <w:tcW w:w="1399" w:type="pct"/>
          </w:tcPr>
          <w:p w14:paraId="55E9F44F" w14:textId="77777777" w:rsidR="0064663B" w:rsidRPr="00DC4C8E" w:rsidRDefault="0064663B" w:rsidP="008701BC">
            <w:pPr>
              <w:widowControl w:val="0"/>
              <w:spacing w:after="120" w:line="240" w:lineRule="auto"/>
              <w:ind w:left="406"/>
              <w:rPr>
                <w:rFonts w:ascii="Arial" w:eastAsia="Times New Roman" w:hAnsi="Arial" w:cs="Arial"/>
                <w:color w:val="000000"/>
              </w:rPr>
            </w:pPr>
          </w:p>
        </w:tc>
        <w:tc>
          <w:tcPr>
            <w:tcW w:w="2347" w:type="pct"/>
            <w:vAlign w:val="center"/>
          </w:tcPr>
          <w:p w14:paraId="0B4E6626" w14:textId="77777777" w:rsidR="0064663B" w:rsidRPr="00DC4C8E" w:rsidRDefault="0064663B" w:rsidP="008701BC">
            <w:pPr>
              <w:spacing w:after="120" w:line="240" w:lineRule="auto"/>
              <w:ind w:left="720"/>
              <w:rPr>
                <w:rFonts w:ascii="Arial" w:hAnsi="Arial" w:cs="Arial"/>
              </w:rPr>
            </w:pPr>
          </w:p>
        </w:tc>
      </w:tr>
    </w:tbl>
    <w:bookmarkEnd w:id="753"/>
    <w:p w14:paraId="0A580389" w14:textId="2F33A723" w:rsidR="0064663B" w:rsidRPr="00DC4C8E" w:rsidRDefault="0064663B" w:rsidP="0064663B">
      <w:pPr>
        <w:spacing w:after="120" w:line="276" w:lineRule="auto"/>
        <w:jc w:val="both"/>
        <w:rPr>
          <w:rFonts w:ascii="Arial" w:hAnsi="Arial" w:cs="Arial"/>
          <w:b/>
          <w:bCs/>
        </w:rPr>
      </w:pPr>
      <w:r w:rsidRPr="00DC4C8E">
        <w:rPr>
          <w:rFonts w:ascii="Arial" w:hAnsi="Arial" w:cs="Arial"/>
          <w:b/>
          <w:bCs/>
          <w:sz w:val="24"/>
          <w:szCs w:val="24"/>
        </w:rPr>
        <w:t xml:space="preserve">The vendor must </w:t>
      </w:r>
      <w:r w:rsidR="00DF4D0D">
        <w:rPr>
          <w:rFonts w:ascii="Arial" w:hAnsi="Arial" w:cs="Arial"/>
          <w:b/>
          <w:bCs/>
          <w:sz w:val="24"/>
          <w:szCs w:val="24"/>
        </w:rPr>
        <w:t xml:space="preserve">have staff with at least one (1) resource who is </w:t>
      </w:r>
      <w:r w:rsidR="002307AE" w:rsidRPr="00DC4C8E">
        <w:rPr>
          <w:rFonts w:ascii="Arial" w:hAnsi="Arial" w:cs="Arial"/>
          <w:b/>
          <w:bCs/>
          <w:sz w:val="24"/>
          <w:szCs w:val="24"/>
        </w:rPr>
        <w:t>fluent in</w:t>
      </w:r>
      <w:r w:rsidRPr="00DC4C8E">
        <w:rPr>
          <w:rFonts w:ascii="Arial" w:hAnsi="Arial" w:cs="Arial"/>
          <w:b/>
          <w:bCs/>
          <w:sz w:val="24"/>
          <w:szCs w:val="24"/>
        </w:rPr>
        <w:t xml:space="preserve"> Spanish and English. </w:t>
      </w:r>
      <w:r w:rsidRPr="00DC4C8E">
        <w:rPr>
          <w:rFonts w:ascii="Arial" w:eastAsia="MS Gothic" w:hAnsi="Arial" w:cs="Arial"/>
          <w:b/>
          <w:bCs/>
          <w:sz w:val="24"/>
          <w:szCs w:val="24"/>
        </w:rPr>
        <w:br w:type="page"/>
      </w:r>
    </w:p>
    <w:p w14:paraId="6D8C51F1" w14:textId="77777777" w:rsidR="0064663B" w:rsidRPr="00DC4C8E" w:rsidRDefault="0064663B" w:rsidP="0064663B">
      <w:pPr>
        <w:pStyle w:val="Heading3"/>
        <w:rPr>
          <w:rFonts w:ascii="Arial" w:eastAsia="MS Gothic" w:hAnsi="Arial" w:cs="Arial"/>
          <w:b/>
          <w:bCs/>
          <w:color w:val="156082" w:themeColor="accent1"/>
          <w:sz w:val="32"/>
          <w:szCs w:val="32"/>
        </w:rPr>
      </w:pPr>
      <w:bookmarkStart w:id="754" w:name="_Toc176780265"/>
      <w:r w:rsidRPr="00DC4C8E">
        <w:rPr>
          <w:rFonts w:ascii="Arial" w:eastAsia="MS Gothic" w:hAnsi="Arial" w:cs="Arial"/>
          <w:color w:val="156082" w:themeColor="accent1"/>
        </w:rPr>
        <w:lastRenderedPageBreak/>
        <w:t xml:space="preserve">Appendix 4: </w:t>
      </w:r>
      <w:r w:rsidRPr="00DC4C8E">
        <w:rPr>
          <w:rFonts w:ascii="Arial" w:hAnsi="Arial" w:cs="Arial"/>
          <w:color w:val="156082" w:themeColor="accent1"/>
        </w:rPr>
        <w:t>Proforma Contract Draft</w:t>
      </w:r>
      <w:bookmarkEnd w:id="754"/>
    </w:p>
    <w:p w14:paraId="3B308D14" w14:textId="77777777" w:rsidR="0064663B" w:rsidRPr="00DC4C8E" w:rsidRDefault="0064663B" w:rsidP="00225DB5">
      <w:pPr>
        <w:spacing w:after="0" w:line="240" w:lineRule="auto"/>
        <w:jc w:val="center"/>
        <w:rPr>
          <w:rFonts w:ascii="Arial" w:hAnsi="Arial" w:cs="Arial"/>
          <w:b/>
          <w:sz w:val="24"/>
          <w:szCs w:val="24"/>
        </w:rPr>
      </w:pPr>
      <w:bookmarkStart w:id="755" w:name="_Toc138426070"/>
      <w:r w:rsidRPr="00DC4C8E">
        <w:rPr>
          <w:rFonts w:ascii="Arial" w:hAnsi="Arial" w:cs="Arial"/>
          <w:b/>
          <w:sz w:val="24"/>
          <w:szCs w:val="24"/>
        </w:rPr>
        <w:t>COMMONWEALTH</w:t>
      </w:r>
      <w:r w:rsidRPr="00DC4C8E">
        <w:rPr>
          <w:rFonts w:ascii="Arial" w:hAnsi="Arial" w:cs="Arial"/>
          <w:b/>
          <w:spacing w:val="-13"/>
          <w:sz w:val="24"/>
          <w:szCs w:val="24"/>
        </w:rPr>
        <w:t xml:space="preserve"> </w:t>
      </w:r>
      <w:r w:rsidRPr="00DC4C8E">
        <w:rPr>
          <w:rFonts w:ascii="Arial" w:hAnsi="Arial" w:cs="Arial"/>
          <w:b/>
          <w:sz w:val="24"/>
          <w:szCs w:val="24"/>
        </w:rPr>
        <w:t>OF</w:t>
      </w:r>
      <w:r w:rsidRPr="00DC4C8E">
        <w:rPr>
          <w:rFonts w:ascii="Arial" w:hAnsi="Arial" w:cs="Arial"/>
          <w:b/>
          <w:spacing w:val="-14"/>
          <w:sz w:val="24"/>
          <w:szCs w:val="24"/>
        </w:rPr>
        <w:t xml:space="preserve"> </w:t>
      </w:r>
      <w:r w:rsidRPr="00DC4C8E">
        <w:rPr>
          <w:rFonts w:ascii="Arial" w:hAnsi="Arial" w:cs="Arial"/>
          <w:b/>
          <w:sz w:val="24"/>
          <w:szCs w:val="24"/>
        </w:rPr>
        <w:t>PUERTO</w:t>
      </w:r>
      <w:r w:rsidRPr="00DC4C8E">
        <w:rPr>
          <w:rFonts w:ascii="Arial" w:hAnsi="Arial" w:cs="Arial"/>
          <w:b/>
          <w:spacing w:val="-11"/>
          <w:sz w:val="24"/>
          <w:szCs w:val="24"/>
        </w:rPr>
        <w:t xml:space="preserve"> </w:t>
      </w:r>
      <w:r w:rsidRPr="00DC4C8E">
        <w:rPr>
          <w:rFonts w:ascii="Arial" w:hAnsi="Arial" w:cs="Arial"/>
          <w:b/>
          <w:sz w:val="24"/>
          <w:szCs w:val="24"/>
        </w:rPr>
        <w:t>RICO</w:t>
      </w:r>
    </w:p>
    <w:p w14:paraId="50A0FBED" w14:textId="77777777" w:rsidR="0064663B" w:rsidRPr="00DC4C8E" w:rsidRDefault="0064663B" w:rsidP="00225DB5">
      <w:pPr>
        <w:spacing w:after="0" w:line="240" w:lineRule="auto"/>
        <w:jc w:val="center"/>
        <w:rPr>
          <w:rFonts w:ascii="Arial" w:hAnsi="Arial" w:cs="Arial"/>
          <w:b/>
          <w:sz w:val="24"/>
          <w:szCs w:val="24"/>
        </w:rPr>
      </w:pPr>
      <w:r w:rsidRPr="00DC4C8E">
        <w:rPr>
          <w:rFonts w:ascii="Arial" w:hAnsi="Arial" w:cs="Arial"/>
          <w:b/>
          <w:sz w:val="24"/>
          <w:szCs w:val="24"/>
        </w:rPr>
        <w:t>DEPARTMENT OF HEALTH</w:t>
      </w:r>
    </w:p>
    <w:p w14:paraId="4AED8DC3" w14:textId="77777777" w:rsidR="0064663B" w:rsidRPr="00DC4C8E" w:rsidRDefault="0064663B" w:rsidP="00225DB5">
      <w:pPr>
        <w:spacing w:after="0" w:line="240" w:lineRule="auto"/>
        <w:jc w:val="center"/>
        <w:rPr>
          <w:rFonts w:ascii="Arial" w:hAnsi="Arial" w:cs="Arial"/>
          <w:b/>
          <w:spacing w:val="-4"/>
          <w:sz w:val="24"/>
          <w:szCs w:val="24"/>
        </w:rPr>
      </w:pPr>
      <w:r w:rsidRPr="00DC4C8E">
        <w:rPr>
          <w:rFonts w:ascii="Arial" w:hAnsi="Arial" w:cs="Arial"/>
          <w:b/>
          <w:sz w:val="24"/>
          <w:szCs w:val="24"/>
        </w:rPr>
        <w:t>SAN</w:t>
      </w:r>
      <w:r w:rsidRPr="00DC4C8E">
        <w:rPr>
          <w:rFonts w:ascii="Arial" w:hAnsi="Arial" w:cs="Arial"/>
          <w:b/>
          <w:spacing w:val="-6"/>
          <w:sz w:val="24"/>
          <w:szCs w:val="24"/>
        </w:rPr>
        <w:t xml:space="preserve"> </w:t>
      </w:r>
      <w:r w:rsidRPr="00DC4C8E">
        <w:rPr>
          <w:rFonts w:ascii="Arial" w:hAnsi="Arial" w:cs="Arial"/>
          <w:b/>
          <w:sz w:val="24"/>
          <w:szCs w:val="24"/>
        </w:rPr>
        <w:t>JUAN,</w:t>
      </w:r>
      <w:r w:rsidRPr="00DC4C8E">
        <w:rPr>
          <w:rFonts w:ascii="Arial" w:hAnsi="Arial" w:cs="Arial"/>
          <w:b/>
          <w:spacing w:val="-3"/>
          <w:sz w:val="24"/>
          <w:szCs w:val="24"/>
        </w:rPr>
        <w:t xml:space="preserve"> </w:t>
      </w:r>
      <w:r w:rsidRPr="00DC4C8E">
        <w:rPr>
          <w:rFonts w:ascii="Arial" w:hAnsi="Arial" w:cs="Arial"/>
          <w:b/>
          <w:sz w:val="24"/>
          <w:szCs w:val="24"/>
        </w:rPr>
        <w:t>PUERTO</w:t>
      </w:r>
      <w:r w:rsidRPr="00DC4C8E">
        <w:rPr>
          <w:rFonts w:ascii="Arial" w:hAnsi="Arial" w:cs="Arial"/>
          <w:b/>
          <w:spacing w:val="-4"/>
          <w:sz w:val="24"/>
          <w:szCs w:val="24"/>
        </w:rPr>
        <w:t xml:space="preserve"> RICO</w:t>
      </w:r>
    </w:p>
    <w:p w14:paraId="1F7BF21C" w14:textId="77777777" w:rsidR="0064663B" w:rsidRPr="00DC4C8E" w:rsidRDefault="0064663B" w:rsidP="0064663B">
      <w:pPr>
        <w:spacing w:before="196"/>
        <w:jc w:val="center"/>
        <w:rPr>
          <w:rFonts w:ascii="Arial" w:hAnsi="Arial" w:cs="Arial"/>
          <w:b/>
          <w:spacing w:val="-6"/>
          <w:sz w:val="24"/>
          <w:szCs w:val="24"/>
        </w:rPr>
      </w:pPr>
      <w:r w:rsidRPr="00DC4C8E">
        <w:rPr>
          <w:rFonts w:ascii="Arial" w:hAnsi="Arial" w:cs="Arial"/>
          <w:b/>
          <w:sz w:val="24"/>
          <w:szCs w:val="24"/>
        </w:rPr>
        <w:t>PROFESSIONAL</w:t>
      </w:r>
      <w:r w:rsidRPr="00DC4C8E">
        <w:rPr>
          <w:rFonts w:ascii="Arial" w:hAnsi="Arial" w:cs="Arial"/>
          <w:b/>
          <w:spacing w:val="-11"/>
          <w:sz w:val="24"/>
          <w:szCs w:val="24"/>
        </w:rPr>
        <w:t xml:space="preserve"> </w:t>
      </w:r>
      <w:r w:rsidRPr="00DC4C8E">
        <w:rPr>
          <w:rFonts w:ascii="Arial" w:hAnsi="Arial" w:cs="Arial"/>
          <w:b/>
          <w:sz w:val="24"/>
          <w:szCs w:val="24"/>
        </w:rPr>
        <w:t>SERVICES</w:t>
      </w:r>
      <w:r w:rsidRPr="00DC4C8E">
        <w:rPr>
          <w:rFonts w:ascii="Arial" w:hAnsi="Arial" w:cs="Arial"/>
          <w:b/>
          <w:spacing w:val="-6"/>
          <w:sz w:val="24"/>
          <w:szCs w:val="24"/>
        </w:rPr>
        <w:t xml:space="preserve"> </w:t>
      </w:r>
      <w:r w:rsidRPr="00DC4C8E">
        <w:rPr>
          <w:rFonts w:ascii="Arial" w:hAnsi="Arial" w:cs="Arial"/>
          <w:b/>
          <w:sz w:val="24"/>
          <w:szCs w:val="24"/>
        </w:rPr>
        <w:t>CONTRACT</w:t>
      </w:r>
      <w:r w:rsidRPr="00DC4C8E">
        <w:rPr>
          <w:rFonts w:ascii="Arial" w:hAnsi="Arial" w:cs="Arial"/>
          <w:b/>
          <w:spacing w:val="-6"/>
          <w:sz w:val="24"/>
          <w:szCs w:val="24"/>
        </w:rPr>
        <w:t xml:space="preserve"> </w:t>
      </w:r>
    </w:p>
    <w:p w14:paraId="3EE22FB2" w14:textId="77777777" w:rsidR="0064663B" w:rsidRPr="00DC4C8E" w:rsidRDefault="0064663B" w:rsidP="0064663B">
      <w:pPr>
        <w:spacing w:before="196"/>
        <w:jc w:val="center"/>
        <w:rPr>
          <w:rFonts w:ascii="Arial" w:hAnsi="Arial" w:cs="Arial"/>
          <w:b/>
          <w:sz w:val="24"/>
          <w:szCs w:val="24"/>
        </w:rPr>
      </w:pPr>
      <w:r w:rsidRPr="00DC4C8E">
        <w:rPr>
          <w:rFonts w:ascii="Arial" w:hAnsi="Arial" w:cs="Arial"/>
          <w:b/>
          <w:sz w:val="24"/>
          <w:szCs w:val="24"/>
        </w:rPr>
        <w:t>(RFP Name)</w:t>
      </w:r>
    </w:p>
    <w:p w14:paraId="064C8F51" w14:textId="77777777" w:rsidR="0064663B" w:rsidRPr="00DC4C8E" w:rsidRDefault="0064663B" w:rsidP="0064663B">
      <w:pPr>
        <w:spacing w:before="152"/>
        <w:jc w:val="center"/>
        <w:rPr>
          <w:rFonts w:ascii="Arial" w:hAnsi="Arial" w:cs="Arial"/>
          <w:b/>
          <w:sz w:val="24"/>
          <w:szCs w:val="24"/>
        </w:rPr>
      </w:pPr>
      <w:r w:rsidRPr="00DC4C8E">
        <w:rPr>
          <w:rFonts w:ascii="Arial" w:hAnsi="Arial" w:cs="Arial"/>
          <w:b/>
          <w:spacing w:val="-2"/>
          <w:sz w:val="24"/>
          <w:szCs w:val="24"/>
        </w:rPr>
        <w:t>APPEARING</w:t>
      </w:r>
    </w:p>
    <w:p w14:paraId="4222CD20" w14:textId="77777777" w:rsidR="0064663B" w:rsidRPr="00DC4C8E" w:rsidRDefault="0064663B" w:rsidP="0064663B">
      <w:pPr>
        <w:pStyle w:val="BodyText"/>
        <w:jc w:val="both"/>
        <w:rPr>
          <w:rFonts w:ascii="Arial" w:hAnsi="Arial" w:cs="Arial"/>
          <w:b/>
          <w:sz w:val="24"/>
          <w:szCs w:val="24"/>
        </w:rPr>
      </w:pPr>
      <w:r w:rsidRPr="00DC4C8E">
        <w:rPr>
          <w:rFonts w:ascii="Arial" w:hAnsi="Arial" w:cs="Arial"/>
          <w:b/>
          <w:sz w:val="24"/>
          <w:szCs w:val="24"/>
        </w:rPr>
        <w:t xml:space="preserve">FOR THE FIRST PARTY: </w:t>
      </w:r>
      <w:r w:rsidRPr="00DC4C8E">
        <w:rPr>
          <w:rFonts w:ascii="Arial" w:hAnsi="Arial" w:cs="Arial"/>
          <w:b/>
          <w:bCs/>
          <w:sz w:val="24"/>
          <w:szCs w:val="24"/>
        </w:rPr>
        <w:t>PUERTO RICO DEPARTMENT OF HEALTH</w:t>
      </w:r>
      <w:r w:rsidRPr="00DC4C8E">
        <w:rPr>
          <w:rFonts w:ascii="Arial" w:hAnsi="Arial" w:cs="Arial"/>
          <w:sz w:val="24"/>
          <w:szCs w:val="24"/>
        </w:rPr>
        <w:t>, herein represented by the Secretary of Health</w:t>
      </w:r>
      <w:r w:rsidRPr="00DC4C8E">
        <w:rPr>
          <w:rFonts w:ascii="Arial" w:hAnsi="Arial" w:cs="Arial"/>
          <w:b/>
          <w:sz w:val="24"/>
          <w:szCs w:val="24"/>
        </w:rPr>
        <w:t xml:space="preserve">, CARLOS MELLADO LÓPEZ, MD, </w:t>
      </w:r>
      <w:r w:rsidRPr="00DC4C8E">
        <w:rPr>
          <w:rFonts w:ascii="Arial" w:hAnsi="Arial" w:cs="Arial"/>
          <w:sz w:val="24"/>
          <w:szCs w:val="24"/>
        </w:rPr>
        <w:t>of legal age, married, a medical doctor and resident of San</w:t>
      </w:r>
      <w:r w:rsidRPr="00DC4C8E">
        <w:rPr>
          <w:rFonts w:ascii="Arial" w:hAnsi="Arial" w:cs="Arial"/>
          <w:spacing w:val="-3"/>
          <w:sz w:val="24"/>
          <w:szCs w:val="24"/>
        </w:rPr>
        <w:t xml:space="preserve"> </w:t>
      </w:r>
      <w:r w:rsidRPr="00DC4C8E">
        <w:rPr>
          <w:rFonts w:ascii="Arial" w:hAnsi="Arial" w:cs="Arial"/>
          <w:sz w:val="24"/>
          <w:szCs w:val="24"/>
        </w:rPr>
        <w:t>Juan, Puerto</w:t>
      </w:r>
      <w:r w:rsidRPr="00DC4C8E">
        <w:rPr>
          <w:rFonts w:ascii="Arial" w:hAnsi="Arial" w:cs="Arial"/>
          <w:spacing w:val="-3"/>
          <w:sz w:val="24"/>
          <w:szCs w:val="24"/>
        </w:rPr>
        <w:t xml:space="preserve"> </w:t>
      </w:r>
      <w:r w:rsidRPr="00DC4C8E">
        <w:rPr>
          <w:rFonts w:ascii="Arial" w:hAnsi="Arial" w:cs="Arial"/>
          <w:sz w:val="24"/>
          <w:szCs w:val="24"/>
        </w:rPr>
        <w:t>Rico, or</w:t>
      </w:r>
      <w:r w:rsidRPr="00DC4C8E">
        <w:rPr>
          <w:rFonts w:ascii="Arial" w:hAnsi="Arial" w:cs="Arial"/>
          <w:spacing w:val="-2"/>
          <w:sz w:val="24"/>
          <w:szCs w:val="24"/>
        </w:rPr>
        <w:t xml:space="preserve"> </w:t>
      </w:r>
      <w:r w:rsidRPr="00DC4C8E">
        <w:rPr>
          <w:rFonts w:ascii="Arial" w:hAnsi="Arial" w:cs="Arial"/>
          <w:sz w:val="24"/>
          <w:szCs w:val="24"/>
        </w:rPr>
        <w:t>by</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sz w:val="24"/>
          <w:szCs w:val="24"/>
        </w:rPr>
        <w:t>Undersecretary</w:t>
      </w:r>
      <w:r w:rsidRPr="00DC4C8E">
        <w:rPr>
          <w:rFonts w:ascii="Arial" w:hAnsi="Arial" w:cs="Arial"/>
          <w:spacing w:val="-2"/>
          <w:sz w:val="24"/>
          <w:szCs w:val="24"/>
        </w:rPr>
        <w:t xml:space="preserve"> </w:t>
      </w:r>
      <w:r w:rsidRPr="00DC4C8E">
        <w:rPr>
          <w:rFonts w:ascii="Arial" w:hAnsi="Arial" w:cs="Arial"/>
          <w:sz w:val="24"/>
          <w:szCs w:val="24"/>
        </w:rPr>
        <w:t>of</w:t>
      </w:r>
      <w:r w:rsidRPr="00DC4C8E">
        <w:rPr>
          <w:rFonts w:ascii="Arial" w:hAnsi="Arial" w:cs="Arial"/>
          <w:spacing w:val="-2"/>
          <w:sz w:val="24"/>
          <w:szCs w:val="24"/>
        </w:rPr>
        <w:t xml:space="preserve"> </w:t>
      </w:r>
      <w:r w:rsidRPr="00DC4C8E">
        <w:rPr>
          <w:rFonts w:ascii="Arial" w:hAnsi="Arial" w:cs="Arial"/>
          <w:sz w:val="24"/>
          <w:szCs w:val="24"/>
        </w:rPr>
        <w:t xml:space="preserve">Health, </w:t>
      </w:r>
      <w:r w:rsidRPr="00DC4C8E">
        <w:rPr>
          <w:rFonts w:ascii="Arial" w:hAnsi="Arial" w:cs="Arial"/>
          <w:b/>
          <w:sz w:val="24"/>
          <w:szCs w:val="24"/>
        </w:rPr>
        <w:t>FÉLIX</w:t>
      </w:r>
      <w:r w:rsidRPr="00DC4C8E">
        <w:rPr>
          <w:rFonts w:ascii="Arial" w:hAnsi="Arial" w:cs="Arial"/>
          <w:b/>
          <w:spacing w:val="-1"/>
          <w:sz w:val="24"/>
          <w:szCs w:val="24"/>
        </w:rPr>
        <w:t xml:space="preserve"> </w:t>
      </w:r>
      <w:r w:rsidRPr="00DC4C8E">
        <w:rPr>
          <w:rFonts w:ascii="Arial" w:hAnsi="Arial" w:cs="Arial"/>
          <w:b/>
          <w:sz w:val="24"/>
          <w:szCs w:val="24"/>
        </w:rPr>
        <w:t>RODRÍGUEZ SCHMIDT, MD</w:t>
      </w:r>
      <w:r w:rsidRPr="00DC4C8E">
        <w:rPr>
          <w:rFonts w:ascii="Arial" w:hAnsi="Arial" w:cs="Arial"/>
          <w:sz w:val="24"/>
          <w:szCs w:val="24"/>
        </w:rPr>
        <w:t xml:space="preserve">, of legal age, married, a medical doctor and resident of Caguas, Puerto Rico, or by the Secretary of Administration of the Department of Health, </w:t>
      </w:r>
      <w:r w:rsidRPr="00DC4C8E">
        <w:rPr>
          <w:rFonts w:ascii="Arial" w:hAnsi="Arial" w:cs="Arial"/>
          <w:b/>
          <w:sz w:val="24"/>
          <w:szCs w:val="24"/>
        </w:rPr>
        <w:t>RUBÉN MARTORELL NATAL</w:t>
      </w:r>
      <w:r w:rsidRPr="00DC4C8E">
        <w:rPr>
          <w:rFonts w:ascii="Arial" w:hAnsi="Arial" w:cs="Arial"/>
          <w:sz w:val="24"/>
          <w:szCs w:val="24"/>
        </w:rPr>
        <w:t xml:space="preserve">, of legal age, married and resident of Luquillo, Puerto Rico who may appear in representation of the Secretary of Health and are duly authorized to sign this Agreement by delegation made on September 24, 2023 in accordance with Act No. 81 of March 14, 1912, henceforth referred to as the </w:t>
      </w:r>
      <w:r w:rsidRPr="00DC4C8E">
        <w:rPr>
          <w:rFonts w:ascii="Arial" w:hAnsi="Arial" w:cs="Arial"/>
          <w:b/>
          <w:sz w:val="24"/>
          <w:szCs w:val="24"/>
        </w:rPr>
        <w:t>FIRST PARTY.</w:t>
      </w:r>
    </w:p>
    <w:p w14:paraId="1E61678C" w14:textId="0C2DBC1C" w:rsidR="0064663B" w:rsidRPr="00DC4C8E" w:rsidRDefault="0064663B" w:rsidP="0064663B">
      <w:pPr>
        <w:pStyle w:val="BodyText"/>
        <w:tabs>
          <w:tab w:val="left" w:pos="2469"/>
          <w:tab w:val="left" w:pos="4119"/>
          <w:tab w:val="left" w:pos="7522"/>
        </w:tabs>
        <w:spacing w:before="0"/>
        <w:jc w:val="both"/>
        <w:rPr>
          <w:rFonts w:ascii="Arial" w:hAnsi="Arial" w:cs="Arial"/>
          <w:sz w:val="24"/>
          <w:szCs w:val="24"/>
        </w:rPr>
      </w:pPr>
      <w:r w:rsidRPr="00DC4C8E">
        <w:rPr>
          <w:rFonts w:ascii="Arial" w:hAnsi="Arial" w:cs="Arial"/>
          <w:b/>
          <w:sz w:val="24"/>
          <w:szCs w:val="24"/>
        </w:rPr>
        <w:t xml:space="preserve">FOR THE SECOND PARTY: </w:t>
      </w:r>
      <w:r w:rsidRPr="00DC4C8E">
        <w:rPr>
          <w:rFonts w:ascii="Arial" w:hAnsi="Arial" w:cs="Arial"/>
          <w:sz w:val="24"/>
          <w:szCs w:val="24"/>
        </w:rPr>
        <w:t>_______________________, a corporation created under the Laws of the Commonwealth of Puerto Rico, duly registered with the Department of State under number ________, represented by _________________ in its capacity as</w:t>
      </w:r>
      <w:r w:rsidR="00C6141A" w:rsidRPr="00DC4C8E">
        <w:rPr>
          <w:rFonts w:ascii="Arial" w:hAnsi="Arial" w:cs="Arial"/>
          <w:sz w:val="24"/>
          <w:szCs w:val="24"/>
        </w:rPr>
        <w:t xml:space="preserve"> </w:t>
      </w:r>
      <w:r w:rsidRPr="00DC4C8E">
        <w:rPr>
          <w:rFonts w:ascii="Arial" w:hAnsi="Arial" w:cs="Arial"/>
          <w:sz w:val="24"/>
          <w:szCs w:val="24"/>
        </w:rPr>
        <w:t>______________________, of legal age, mar</w:t>
      </w:r>
      <w:r w:rsidR="00C6141A" w:rsidRPr="00DC4C8E">
        <w:rPr>
          <w:rFonts w:ascii="Arial" w:hAnsi="Arial" w:cs="Arial"/>
          <w:sz w:val="24"/>
          <w:szCs w:val="24"/>
        </w:rPr>
        <w:t>ital status _________</w:t>
      </w:r>
      <w:r w:rsidRPr="00DC4C8E">
        <w:rPr>
          <w:rFonts w:ascii="Arial" w:hAnsi="Arial" w:cs="Arial"/>
          <w:sz w:val="24"/>
          <w:szCs w:val="24"/>
        </w:rPr>
        <w:t xml:space="preserve"> and neighbor of ______, Puerto Rico, authorized to execute this contract, hereinafter referred to as the </w:t>
      </w:r>
      <w:r w:rsidRPr="00DC4C8E">
        <w:rPr>
          <w:rFonts w:ascii="Arial" w:hAnsi="Arial" w:cs="Arial"/>
          <w:b/>
          <w:bCs/>
          <w:sz w:val="24"/>
          <w:szCs w:val="24"/>
        </w:rPr>
        <w:t>SECOND PARTY</w:t>
      </w:r>
      <w:r w:rsidRPr="00DC4C8E">
        <w:rPr>
          <w:rFonts w:ascii="Arial" w:hAnsi="Arial" w:cs="Arial"/>
          <w:sz w:val="24"/>
          <w:szCs w:val="24"/>
        </w:rPr>
        <w:t>.</w:t>
      </w:r>
    </w:p>
    <w:p w14:paraId="19CE1DD5" w14:textId="77777777" w:rsidR="0064663B" w:rsidRPr="00DC4C8E" w:rsidRDefault="0064663B" w:rsidP="0064663B">
      <w:pPr>
        <w:pStyle w:val="Heading6"/>
        <w:jc w:val="center"/>
        <w:rPr>
          <w:rFonts w:ascii="Arial" w:hAnsi="Arial" w:cs="Arial"/>
          <w:b/>
          <w:bCs/>
          <w:i w:val="0"/>
          <w:iCs w:val="0"/>
          <w:color w:val="auto"/>
          <w:spacing w:val="-2"/>
          <w:sz w:val="24"/>
          <w:szCs w:val="24"/>
        </w:rPr>
      </w:pPr>
      <w:r w:rsidRPr="00DC4C8E">
        <w:rPr>
          <w:rFonts w:ascii="Arial" w:hAnsi="Arial" w:cs="Arial"/>
          <w:b/>
          <w:bCs/>
          <w:i w:val="0"/>
          <w:iCs w:val="0"/>
          <w:color w:val="auto"/>
          <w:spacing w:val="-2"/>
          <w:sz w:val="24"/>
          <w:szCs w:val="24"/>
        </w:rPr>
        <w:t>WITNESSETH</w:t>
      </w:r>
    </w:p>
    <w:p w14:paraId="135B4228" w14:textId="77777777" w:rsidR="0064663B" w:rsidRPr="00DC4C8E" w:rsidRDefault="0064663B" w:rsidP="0064663B">
      <w:pPr>
        <w:pStyle w:val="Heading6"/>
        <w:jc w:val="both"/>
        <w:rPr>
          <w:rFonts w:ascii="Arial" w:hAnsi="Arial" w:cs="Arial"/>
          <w:i w:val="0"/>
          <w:iCs w:val="0"/>
          <w:color w:val="auto"/>
          <w:sz w:val="24"/>
          <w:szCs w:val="24"/>
        </w:rPr>
      </w:pPr>
      <w:r w:rsidRPr="00DC4C8E">
        <w:rPr>
          <w:rFonts w:ascii="Arial" w:hAnsi="Arial" w:cs="Arial"/>
          <w:b/>
          <w:bCs/>
          <w:i w:val="0"/>
          <w:iCs w:val="0"/>
          <w:color w:val="auto"/>
          <w:sz w:val="24"/>
          <w:szCs w:val="24"/>
        </w:rPr>
        <w:t>WHEREAS:</w:t>
      </w:r>
      <w:r w:rsidRPr="00DC4C8E">
        <w:rPr>
          <w:rFonts w:ascii="Arial" w:hAnsi="Arial" w:cs="Arial"/>
          <w:i w:val="0"/>
          <w:iCs w:val="0"/>
          <w:color w:val="auto"/>
          <w:sz w:val="24"/>
          <w:szCs w:val="24"/>
        </w:rPr>
        <w:t xml:space="preserve"> The Department of Health (</w:t>
      </w:r>
      <w:proofErr w:type="spellStart"/>
      <w:r w:rsidRPr="00DC4C8E">
        <w:rPr>
          <w:rFonts w:ascii="Arial" w:hAnsi="Arial" w:cs="Arial"/>
          <w:i w:val="0"/>
          <w:iCs w:val="0"/>
          <w:color w:val="auto"/>
          <w:sz w:val="24"/>
          <w:szCs w:val="24"/>
        </w:rPr>
        <w:t>PRDoH</w:t>
      </w:r>
      <w:proofErr w:type="spellEnd"/>
      <w:r w:rsidRPr="00DC4C8E">
        <w:rPr>
          <w:rFonts w:ascii="Arial" w:hAnsi="Arial" w:cs="Arial"/>
          <w:i w:val="0"/>
          <w:iCs w:val="0"/>
          <w:color w:val="auto"/>
          <w:sz w:val="24"/>
          <w:szCs w:val="24"/>
        </w:rPr>
        <w:t xml:space="preserve">) was created pursuant to the provisions of Act No. 81 of March 14, 1912, as amended, and elevated to constitutional rank on July 25, 1952, by virtue of the provisions of Article IV, Section 6 of the Constitution of the Commonwealth of Puerto Rico. Sections 5 and 6 of Article IV of the Constitution of Puerto Rico, as well as Act No. 81, supra, provide that the Secretary of Health shall be the head of the Department of Health and shall </w:t>
      </w:r>
      <w:proofErr w:type="gramStart"/>
      <w:r w:rsidRPr="00DC4C8E">
        <w:rPr>
          <w:rFonts w:ascii="Arial" w:hAnsi="Arial" w:cs="Arial"/>
          <w:i w:val="0"/>
          <w:iCs w:val="0"/>
          <w:color w:val="auto"/>
          <w:sz w:val="24"/>
          <w:szCs w:val="24"/>
        </w:rPr>
        <w:t>be in charge of</w:t>
      </w:r>
      <w:proofErr w:type="gramEnd"/>
      <w:r w:rsidRPr="00DC4C8E">
        <w:rPr>
          <w:rFonts w:ascii="Arial" w:hAnsi="Arial" w:cs="Arial"/>
          <w:i w:val="0"/>
          <w:iCs w:val="0"/>
          <w:color w:val="auto"/>
          <w:sz w:val="24"/>
          <w:szCs w:val="24"/>
        </w:rPr>
        <w:t xml:space="preserve"> all matters entrusted by law related to health, sanitation and public welfare, except those related to the maritime quarantine service.</w:t>
      </w:r>
    </w:p>
    <w:p w14:paraId="2F05C0D7" w14:textId="77777777" w:rsidR="0064663B" w:rsidRPr="00DC4C8E" w:rsidRDefault="0064663B" w:rsidP="0064663B">
      <w:pPr>
        <w:pStyle w:val="BodyText"/>
        <w:spacing w:before="159"/>
        <w:jc w:val="both"/>
        <w:rPr>
          <w:rFonts w:ascii="Arial" w:hAnsi="Arial" w:cs="Arial"/>
          <w:sz w:val="24"/>
          <w:szCs w:val="24"/>
        </w:rPr>
      </w:pPr>
      <w:r w:rsidRPr="00DC4C8E">
        <w:rPr>
          <w:rFonts w:ascii="Arial" w:hAnsi="Arial" w:cs="Arial"/>
          <w:b/>
          <w:bCs/>
          <w:sz w:val="24"/>
          <w:szCs w:val="24"/>
        </w:rPr>
        <w:t>WHEREAS</w:t>
      </w:r>
      <w:r w:rsidRPr="00DC4C8E">
        <w:rPr>
          <w:rFonts w:ascii="Arial" w:hAnsi="Arial" w:cs="Arial"/>
          <w:sz w:val="24"/>
          <w:szCs w:val="24"/>
        </w:rPr>
        <w:t>: The Department of Health is the government agency in charge of administering the medical assistance program, known as Puerto Rico Medicaid Program (PRMP), created under Title XIX of the Social Security Act of the United States, to provide medical services to the low-income population.</w:t>
      </w:r>
    </w:p>
    <w:p w14:paraId="0AC3B673" w14:textId="77777777" w:rsidR="0064663B" w:rsidRPr="00DC4C8E" w:rsidRDefault="0064663B" w:rsidP="0064663B">
      <w:pPr>
        <w:pStyle w:val="BodyText"/>
        <w:spacing w:before="159"/>
        <w:jc w:val="both"/>
        <w:rPr>
          <w:rFonts w:ascii="Arial" w:hAnsi="Arial" w:cs="Arial"/>
          <w:b/>
          <w:bCs/>
          <w:sz w:val="24"/>
          <w:szCs w:val="24"/>
        </w:rPr>
      </w:pPr>
      <w:r w:rsidRPr="00DC4C8E">
        <w:rPr>
          <w:rFonts w:ascii="Arial" w:hAnsi="Arial" w:cs="Arial"/>
          <w:b/>
          <w:bCs/>
          <w:sz w:val="24"/>
          <w:szCs w:val="24"/>
        </w:rPr>
        <w:lastRenderedPageBreak/>
        <w:t>WHEREAS: (</w:t>
      </w:r>
      <w:r w:rsidRPr="00DC4C8E">
        <w:rPr>
          <w:rFonts w:ascii="Arial" w:hAnsi="Arial" w:cs="Arial"/>
          <w:sz w:val="24"/>
          <w:szCs w:val="24"/>
        </w:rPr>
        <w:t xml:space="preserve">Include agreement purposes.)  Accordingly, the PRMP published on January 9, 2024, a request for (proposal name), that was adjudicated on _______________ to the </w:t>
      </w:r>
      <w:r w:rsidRPr="00DC4C8E">
        <w:rPr>
          <w:rFonts w:ascii="Arial" w:hAnsi="Arial" w:cs="Arial"/>
          <w:b/>
          <w:bCs/>
          <w:sz w:val="24"/>
          <w:szCs w:val="24"/>
        </w:rPr>
        <w:t>SECOND PARTY</w:t>
      </w:r>
      <w:r w:rsidRPr="00DC4C8E">
        <w:rPr>
          <w:rFonts w:ascii="Arial" w:hAnsi="Arial" w:cs="Arial"/>
          <w:sz w:val="24"/>
          <w:szCs w:val="24"/>
        </w:rPr>
        <w:t xml:space="preserve">. </w:t>
      </w:r>
    </w:p>
    <w:p w14:paraId="113B120D" w14:textId="77777777" w:rsidR="0064663B" w:rsidRPr="00DC4C8E" w:rsidRDefault="0064663B" w:rsidP="0064663B">
      <w:pPr>
        <w:pStyle w:val="BodyText"/>
        <w:spacing w:before="159"/>
        <w:jc w:val="both"/>
        <w:rPr>
          <w:rFonts w:ascii="Arial" w:hAnsi="Arial" w:cs="Arial"/>
          <w:sz w:val="24"/>
          <w:szCs w:val="24"/>
        </w:rPr>
      </w:pPr>
      <w:r w:rsidRPr="00DC4C8E">
        <w:rPr>
          <w:rFonts w:ascii="Arial" w:hAnsi="Arial" w:cs="Arial"/>
          <w:b/>
          <w:sz w:val="24"/>
          <w:szCs w:val="24"/>
        </w:rPr>
        <w:t>NOW</w:t>
      </w:r>
      <w:r w:rsidRPr="00DC4C8E">
        <w:rPr>
          <w:rFonts w:ascii="Arial" w:hAnsi="Arial" w:cs="Arial"/>
          <w:b/>
          <w:spacing w:val="-6"/>
          <w:sz w:val="24"/>
          <w:szCs w:val="24"/>
        </w:rPr>
        <w:t xml:space="preserve"> </w:t>
      </w:r>
      <w:r w:rsidRPr="00DC4C8E">
        <w:rPr>
          <w:rFonts w:ascii="Arial" w:hAnsi="Arial" w:cs="Arial"/>
          <w:b/>
          <w:sz w:val="24"/>
          <w:szCs w:val="24"/>
        </w:rPr>
        <w:t>THEREFORE</w:t>
      </w:r>
      <w:r w:rsidRPr="00DC4C8E">
        <w:rPr>
          <w:rFonts w:ascii="Arial" w:hAnsi="Arial" w:cs="Arial"/>
          <w:sz w:val="24"/>
          <w:szCs w:val="24"/>
        </w:rPr>
        <w:t>,</w:t>
      </w:r>
      <w:r w:rsidRPr="00DC4C8E">
        <w:rPr>
          <w:rFonts w:ascii="Arial" w:hAnsi="Arial" w:cs="Arial"/>
          <w:spacing w:val="-3"/>
          <w:sz w:val="24"/>
          <w:szCs w:val="24"/>
        </w:rPr>
        <w:t xml:space="preserve"> pursuant to Act No. 81 of March 14, 1912, as amended; Act No. 237 of August 31, 2004, as amended, and those laws, orders, memoranda and/or administrative bulletins applicable and in force, the FIRST PARTY is authorized to contract such services as may be necessary and convenient to carry out its work, activities, programs and operations and/or to comply with any public purpose authorized by law, whereby BOTH PARTIES agree to execute this contract, subject to the following</w:t>
      </w:r>
    </w:p>
    <w:p w14:paraId="30146AEA" w14:textId="77777777" w:rsidR="0064663B" w:rsidRPr="00DC4C8E" w:rsidRDefault="0064663B" w:rsidP="0064663B">
      <w:pPr>
        <w:pStyle w:val="Heading6"/>
        <w:spacing w:before="0"/>
        <w:jc w:val="center"/>
        <w:rPr>
          <w:rFonts w:ascii="Arial" w:hAnsi="Arial" w:cs="Arial"/>
          <w:b/>
          <w:bCs/>
          <w:i w:val="0"/>
          <w:iCs w:val="0"/>
          <w:color w:val="auto"/>
          <w:sz w:val="24"/>
          <w:szCs w:val="24"/>
        </w:rPr>
      </w:pPr>
      <w:r w:rsidRPr="00DC4C8E">
        <w:rPr>
          <w:rFonts w:ascii="Arial" w:hAnsi="Arial" w:cs="Arial"/>
          <w:b/>
          <w:bCs/>
          <w:i w:val="0"/>
          <w:iCs w:val="0"/>
          <w:color w:val="auto"/>
          <w:sz w:val="24"/>
          <w:szCs w:val="24"/>
        </w:rPr>
        <w:t>CLAUSES</w:t>
      </w:r>
      <w:r w:rsidRPr="00DC4C8E">
        <w:rPr>
          <w:rFonts w:ascii="Arial" w:hAnsi="Arial" w:cs="Arial"/>
          <w:b/>
          <w:bCs/>
          <w:i w:val="0"/>
          <w:iCs w:val="0"/>
          <w:color w:val="auto"/>
          <w:spacing w:val="-4"/>
          <w:sz w:val="24"/>
          <w:szCs w:val="24"/>
        </w:rPr>
        <w:t xml:space="preserve"> </w:t>
      </w:r>
      <w:r w:rsidRPr="00DC4C8E">
        <w:rPr>
          <w:rFonts w:ascii="Arial" w:hAnsi="Arial" w:cs="Arial"/>
          <w:b/>
          <w:bCs/>
          <w:i w:val="0"/>
          <w:iCs w:val="0"/>
          <w:color w:val="auto"/>
          <w:sz w:val="24"/>
          <w:szCs w:val="24"/>
        </w:rPr>
        <w:t>AND</w:t>
      </w:r>
      <w:r w:rsidRPr="00DC4C8E">
        <w:rPr>
          <w:rFonts w:ascii="Arial" w:hAnsi="Arial" w:cs="Arial"/>
          <w:b/>
          <w:bCs/>
          <w:i w:val="0"/>
          <w:iCs w:val="0"/>
          <w:color w:val="auto"/>
          <w:spacing w:val="-3"/>
          <w:sz w:val="24"/>
          <w:szCs w:val="24"/>
        </w:rPr>
        <w:t xml:space="preserve"> </w:t>
      </w:r>
      <w:r w:rsidRPr="00DC4C8E">
        <w:rPr>
          <w:rFonts w:ascii="Arial" w:hAnsi="Arial" w:cs="Arial"/>
          <w:b/>
          <w:bCs/>
          <w:i w:val="0"/>
          <w:iCs w:val="0"/>
          <w:color w:val="auto"/>
          <w:spacing w:val="-2"/>
          <w:sz w:val="24"/>
          <w:szCs w:val="24"/>
        </w:rPr>
        <w:t>CONDITIONS</w:t>
      </w:r>
    </w:p>
    <w:p w14:paraId="1A5652D9" w14:textId="77777777" w:rsidR="0064663B" w:rsidRPr="00DC4C8E" w:rsidRDefault="0064663B" w:rsidP="0064663B">
      <w:pPr>
        <w:pStyle w:val="ListParagraph"/>
        <w:widowControl w:val="0"/>
        <w:numPr>
          <w:ilvl w:val="0"/>
          <w:numId w:val="61"/>
        </w:numPr>
        <w:autoSpaceDE w:val="0"/>
        <w:autoSpaceDN w:val="0"/>
        <w:spacing w:before="143" w:after="0" w:line="240" w:lineRule="auto"/>
        <w:ind w:left="0" w:firstLine="0"/>
        <w:jc w:val="both"/>
        <w:rPr>
          <w:rFonts w:ascii="Arial" w:hAnsi="Arial" w:cs="Arial"/>
          <w:sz w:val="24"/>
          <w:szCs w:val="24"/>
        </w:rPr>
      </w:pPr>
      <w:r w:rsidRPr="00DC4C8E">
        <w:rPr>
          <w:rFonts w:ascii="Arial" w:hAnsi="Arial" w:cs="Arial"/>
          <w:b/>
          <w:spacing w:val="-2"/>
          <w:sz w:val="24"/>
          <w:szCs w:val="24"/>
          <w:u w:val="single"/>
        </w:rPr>
        <w:t>SERVICES.</w:t>
      </w:r>
      <w:r w:rsidRPr="00DC4C8E">
        <w:rPr>
          <w:rFonts w:ascii="Arial" w:hAnsi="Arial" w:cs="Arial"/>
          <w:spacing w:val="-2"/>
          <w:sz w:val="24"/>
          <w:szCs w:val="24"/>
        </w:rPr>
        <w:t xml:space="preserve">  </w:t>
      </w:r>
      <w:r w:rsidRPr="00DC4C8E">
        <w:rPr>
          <w:rFonts w:ascii="Arial" w:hAnsi="Arial" w:cs="Arial"/>
          <w:sz w:val="24"/>
          <w:szCs w:val="24"/>
        </w:rPr>
        <w:t xml:space="preserve">The </w:t>
      </w:r>
      <w:r w:rsidRPr="00DC4C8E">
        <w:rPr>
          <w:rFonts w:ascii="Arial" w:hAnsi="Arial" w:cs="Arial"/>
          <w:b/>
          <w:bCs/>
          <w:sz w:val="24"/>
          <w:szCs w:val="24"/>
        </w:rPr>
        <w:t>SECOND PARTY</w:t>
      </w:r>
      <w:r w:rsidRPr="00DC4C8E">
        <w:rPr>
          <w:rFonts w:ascii="Arial" w:hAnsi="Arial" w:cs="Arial"/>
          <w:sz w:val="24"/>
          <w:szCs w:val="24"/>
        </w:rPr>
        <w:t xml:space="preserve">, through the personnel hired for this purpose, shall provide the Professional Services listed and described below, according to the proposal that is part of the contract. </w:t>
      </w:r>
    </w:p>
    <w:p w14:paraId="5638CB89" w14:textId="77777777" w:rsidR="007357EC" w:rsidRPr="00DC4C8E" w:rsidRDefault="007357EC" w:rsidP="007357EC">
      <w:pPr>
        <w:pStyle w:val="ListParagraph"/>
        <w:widowControl w:val="0"/>
        <w:autoSpaceDE w:val="0"/>
        <w:autoSpaceDN w:val="0"/>
        <w:spacing w:before="143" w:after="0" w:line="240" w:lineRule="auto"/>
        <w:ind w:left="0"/>
        <w:jc w:val="both"/>
        <w:rPr>
          <w:rFonts w:ascii="Arial" w:hAnsi="Arial" w:cs="Arial"/>
          <w:sz w:val="24"/>
          <w:szCs w:val="24"/>
        </w:rPr>
      </w:pPr>
    </w:p>
    <w:p w14:paraId="4B81B031" w14:textId="77777777" w:rsidR="0064663B" w:rsidRPr="00DC4C8E" w:rsidRDefault="0064663B" w:rsidP="0064663B">
      <w:pPr>
        <w:pStyle w:val="ListParagraph"/>
        <w:widowControl w:val="0"/>
        <w:numPr>
          <w:ilvl w:val="0"/>
          <w:numId w:val="61"/>
        </w:numPr>
        <w:autoSpaceDE w:val="0"/>
        <w:autoSpaceDN w:val="0"/>
        <w:spacing w:before="143" w:after="0" w:line="240" w:lineRule="auto"/>
        <w:ind w:left="0" w:firstLine="0"/>
        <w:jc w:val="both"/>
        <w:rPr>
          <w:rFonts w:ascii="Arial" w:hAnsi="Arial" w:cs="Arial"/>
          <w:sz w:val="24"/>
          <w:szCs w:val="24"/>
        </w:rPr>
      </w:pPr>
      <w:r w:rsidRPr="00DC4C8E">
        <w:rPr>
          <w:rFonts w:ascii="Arial" w:hAnsi="Arial" w:cs="Arial"/>
          <w:b/>
          <w:sz w:val="24"/>
          <w:szCs w:val="24"/>
        </w:rPr>
        <w:t xml:space="preserve">SECOND: </w:t>
      </w:r>
      <w:r w:rsidRPr="00DC4C8E">
        <w:rPr>
          <w:rFonts w:ascii="Arial" w:hAnsi="Arial" w:cs="Arial"/>
          <w:b/>
          <w:sz w:val="24"/>
          <w:szCs w:val="24"/>
          <w:u w:val="single"/>
        </w:rPr>
        <w:t>INTERAGENCY SERVICES.</w:t>
      </w:r>
      <w:r w:rsidRPr="00DC4C8E">
        <w:rPr>
          <w:rFonts w:ascii="Arial" w:hAnsi="Arial" w:cs="Arial"/>
          <w:sz w:val="24"/>
          <w:szCs w:val="24"/>
        </w:rPr>
        <w:t xml:space="preserve"> </w:t>
      </w:r>
      <w:r w:rsidRPr="00DC4C8E">
        <w:rPr>
          <w:rFonts w:ascii="Arial" w:hAnsi="Arial" w:cs="Arial"/>
          <w:b/>
          <w:sz w:val="24"/>
          <w:szCs w:val="24"/>
        </w:rPr>
        <w:t xml:space="preserve">BOTH PARTIES </w:t>
      </w:r>
      <w:r w:rsidRPr="00DC4C8E">
        <w:rPr>
          <w:rFonts w:ascii="Arial" w:hAnsi="Arial" w:cs="Arial"/>
          <w:sz w:val="24"/>
          <w:szCs w:val="24"/>
        </w:rPr>
        <w:t>acknowledge and agree that the contracted services</w:t>
      </w:r>
      <w:r w:rsidRPr="00DC4C8E">
        <w:rPr>
          <w:rFonts w:ascii="Arial" w:hAnsi="Arial" w:cs="Arial"/>
          <w:spacing w:val="-15"/>
          <w:sz w:val="24"/>
          <w:szCs w:val="24"/>
        </w:rPr>
        <w:t xml:space="preserve"> </w:t>
      </w:r>
      <w:r w:rsidRPr="00DC4C8E">
        <w:rPr>
          <w:rFonts w:ascii="Arial" w:hAnsi="Arial" w:cs="Arial"/>
          <w:sz w:val="24"/>
          <w:szCs w:val="24"/>
        </w:rPr>
        <w:t>can</w:t>
      </w:r>
      <w:r w:rsidRPr="00DC4C8E">
        <w:rPr>
          <w:rFonts w:ascii="Arial" w:hAnsi="Arial" w:cs="Arial"/>
          <w:spacing w:val="-15"/>
          <w:sz w:val="24"/>
          <w:szCs w:val="24"/>
        </w:rPr>
        <w:t xml:space="preserve"> </w:t>
      </w:r>
      <w:r w:rsidRPr="00DC4C8E">
        <w:rPr>
          <w:rFonts w:ascii="Arial" w:hAnsi="Arial" w:cs="Arial"/>
          <w:sz w:val="24"/>
          <w:szCs w:val="24"/>
        </w:rPr>
        <w:t>be</w:t>
      </w:r>
      <w:r w:rsidRPr="00DC4C8E">
        <w:rPr>
          <w:rFonts w:ascii="Arial" w:hAnsi="Arial" w:cs="Arial"/>
          <w:spacing w:val="-16"/>
          <w:sz w:val="24"/>
          <w:szCs w:val="24"/>
        </w:rPr>
        <w:t xml:space="preserve"> </w:t>
      </w:r>
      <w:r w:rsidRPr="00DC4C8E">
        <w:rPr>
          <w:rFonts w:ascii="Arial" w:hAnsi="Arial" w:cs="Arial"/>
          <w:sz w:val="24"/>
          <w:szCs w:val="24"/>
        </w:rPr>
        <w:t>rendered</w:t>
      </w:r>
      <w:r w:rsidRPr="00DC4C8E">
        <w:rPr>
          <w:rFonts w:ascii="Arial" w:hAnsi="Arial" w:cs="Arial"/>
          <w:spacing w:val="-15"/>
          <w:sz w:val="24"/>
          <w:szCs w:val="24"/>
        </w:rPr>
        <w:t xml:space="preserve"> </w:t>
      </w:r>
      <w:r w:rsidRPr="00DC4C8E">
        <w:rPr>
          <w:rFonts w:ascii="Arial" w:hAnsi="Arial" w:cs="Arial"/>
          <w:sz w:val="24"/>
          <w:szCs w:val="24"/>
        </w:rPr>
        <w:t>to</w:t>
      </w:r>
      <w:r w:rsidRPr="00DC4C8E">
        <w:rPr>
          <w:rFonts w:ascii="Arial" w:hAnsi="Arial" w:cs="Arial"/>
          <w:spacing w:val="-15"/>
          <w:sz w:val="24"/>
          <w:szCs w:val="24"/>
        </w:rPr>
        <w:t xml:space="preserve"> </w:t>
      </w:r>
      <w:r w:rsidRPr="00DC4C8E">
        <w:rPr>
          <w:rFonts w:ascii="Arial" w:hAnsi="Arial" w:cs="Arial"/>
          <w:sz w:val="24"/>
          <w:szCs w:val="24"/>
        </w:rPr>
        <w:t>any</w:t>
      </w:r>
      <w:r w:rsidRPr="00DC4C8E">
        <w:rPr>
          <w:rFonts w:ascii="Arial" w:hAnsi="Arial" w:cs="Arial"/>
          <w:spacing w:val="-13"/>
          <w:sz w:val="24"/>
          <w:szCs w:val="24"/>
        </w:rPr>
        <w:t xml:space="preserve"> </w:t>
      </w:r>
      <w:r w:rsidRPr="00DC4C8E">
        <w:rPr>
          <w:rFonts w:ascii="Arial" w:hAnsi="Arial" w:cs="Arial"/>
          <w:sz w:val="24"/>
          <w:szCs w:val="24"/>
        </w:rPr>
        <w:t>entity</w:t>
      </w:r>
      <w:r w:rsidRPr="00DC4C8E">
        <w:rPr>
          <w:rFonts w:ascii="Arial" w:hAnsi="Arial" w:cs="Arial"/>
          <w:spacing w:val="-16"/>
          <w:sz w:val="24"/>
          <w:szCs w:val="24"/>
        </w:rPr>
        <w:t xml:space="preserve"> </w:t>
      </w:r>
      <w:r w:rsidRPr="00DC4C8E">
        <w:rPr>
          <w:rFonts w:ascii="Arial" w:hAnsi="Arial" w:cs="Arial"/>
          <w:sz w:val="24"/>
          <w:szCs w:val="24"/>
        </w:rPr>
        <w:t>part</w:t>
      </w:r>
      <w:r w:rsidRPr="00DC4C8E">
        <w:rPr>
          <w:rFonts w:ascii="Arial" w:hAnsi="Arial" w:cs="Arial"/>
          <w:spacing w:val="-12"/>
          <w:sz w:val="24"/>
          <w:szCs w:val="24"/>
        </w:rPr>
        <w:t xml:space="preserve"> </w:t>
      </w:r>
      <w:r w:rsidRPr="00DC4C8E">
        <w:rPr>
          <w:rFonts w:ascii="Arial" w:hAnsi="Arial" w:cs="Arial"/>
          <w:sz w:val="24"/>
          <w:szCs w:val="24"/>
        </w:rPr>
        <w:t>of</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Executive</w:t>
      </w:r>
      <w:r w:rsidRPr="00DC4C8E">
        <w:rPr>
          <w:rFonts w:ascii="Arial" w:hAnsi="Arial" w:cs="Arial"/>
          <w:spacing w:val="-14"/>
          <w:sz w:val="24"/>
          <w:szCs w:val="24"/>
        </w:rPr>
        <w:t xml:space="preserve"> </w:t>
      </w:r>
      <w:r w:rsidRPr="00DC4C8E">
        <w:rPr>
          <w:rFonts w:ascii="Arial" w:hAnsi="Arial" w:cs="Arial"/>
          <w:sz w:val="24"/>
          <w:szCs w:val="24"/>
        </w:rPr>
        <w:t>Branch,</w:t>
      </w:r>
      <w:r w:rsidRPr="00DC4C8E">
        <w:rPr>
          <w:rFonts w:ascii="Arial" w:hAnsi="Arial" w:cs="Arial"/>
          <w:spacing w:val="-15"/>
          <w:sz w:val="24"/>
          <w:szCs w:val="24"/>
        </w:rPr>
        <w:t xml:space="preserve"> </w:t>
      </w:r>
      <w:r w:rsidRPr="00DC4C8E">
        <w:rPr>
          <w:rFonts w:ascii="Arial" w:hAnsi="Arial" w:cs="Arial"/>
          <w:sz w:val="24"/>
          <w:szCs w:val="24"/>
        </w:rPr>
        <w:t>with</w:t>
      </w:r>
      <w:r w:rsidRPr="00DC4C8E">
        <w:rPr>
          <w:rFonts w:ascii="Arial" w:hAnsi="Arial" w:cs="Arial"/>
          <w:spacing w:val="-14"/>
          <w:sz w:val="24"/>
          <w:szCs w:val="24"/>
        </w:rPr>
        <w:t xml:space="preserve"> </w:t>
      </w:r>
      <w:r w:rsidRPr="00DC4C8E">
        <w:rPr>
          <w:rFonts w:ascii="Arial" w:hAnsi="Arial" w:cs="Arial"/>
          <w:sz w:val="24"/>
          <w:szCs w:val="24"/>
        </w:rPr>
        <w:t>which</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b/>
          <w:sz w:val="24"/>
          <w:szCs w:val="24"/>
        </w:rPr>
        <w:t>FIRST</w:t>
      </w:r>
      <w:r w:rsidRPr="00DC4C8E">
        <w:rPr>
          <w:rFonts w:ascii="Arial" w:hAnsi="Arial" w:cs="Arial"/>
          <w:b/>
          <w:spacing w:val="-12"/>
          <w:sz w:val="24"/>
          <w:szCs w:val="24"/>
        </w:rPr>
        <w:t xml:space="preserve"> </w:t>
      </w:r>
      <w:r w:rsidRPr="00DC4C8E">
        <w:rPr>
          <w:rFonts w:ascii="Arial" w:hAnsi="Arial" w:cs="Arial"/>
          <w:b/>
          <w:sz w:val="24"/>
          <w:szCs w:val="24"/>
        </w:rPr>
        <w:t xml:space="preserve">PARTY </w:t>
      </w:r>
      <w:r w:rsidRPr="00DC4C8E">
        <w:rPr>
          <w:rFonts w:ascii="Arial" w:hAnsi="Arial" w:cs="Arial"/>
          <w:sz w:val="24"/>
          <w:szCs w:val="24"/>
        </w:rPr>
        <w:t xml:space="preserve">has entered into an interagency agreement or by direct order of the Governor’s Chief of Staff. Said services will be rendered under the same terms and conditions as agreed upon in this </w:t>
      </w:r>
      <w:r w:rsidRPr="00DC4C8E">
        <w:rPr>
          <w:rFonts w:ascii="Arial" w:hAnsi="Arial" w:cs="Arial"/>
          <w:spacing w:val="-2"/>
          <w:sz w:val="24"/>
          <w:szCs w:val="24"/>
        </w:rPr>
        <w:t xml:space="preserve">Contract. </w:t>
      </w:r>
      <w:r w:rsidRPr="00DC4C8E">
        <w:rPr>
          <w:rFonts w:ascii="Arial" w:hAnsi="Arial" w:cs="Arial"/>
          <w:bCs/>
          <w:sz w:val="24"/>
          <w:szCs w:val="24"/>
        </w:rPr>
        <w:t>For purposes of this clause, the term “Executive Branch entity” includes all agencies of the Government of Puerto Rico, as well as public instrumentalities and corporations and the Office of the Governor.</w:t>
      </w:r>
    </w:p>
    <w:p w14:paraId="4B31C7BB" w14:textId="77777777" w:rsidR="007357EC" w:rsidRPr="00DC4C8E" w:rsidRDefault="007357EC" w:rsidP="007357EC">
      <w:pPr>
        <w:pStyle w:val="ListParagraph"/>
        <w:rPr>
          <w:rFonts w:ascii="Arial" w:hAnsi="Arial" w:cs="Arial"/>
          <w:sz w:val="24"/>
          <w:szCs w:val="24"/>
        </w:rPr>
      </w:pPr>
    </w:p>
    <w:p w14:paraId="4A504D8F" w14:textId="77777777" w:rsidR="0064663B" w:rsidRPr="00DC4C8E" w:rsidRDefault="0064663B" w:rsidP="0064663B">
      <w:pPr>
        <w:pStyle w:val="ListParagraph"/>
        <w:widowControl w:val="0"/>
        <w:numPr>
          <w:ilvl w:val="0"/>
          <w:numId w:val="61"/>
        </w:numPr>
        <w:autoSpaceDE w:val="0"/>
        <w:autoSpaceDN w:val="0"/>
        <w:spacing w:before="143" w:after="0" w:line="240" w:lineRule="auto"/>
        <w:ind w:left="0" w:firstLine="0"/>
        <w:jc w:val="both"/>
        <w:rPr>
          <w:rFonts w:ascii="Arial" w:hAnsi="Arial" w:cs="Arial"/>
          <w:sz w:val="24"/>
          <w:szCs w:val="24"/>
        </w:rPr>
      </w:pPr>
      <w:r w:rsidRPr="00DC4C8E">
        <w:rPr>
          <w:rFonts w:ascii="Arial" w:hAnsi="Arial" w:cs="Arial"/>
          <w:b/>
          <w:sz w:val="24"/>
          <w:szCs w:val="24"/>
          <w:u w:val="single"/>
        </w:rPr>
        <w:t>TIMETABLE</w:t>
      </w:r>
      <w:r w:rsidRPr="00DC4C8E">
        <w:rPr>
          <w:rFonts w:ascii="Arial" w:hAnsi="Arial" w:cs="Arial"/>
          <w:b/>
          <w:spacing w:val="-9"/>
          <w:sz w:val="24"/>
          <w:szCs w:val="24"/>
          <w:u w:val="single"/>
        </w:rPr>
        <w:t xml:space="preserve"> </w:t>
      </w:r>
      <w:r w:rsidRPr="00DC4C8E">
        <w:rPr>
          <w:rFonts w:ascii="Arial" w:hAnsi="Arial" w:cs="Arial"/>
          <w:b/>
          <w:sz w:val="24"/>
          <w:szCs w:val="24"/>
          <w:u w:val="single"/>
        </w:rPr>
        <w:t>AND</w:t>
      </w:r>
      <w:r w:rsidRPr="00DC4C8E">
        <w:rPr>
          <w:rFonts w:ascii="Arial" w:hAnsi="Arial" w:cs="Arial"/>
          <w:b/>
          <w:spacing w:val="-8"/>
          <w:sz w:val="24"/>
          <w:szCs w:val="24"/>
          <w:u w:val="single"/>
        </w:rPr>
        <w:t xml:space="preserve"> </w:t>
      </w:r>
      <w:r w:rsidRPr="00DC4C8E">
        <w:rPr>
          <w:rFonts w:ascii="Arial" w:hAnsi="Arial" w:cs="Arial"/>
          <w:b/>
          <w:sz w:val="24"/>
          <w:szCs w:val="24"/>
          <w:u w:val="single"/>
        </w:rPr>
        <w:t>WORK</w:t>
      </w:r>
      <w:r w:rsidRPr="00DC4C8E">
        <w:rPr>
          <w:rFonts w:ascii="Arial" w:hAnsi="Arial" w:cs="Arial"/>
          <w:b/>
          <w:spacing w:val="-7"/>
          <w:sz w:val="24"/>
          <w:szCs w:val="24"/>
          <w:u w:val="single"/>
        </w:rPr>
        <w:t xml:space="preserve"> </w:t>
      </w:r>
      <w:r w:rsidRPr="00DC4C8E">
        <w:rPr>
          <w:rFonts w:ascii="Arial" w:hAnsi="Arial" w:cs="Arial"/>
          <w:b/>
          <w:sz w:val="24"/>
          <w:szCs w:val="24"/>
          <w:u w:val="single"/>
        </w:rPr>
        <w:t>SITE</w:t>
      </w:r>
      <w:r w:rsidRPr="00DC4C8E">
        <w:rPr>
          <w:rFonts w:ascii="Arial" w:hAnsi="Arial" w:cs="Arial"/>
          <w:b/>
          <w:spacing w:val="-10"/>
          <w:sz w:val="24"/>
          <w:szCs w:val="24"/>
          <w:u w:val="single"/>
        </w:rPr>
        <w:t xml:space="preserve"> </w:t>
      </w:r>
      <w:r w:rsidRPr="00DC4C8E">
        <w:rPr>
          <w:rFonts w:ascii="Arial" w:hAnsi="Arial" w:cs="Arial"/>
          <w:b/>
          <w:sz w:val="24"/>
          <w:szCs w:val="24"/>
          <w:u w:val="single"/>
        </w:rPr>
        <w:t>AND</w:t>
      </w:r>
      <w:r w:rsidRPr="00DC4C8E">
        <w:rPr>
          <w:rFonts w:ascii="Arial" w:hAnsi="Arial" w:cs="Arial"/>
          <w:b/>
          <w:spacing w:val="-9"/>
          <w:sz w:val="24"/>
          <w:szCs w:val="24"/>
          <w:u w:val="single"/>
        </w:rPr>
        <w:t xml:space="preserve"> </w:t>
      </w:r>
      <w:r w:rsidRPr="00DC4C8E">
        <w:rPr>
          <w:rFonts w:ascii="Arial" w:hAnsi="Arial" w:cs="Arial"/>
          <w:b/>
          <w:sz w:val="24"/>
          <w:szCs w:val="24"/>
          <w:u w:val="single"/>
        </w:rPr>
        <w:t>ASSIGNED</w:t>
      </w:r>
      <w:r w:rsidRPr="00DC4C8E">
        <w:rPr>
          <w:rFonts w:ascii="Arial" w:hAnsi="Arial" w:cs="Arial"/>
          <w:b/>
          <w:spacing w:val="-6"/>
          <w:sz w:val="24"/>
          <w:szCs w:val="24"/>
          <w:u w:val="single"/>
        </w:rPr>
        <w:t xml:space="preserve"> </w:t>
      </w:r>
      <w:r w:rsidRPr="00DC4C8E">
        <w:rPr>
          <w:rFonts w:ascii="Arial" w:hAnsi="Arial" w:cs="Arial"/>
          <w:b/>
          <w:sz w:val="24"/>
          <w:szCs w:val="24"/>
          <w:u w:val="single"/>
        </w:rPr>
        <w:t>STAFF</w:t>
      </w:r>
      <w:r w:rsidRPr="00DC4C8E">
        <w:rPr>
          <w:rFonts w:ascii="Arial" w:hAnsi="Arial" w:cs="Arial"/>
          <w:b/>
          <w:sz w:val="24"/>
          <w:szCs w:val="24"/>
        </w:rPr>
        <w:t>:</w:t>
      </w:r>
      <w:r w:rsidRPr="00DC4C8E">
        <w:rPr>
          <w:rFonts w:ascii="Arial" w:hAnsi="Arial" w:cs="Arial"/>
          <w:b/>
          <w:spacing w:val="-7"/>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personnel provided by the </w:t>
      </w:r>
      <w:r w:rsidRPr="00DC4C8E">
        <w:rPr>
          <w:rFonts w:ascii="Arial" w:hAnsi="Arial" w:cs="Arial"/>
          <w:b/>
          <w:sz w:val="24"/>
          <w:szCs w:val="24"/>
        </w:rPr>
        <w:t>SECOND</w:t>
      </w:r>
      <w:r w:rsidRPr="00DC4C8E">
        <w:rPr>
          <w:rFonts w:ascii="Arial" w:hAnsi="Arial" w:cs="Arial"/>
          <w:b/>
          <w:spacing w:val="-7"/>
          <w:sz w:val="24"/>
          <w:szCs w:val="24"/>
        </w:rPr>
        <w:t xml:space="preserve"> </w:t>
      </w:r>
      <w:r w:rsidRPr="00DC4C8E">
        <w:rPr>
          <w:rFonts w:ascii="Arial" w:hAnsi="Arial" w:cs="Arial"/>
          <w:b/>
          <w:sz w:val="24"/>
          <w:szCs w:val="24"/>
        </w:rPr>
        <w:t>PARTY</w:t>
      </w:r>
      <w:r w:rsidRPr="00DC4C8E">
        <w:rPr>
          <w:rFonts w:ascii="Arial" w:hAnsi="Arial" w:cs="Arial"/>
          <w:b/>
          <w:spacing w:val="-5"/>
          <w:sz w:val="24"/>
          <w:szCs w:val="24"/>
        </w:rPr>
        <w:t xml:space="preserve"> </w:t>
      </w:r>
      <w:r w:rsidRPr="00DC4C8E">
        <w:rPr>
          <w:rFonts w:ascii="Arial" w:hAnsi="Arial" w:cs="Arial"/>
          <w:sz w:val="24"/>
          <w:szCs w:val="24"/>
        </w:rPr>
        <w:t>will</w:t>
      </w:r>
      <w:r w:rsidRPr="00DC4C8E">
        <w:rPr>
          <w:rFonts w:ascii="Arial" w:hAnsi="Arial" w:cs="Arial"/>
          <w:spacing w:val="-6"/>
          <w:sz w:val="24"/>
          <w:szCs w:val="24"/>
        </w:rPr>
        <w:t xml:space="preserve"> </w:t>
      </w:r>
      <w:r w:rsidRPr="00DC4C8E">
        <w:rPr>
          <w:rFonts w:ascii="Arial" w:hAnsi="Arial" w:cs="Arial"/>
          <w:sz w:val="24"/>
          <w:szCs w:val="24"/>
        </w:rPr>
        <w:t>work</w:t>
      </w:r>
      <w:r w:rsidRPr="00DC4C8E">
        <w:rPr>
          <w:rFonts w:ascii="Arial" w:hAnsi="Arial" w:cs="Arial"/>
          <w:spacing w:val="-9"/>
          <w:sz w:val="24"/>
          <w:szCs w:val="24"/>
        </w:rPr>
        <w:t xml:space="preserve"> </w:t>
      </w:r>
      <w:r w:rsidRPr="00DC4C8E">
        <w:rPr>
          <w:rFonts w:ascii="Arial" w:hAnsi="Arial" w:cs="Arial"/>
          <w:spacing w:val="-5"/>
          <w:sz w:val="24"/>
          <w:szCs w:val="24"/>
        </w:rPr>
        <w:t xml:space="preserve">for </w:t>
      </w:r>
      <w:r w:rsidRPr="00DC4C8E">
        <w:rPr>
          <w:rFonts w:ascii="Arial" w:hAnsi="Arial" w:cs="Arial"/>
          <w:sz w:val="24"/>
          <w:szCs w:val="24"/>
        </w:rPr>
        <w:t xml:space="preserve">the </w:t>
      </w:r>
      <w:r w:rsidRPr="00DC4C8E">
        <w:rPr>
          <w:rFonts w:ascii="Arial" w:hAnsi="Arial" w:cs="Arial"/>
          <w:b/>
          <w:sz w:val="24"/>
          <w:szCs w:val="24"/>
        </w:rPr>
        <w:t xml:space="preserve">FIRST PARTY </w:t>
      </w:r>
      <w:r w:rsidRPr="00DC4C8E">
        <w:rPr>
          <w:rFonts w:ascii="Arial" w:hAnsi="Arial" w:cs="Arial"/>
          <w:sz w:val="24"/>
          <w:szCs w:val="24"/>
        </w:rPr>
        <w:t xml:space="preserve">on a flexible schedule in its own facilities or those of the </w:t>
      </w:r>
      <w:r w:rsidRPr="00DC4C8E">
        <w:rPr>
          <w:rFonts w:ascii="Arial" w:hAnsi="Arial" w:cs="Arial"/>
          <w:b/>
          <w:sz w:val="24"/>
          <w:szCs w:val="24"/>
        </w:rPr>
        <w:t xml:space="preserve">FIRST PARTY </w:t>
      </w:r>
      <w:r w:rsidRPr="00DC4C8E">
        <w:rPr>
          <w:rFonts w:ascii="Arial" w:hAnsi="Arial" w:cs="Arial"/>
          <w:sz w:val="24"/>
          <w:szCs w:val="24"/>
        </w:rPr>
        <w:t>and complete</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enhancements</w:t>
      </w:r>
      <w:r w:rsidRPr="00DC4C8E">
        <w:rPr>
          <w:rFonts w:ascii="Arial" w:hAnsi="Arial" w:cs="Arial"/>
          <w:spacing w:val="-8"/>
          <w:sz w:val="24"/>
          <w:szCs w:val="24"/>
        </w:rPr>
        <w:t xml:space="preserve"> </w:t>
      </w:r>
      <w:r w:rsidRPr="00DC4C8E">
        <w:rPr>
          <w:rFonts w:ascii="Arial" w:hAnsi="Arial" w:cs="Arial"/>
          <w:sz w:val="24"/>
          <w:szCs w:val="24"/>
        </w:rPr>
        <w:t>according</w:t>
      </w:r>
      <w:r w:rsidRPr="00DC4C8E">
        <w:rPr>
          <w:rFonts w:ascii="Arial" w:hAnsi="Arial" w:cs="Arial"/>
          <w:spacing w:val="-12"/>
          <w:sz w:val="24"/>
          <w:szCs w:val="24"/>
        </w:rPr>
        <w:t xml:space="preserve"> </w:t>
      </w:r>
      <w:r w:rsidRPr="00DC4C8E">
        <w:rPr>
          <w:rFonts w:ascii="Arial" w:hAnsi="Arial" w:cs="Arial"/>
          <w:sz w:val="24"/>
          <w:szCs w:val="24"/>
        </w:rPr>
        <w:t>to</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terms</w:t>
      </w:r>
      <w:r w:rsidRPr="00DC4C8E">
        <w:rPr>
          <w:rFonts w:ascii="Arial" w:hAnsi="Arial" w:cs="Arial"/>
          <w:spacing w:val="-8"/>
          <w:sz w:val="24"/>
          <w:szCs w:val="24"/>
        </w:rPr>
        <w:t xml:space="preserve"> </w:t>
      </w:r>
      <w:r w:rsidRPr="00DC4C8E">
        <w:rPr>
          <w:rFonts w:ascii="Arial" w:hAnsi="Arial" w:cs="Arial"/>
          <w:sz w:val="24"/>
          <w:szCs w:val="24"/>
        </w:rPr>
        <w:t>stipulated</w:t>
      </w:r>
      <w:r w:rsidRPr="00DC4C8E">
        <w:rPr>
          <w:rFonts w:ascii="Arial" w:hAnsi="Arial" w:cs="Arial"/>
          <w:spacing w:val="-8"/>
          <w:sz w:val="24"/>
          <w:szCs w:val="24"/>
        </w:rPr>
        <w:t xml:space="preserve"> </w:t>
      </w:r>
      <w:r w:rsidRPr="00DC4C8E">
        <w:rPr>
          <w:rFonts w:ascii="Arial" w:hAnsi="Arial" w:cs="Arial"/>
          <w:sz w:val="24"/>
          <w:szCs w:val="24"/>
        </w:rPr>
        <w:t>in</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 xml:space="preserve">proposal, attached to this agreement as addendum 1. </w:t>
      </w:r>
      <w:r w:rsidRPr="00DC4C8E">
        <w:rPr>
          <w:rFonts w:ascii="Arial" w:hAnsi="Arial" w:cs="Arial"/>
          <w:spacing w:val="-8"/>
          <w:sz w:val="24"/>
          <w:szCs w:val="24"/>
        </w:rPr>
        <w:t xml:space="preserve"> </w:t>
      </w:r>
    </w:p>
    <w:p w14:paraId="05BC3926" w14:textId="77777777" w:rsidR="0064663B" w:rsidRPr="00DC4C8E" w:rsidRDefault="0064663B" w:rsidP="0064663B">
      <w:pPr>
        <w:pStyle w:val="ListParagraph"/>
        <w:tabs>
          <w:tab w:val="left" w:pos="402"/>
        </w:tabs>
        <w:spacing w:before="161"/>
        <w:ind w:left="0"/>
        <w:jc w:val="both"/>
        <w:rPr>
          <w:rFonts w:ascii="Arial" w:hAnsi="Arial" w:cs="Arial"/>
          <w:strike/>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will deliver to the </w:t>
      </w:r>
      <w:r w:rsidRPr="00DC4C8E">
        <w:rPr>
          <w:rFonts w:ascii="Arial" w:hAnsi="Arial" w:cs="Arial"/>
          <w:b/>
          <w:sz w:val="24"/>
          <w:szCs w:val="24"/>
        </w:rPr>
        <w:t xml:space="preserve">FIRST PARTY </w:t>
      </w:r>
      <w:r w:rsidRPr="00DC4C8E">
        <w:rPr>
          <w:rFonts w:ascii="Arial" w:hAnsi="Arial" w:cs="Arial"/>
          <w:sz w:val="24"/>
          <w:szCs w:val="24"/>
        </w:rPr>
        <w:t>a Staff Roster. The Staff Roster will disclose all staff assigned to work under the contract and it will contain at a minimum the following</w:t>
      </w:r>
      <w:r w:rsidRPr="00DC4C8E">
        <w:rPr>
          <w:rFonts w:ascii="Arial" w:hAnsi="Arial" w:cs="Arial"/>
          <w:strike/>
          <w:sz w:val="24"/>
          <w:szCs w:val="24"/>
        </w:rPr>
        <w:t>:</w:t>
      </w:r>
    </w:p>
    <w:tbl>
      <w:tblPr>
        <w:tblW w:w="917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1350"/>
        <w:gridCol w:w="1170"/>
        <w:gridCol w:w="1350"/>
        <w:gridCol w:w="1659"/>
        <w:gridCol w:w="1491"/>
        <w:gridCol w:w="990"/>
      </w:tblGrid>
      <w:tr w:rsidR="0064663B" w:rsidRPr="00DC4C8E" w14:paraId="521C6ED1" w14:textId="77777777" w:rsidTr="007357EC">
        <w:trPr>
          <w:trHeight w:val="790"/>
        </w:trPr>
        <w:tc>
          <w:tcPr>
            <w:tcW w:w="1160" w:type="dxa"/>
            <w:tcBorders>
              <w:top w:val="single" w:sz="8" w:space="0" w:color="000000"/>
              <w:left w:val="single" w:sz="8" w:space="0" w:color="000000"/>
              <w:bottom w:val="single" w:sz="8" w:space="0" w:color="000000"/>
              <w:right w:val="single" w:sz="8" w:space="0" w:color="000000"/>
            </w:tcBorders>
            <w:hideMark/>
          </w:tcPr>
          <w:p w14:paraId="2B205CA1" w14:textId="77777777" w:rsidR="0064663B" w:rsidRPr="00DC4C8E" w:rsidRDefault="0064663B" w:rsidP="008701BC">
            <w:pPr>
              <w:pStyle w:val="TableParagraph"/>
              <w:spacing w:before="163"/>
              <w:rPr>
                <w:rFonts w:ascii="Arial" w:hAnsi="Arial" w:cs="Arial"/>
                <w:kern w:val="2"/>
                <w:sz w:val="24"/>
                <w:szCs w:val="24"/>
                <w14:ligatures w14:val="standardContextual"/>
              </w:rPr>
            </w:pPr>
            <w:r w:rsidRPr="00DC4C8E">
              <w:rPr>
                <w:rFonts w:ascii="Arial" w:hAnsi="Arial" w:cs="Arial"/>
                <w:kern w:val="2"/>
                <w:sz w:val="24"/>
                <w:szCs w:val="24"/>
                <w14:ligatures w14:val="standardContextual"/>
              </w:rPr>
              <w:t>Full</w:t>
            </w:r>
            <w:r w:rsidRPr="00DC4C8E">
              <w:rPr>
                <w:rFonts w:ascii="Arial" w:hAnsi="Arial" w:cs="Arial"/>
                <w:spacing w:val="-4"/>
                <w:kern w:val="2"/>
                <w:sz w:val="24"/>
                <w:szCs w:val="24"/>
                <w14:ligatures w14:val="standardContextual"/>
              </w:rPr>
              <w:t xml:space="preserve"> Name</w:t>
            </w:r>
          </w:p>
        </w:tc>
        <w:tc>
          <w:tcPr>
            <w:tcW w:w="1350" w:type="dxa"/>
            <w:tcBorders>
              <w:top w:val="single" w:sz="8" w:space="0" w:color="000000"/>
              <w:left w:val="single" w:sz="8" w:space="0" w:color="000000"/>
              <w:bottom w:val="single" w:sz="8" w:space="0" w:color="000000"/>
              <w:right w:val="single" w:sz="8" w:space="0" w:color="000000"/>
            </w:tcBorders>
            <w:hideMark/>
          </w:tcPr>
          <w:p w14:paraId="138E5ADE" w14:textId="77777777" w:rsidR="0064663B" w:rsidRPr="00DC4C8E" w:rsidRDefault="0064663B" w:rsidP="008701BC">
            <w:pPr>
              <w:pStyle w:val="TableParagraph"/>
              <w:spacing w:before="160"/>
              <w:rPr>
                <w:rFonts w:ascii="Arial" w:hAnsi="Arial" w:cs="Arial"/>
                <w:kern w:val="2"/>
                <w:sz w:val="24"/>
                <w:szCs w:val="24"/>
                <w14:ligatures w14:val="standardContextual"/>
              </w:rPr>
            </w:pPr>
            <w:r w:rsidRPr="00DC4C8E">
              <w:rPr>
                <w:rFonts w:ascii="Arial" w:hAnsi="Arial" w:cs="Arial"/>
                <w:spacing w:val="-2"/>
                <w:kern w:val="2"/>
                <w:sz w:val="24"/>
                <w:szCs w:val="24"/>
                <w14:ligatures w14:val="standardContextual"/>
              </w:rPr>
              <w:t>Contact Information</w:t>
            </w:r>
          </w:p>
        </w:tc>
        <w:tc>
          <w:tcPr>
            <w:tcW w:w="1170" w:type="dxa"/>
            <w:tcBorders>
              <w:top w:val="single" w:sz="8" w:space="0" w:color="000000"/>
              <w:left w:val="single" w:sz="8" w:space="0" w:color="000000"/>
              <w:bottom w:val="single" w:sz="8" w:space="0" w:color="000000"/>
              <w:right w:val="single" w:sz="8" w:space="0" w:color="000000"/>
            </w:tcBorders>
            <w:hideMark/>
          </w:tcPr>
          <w:p w14:paraId="5740A9F9" w14:textId="77777777" w:rsidR="0064663B" w:rsidRPr="00DC4C8E" w:rsidRDefault="0064663B" w:rsidP="008701BC">
            <w:pPr>
              <w:pStyle w:val="TableParagraph"/>
              <w:spacing w:before="160"/>
              <w:rPr>
                <w:rFonts w:ascii="Arial" w:hAnsi="Arial" w:cs="Arial"/>
                <w:kern w:val="2"/>
                <w:sz w:val="24"/>
                <w:szCs w:val="24"/>
                <w14:ligatures w14:val="standardContextual"/>
              </w:rPr>
            </w:pPr>
            <w:r w:rsidRPr="00DC4C8E">
              <w:rPr>
                <w:rFonts w:ascii="Arial" w:hAnsi="Arial" w:cs="Arial"/>
                <w:spacing w:val="-2"/>
                <w:kern w:val="2"/>
                <w:sz w:val="24"/>
                <w:szCs w:val="24"/>
                <w14:ligatures w14:val="standardContextual"/>
              </w:rPr>
              <w:t>Physical Location</w:t>
            </w:r>
          </w:p>
        </w:tc>
        <w:tc>
          <w:tcPr>
            <w:tcW w:w="1350" w:type="dxa"/>
            <w:tcBorders>
              <w:top w:val="single" w:sz="8" w:space="0" w:color="000000"/>
              <w:left w:val="single" w:sz="8" w:space="0" w:color="000000"/>
              <w:bottom w:val="single" w:sz="8" w:space="0" w:color="000000"/>
              <w:right w:val="single" w:sz="8" w:space="0" w:color="000000"/>
            </w:tcBorders>
            <w:hideMark/>
          </w:tcPr>
          <w:p w14:paraId="66C59F8E" w14:textId="77777777" w:rsidR="0064663B" w:rsidRPr="00DC4C8E" w:rsidRDefault="0064663B" w:rsidP="008701BC">
            <w:pPr>
              <w:pStyle w:val="TableParagraph"/>
              <w:spacing w:before="160"/>
              <w:rPr>
                <w:rFonts w:ascii="Arial" w:hAnsi="Arial" w:cs="Arial"/>
                <w:kern w:val="2"/>
                <w:sz w:val="24"/>
                <w:szCs w:val="24"/>
                <w14:ligatures w14:val="standardContextual"/>
              </w:rPr>
            </w:pPr>
            <w:r w:rsidRPr="00DC4C8E">
              <w:rPr>
                <w:rFonts w:ascii="Arial" w:hAnsi="Arial" w:cs="Arial"/>
                <w:kern w:val="2"/>
                <w:sz w:val="24"/>
                <w:szCs w:val="24"/>
                <w14:ligatures w14:val="standardContextual"/>
              </w:rPr>
              <w:t>US</w:t>
            </w:r>
            <w:r w:rsidRPr="00DC4C8E">
              <w:rPr>
                <w:rFonts w:ascii="Arial" w:hAnsi="Arial" w:cs="Arial"/>
                <w:spacing w:val="40"/>
                <w:kern w:val="2"/>
                <w:sz w:val="24"/>
                <w:szCs w:val="24"/>
                <w14:ligatures w14:val="standardContextual"/>
              </w:rPr>
              <w:t xml:space="preserve"> </w:t>
            </w:r>
            <w:r w:rsidRPr="00DC4C8E">
              <w:rPr>
                <w:rFonts w:ascii="Arial" w:hAnsi="Arial" w:cs="Arial"/>
                <w:kern w:val="2"/>
                <w:sz w:val="24"/>
                <w:szCs w:val="24"/>
                <w14:ligatures w14:val="standardContextual"/>
              </w:rPr>
              <w:t xml:space="preserve">Citizen </w:t>
            </w:r>
            <w:r w:rsidRPr="00DC4C8E">
              <w:rPr>
                <w:rFonts w:ascii="Arial" w:hAnsi="Arial" w:cs="Arial"/>
                <w:spacing w:val="-2"/>
                <w:kern w:val="2"/>
                <w:sz w:val="24"/>
                <w:szCs w:val="24"/>
                <w14:ligatures w14:val="standardContextual"/>
              </w:rPr>
              <w:t>(Y/N)</w:t>
            </w:r>
          </w:p>
        </w:tc>
        <w:tc>
          <w:tcPr>
            <w:tcW w:w="1659" w:type="dxa"/>
            <w:tcBorders>
              <w:top w:val="single" w:sz="8" w:space="0" w:color="000000"/>
              <w:left w:val="single" w:sz="8" w:space="0" w:color="000000"/>
              <w:bottom w:val="single" w:sz="8" w:space="0" w:color="000000"/>
              <w:right w:val="single" w:sz="8" w:space="0" w:color="000000"/>
            </w:tcBorders>
            <w:hideMark/>
          </w:tcPr>
          <w:p w14:paraId="4686EC38" w14:textId="77777777" w:rsidR="0064663B" w:rsidRPr="00DC4C8E" w:rsidRDefault="0064663B" w:rsidP="008701BC">
            <w:pPr>
              <w:pStyle w:val="TableParagraph"/>
              <w:spacing w:before="160"/>
              <w:jc w:val="both"/>
              <w:rPr>
                <w:rFonts w:ascii="Arial" w:hAnsi="Arial" w:cs="Arial"/>
                <w:kern w:val="2"/>
                <w:sz w:val="24"/>
                <w:szCs w:val="24"/>
                <w14:ligatures w14:val="standardContextual"/>
              </w:rPr>
            </w:pPr>
            <w:r w:rsidRPr="00DC4C8E">
              <w:rPr>
                <w:rFonts w:ascii="Arial" w:hAnsi="Arial" w:cs="Arial"/>
                <w:spacing w:val="-2"/>
                <w:kern w:val="2"/>
                <w:sz w:val="24"/>
                <w:szCs w:val="24"/>
                <w14:ligatures w14:val="standardContextual"/>
              </w:rPr>
              <w:t xml:space="preserve">Allocation Percentage </w:t>
            </w:r>
            <w:r w:rsidRPr="00DC4C8E">
              <w:rPr>
                <w:rFonts w:ascii="Arial" w:hAnsi="Arial" w:cs="Arial"/>
                <w:kern w:val="2"/>
                <w:sz w:val="24"/>
                <w:szCs w:val="24"/>
                <w14:ligatures w14:val="standardContextual"/>
              </w:rPr>
              <w:t>e (%)</w:t>
            </w:r>
          </w:p>
        </w:tc>
        <w:tc>
          <w:tcPr>
            <w:tcW w:w="1491" w:type="dxa"/>
            <w:tcBorders>
              <w:top w:val="single" w:sz="8" w:space="0" w:color="000000"/>
              <w:left w:val="single" w:sz="8" w:space="0" w:color="000000"/>
              <w:bottom w:val="single" w:sz="8" w:space="0" w:color="000000"/>
              <w:right w:val="single" w:sz="8" w:space="0" w:color="000000"/>
            </w:tcBorders>
            <w:hideMark/>
          </w:tcPr>
          <w:p w14:paraId="4120EDD2" w14:textId="77777777" w:rsidR="0064663B" w:rsidRPr="00DC4C8E" w:rsidRDefault="0064663B" w:rsidP="00225DB5">
            <w:pPr>
              <w:pStyle w:val="TableParagraph"/>
              <w:spacing w:before="160"/>
              <w:rPr>
                <w:rFonts w:ascii="Arial" w:hAnsi="Arial" w:cs="Arial"/>
                <w:kern w:val="2"/>
                <w:sz w:val="24"/>
                <w:szCs w:val="24"/>
                <w14:ligatures w14:val="standardContextual"/>
              </w:rPr>
            </w:pPr>
            <w:r w:rsidRPr="00DC4C8E">
              <w:rPr>
                <w:rFonts w:ascii="Arial" w:hAnsi="Arial" w:cs="Arial"/>
                <w:kern w:val="2"/>
                <w:sz w:val="24"/>
                <w:szCs w:val="24"/>
                <w14:ligatures w14:val="standardContextual"/>
              </w:rPr>
              <w:t xml:space="preserve">Role &amp; </w:t>
            </w:r>
            <w:r w:rsidRPr="00DC4C8E">
              <w:rPr>
                <w:rFonts w:ascii="Arial" w:hAnsi="Arial" w:cs="Arial"/>
                <w:spacing w:val="-2"/>
                <w:kern w:val="2"/>
                <w:sz w:val="24"/>
                <w:szCs w:val="24"/>
                <w14:ligatures w14:val="standardContextual"/>
              </w:rPr>
              <w:t>Responsibilities</w:t>
            </w:r>
          </w:p>
        </w:tc>
        <w:tc>
          <w:tcPr>
            <w:tcW w:w="990" w:type="dxa"/>
            <w:tcBorders>
              <w:top w:val="single" w:sz="8" w:space="0" w:color="000000"/>
              <w:left w:val="single" w:sz="8" w:space="0" w:color="000000"/>
              <w:bottom w:val="single" w:sz="8" w:space="0" w:color="000000"/>
              <w:right w:val="single" w:sz="8" w:space="0" w:color="000000"/>
            </w:tcBorders>
            <w:hideMark/>
          </w:tcPr>
          <w:p w14:paraId="27506416" w14:textId="77777777" w:rsidR="0064663B" w:rsidRPr="00DC4C8E" w:rsidRDefault="0064663B" w:rsidP="008701BC">
            <w:pPr>
              <w:pStyle w:val="TableParagraph"/>
              <w:spacing w:before="163"/>
              <w:rPr>
                <w:rFonts w:ascii="Arial" w:hAnsi="Arial" w:cs="Arial"/>
                <w:kern w:val="2"/>
                <w:sz w:val="24"/>
                <w:szCs w:val="24"/>
                <w14:ligatures w14:val="standardContextual"/>
              </w:rPr>
            </w:pPr>
            <w:r w:rsidRPr="00DC4C8E">
              <w:rPr>
                <w:rFonts w:ascii="Arial" w:hAnsi="Arial" w:cs="Arial"/>
                <w:spacing w:val="-2"/>
                <w:kern w:val="2"/>
                <w:sz w:val="24"/>
                <w:szCs w:val="24"/>
                <w14:ligatures w14:val="standardContextual"/>
              </w:rPr>
              <w:t>Expertise</w:t>
            </w:r>
          </w:p>
        </w:tc>
      </w:tr>
      <w:tr w:rsidR="0064663B" w:rsidRPr="00DC4C8E" w14:paraId="2FBA90FE" w14:textId="77777777" w:rsidTr="007357EC">
        <w:trPr>
          <w:trHeight w:val="613"/>
        </w:trPr>
        <w:tc>
          <w:tcPr>
            <w:tcW w:w="1160" w:type="dxa"/>
            <w:tcBorders>
              <w:top w:val="single" w:sz="8" w:space="0" w:color="000000"/>
              <w:left w:val="single" w:sz="8" w:space="0" w:color="000000"/>
              <w:bottom w:val="single" w:sz="8" w:space="0" w:color="000000"/>
              <w:right w:val="single" w:sz="8" w:space="0" w:color="000000"/>
            </w:tcBorders>
          </w:tcPr>
          <w:p w14:paraId="27D42510" w14:textId="77777777" w:rsidR="0064663B" w:rsidRPr="00DC4C8E" w:rsidRDefault="0064663B" w:rsidP="008701BC">
            <w:pPr>
              <w:pStyle w:val="TableParagraph"/>
              <w:rPr>
                <w:rFonts w:ascii="Arial" w:hAnsi="Arial" w:cs="Arial"/>
                <w:kern w:val="2"/>
                <w:sz w:val="24"/>
                <w:szCs w:val="24"/>
                <w14:ligatures w14:val="standardContextual"/>
              </w:rPr>
            </w:pPr>
          </w:p>
        </w:tc>
        <w:tc>
          <w:tcPr>
            <w:tcW w:w="1350" w:type="dxa"/>
            <w:tcBorders>
              <w:top w:val="single" w:sz="8" w:space="0" w:color="000000"/>
              <w:left w:val="single" w:sz="8" w:space="0" w:color="000000"/>
              <w:bottom w:val="single" w:sz="8" w:space="0" w:color="000000"/>
              <w:right w:val="single" w:sz="8" w:space="0" w:color="000000"/>
            </w:tcBorders>
          </w:tcPr>
          <w:p w14:paraId="109EA830" w14:textId="77777777" w:rsidR="0064663B" w:rsidRPr="00DC4C8E" w:rsidRDefault="0064663B" w:rsidP="008701BC">
            <w:pPr>
              <w:pStyle w:val="TableParagraph"/>
              <w:rPr>
                <w:rFonts w:ascii="Arial" w:hAnsi="Arial" w:cs="Arial"/>
                <w:kern w:val="2"/>
                <w:sz w:val="24"/>
                <w:szCs w:val="24"/>
                <w14:ligatures w14:val="standardContextual"/>
              </w:rPr>
            </w:pPr>
          </w:p>
        </w:tc>
        <w:tc>
          <w:tcPr>
            <w:tcW w:w="1170" w:type="dxa"/>
            <w:tcBorders>
              <w:top w:val="single" w:sz="8" w:space="0" w:color="000000"/>
              <w:left w:val="single" w:sz="8" w:space="0" w:color="000000"/>
              <w:bottom w:val="single" w:sz="8" w:space="0" w:color="000000"/>
              <w:right w:val="single" w:sz="8" w:space="0" w:color="000000"/>
            </w:tcBorders>
          </w:tcPr>
          <w:p w14:paraId="31A6F6F4" w14:textId="77777777" w:rsidR="0064663B" w:rsidRPr="00DC4C8E" w:rsidRDefault="0064663B" w:rsidP="008701BC">
            <w:pPr>
              <w:pStyle w:val="TableParagraph"/>
              <w:rPr>
                <w:rFonts w:ascii="Arial" w:hAnsi="Arial" w:cs="Arial"/>
                <w:kern w:val="2"/>
                <w:sz w:val="24"/>
                <w:szCs w:val="24"/>
                <w14:ligatures w14:val="standardContextual"/>
              </w:rPr>
            </w:pPr>
          </w:p>
        </w:tc>
        <w:tc>
          <w:tcPr>
            <w:tcW w:w="1350" w:type="dxa"/>
            <w:tcBorders>
              <w:top w:val="single" w:sz="8" w:space="0" w:color="000000"/>
              <w:left w:val="single" w:sz="8" w:space="0" w:color="000000"/>
              <w:bottom w:val="single" w:sz="8" w:space="0" w:color="000000"/>
              <w:right w:val="single" w:sz="8" w:space="0" w:color="000000"/>
            </w:tcBorders>
          </w:tcPr>
          <w:p w14:paraId="6D5CCD59" w14:textId="77777777" w:rsidR="0064663B" w:rsidRPr="00DC4C8E" w:rsidRDefault="0064663B" w:rsidP="008701BC">
            <w:pPr>
              <w:pStyle w:val="TableParagraph"/>
              <w:rPr>
                <w:rFonts w:ascii="Arial" w:hAnsi="Arial" w:cs="Arial"/>
                <w:kern w:val="2"/>
                <w:sz w:val="24"/>
                <w:szCs w:val="24"/>
                <w14:ligatures w14:val="standardContextual"/>
              </w:rPr>
            </w:pPr>
          </w:p>
        </w:tc>
        <w:tc>
          <w:tcPr>
            <w:tcW w:w="1659" w:type="dxa"/>
            <w:tcBorders>
              <w:top w:val="single" w:sz="8" w:space="0" w:color="000000"/>
              <w:left w:val="single" w:sz="8" w:space="0" w:color="000000"/>
              <w:bottom w:val="single" w:sz="8" w:space="0" w:color="000000"/>
              <w:right w:val="single" w:sz="8" w:space="0" w:color="000000"/>
            </w:tcBorders>
          </w:tcPr>
          <w:p w14:paraId="1C3EBFF4" w14:textId="77777777" w:rsidR="0064663B" w:rsidRPr="00DC4C8E" w:rsidRDefault="0064663B" w:rsidP="008701BC">
            <w:pPr>
              <w:pStyle w:val="TableParagraph"/>
              <w:rPr>
                <w:rFonts w:ascii="Arial" w:hAnsi="Arial" w:cs="Arial"/>
                <w:kern w:val="2"/>
                <w:sz w:val="24"/>
                <w:szCs w:val="24"/>
                <w14:ligatures w14:val="standardContextual"/>
              </w:rPr>
            </w:pPr>
          </w:p>
        </w:tc>
        <w:tc>
          <w:tcPr>
            <w:tcW w:w="1491" w:type="dxa"/>
            <w:tcBorders>
              <w:top w:val="single" w:sz="8" w:space="0" w:color="000000"/>
              <w:left w:val="single" w:sz="8" w:space="0" w:color="000000"/>
              <w:bottom w:val="single" w:sz="8" w:space="0" w:color="000000"/>
              <w:right w:val="single" w:sz="8" w:space="0" w:color="000000"/>
            </w:tcBorders>
          </w:tcPr>
          <w:p w14:paraId="2E56A76B" w14:textId="77777777" w:rsidR="0064663B" w:rsidRPr="00DC4C8E" w:rsidRDefault="0064663B" w:rsidP="008701BC">
            <w:pPr>
              <w:pStyle w:val="TableParagraph"/>
              <w:rPr>
                <w:rFonts w:ascii="Arial" w:hAnsi="Arial" w:cs="Arial"/>
                <w:kern w:val="2"/>
                <w:sz w:val="24"/>
                <w:szCs w:val="24"/>
                <w14:ligatures w14:val="standardContextual"/>
              </w:rPr>
            </w:pPr>
          </w:p>
        </w:tc>
        <w:tc>
          <w:tcPr>
            <w:tcW w:w="990" w:type="dxa"/>
            <w:tcBorders>
              <w:top w:val="single" w:sz="8" w:space="0" w:color="000000"/>
              <w:left w:val="single" w:sz="8" w:space="0" w:color="000000"/>
              <w:bottom w:val="single" w:sz="8" w:space="0" w:color="000000"/>
              <w:right w:val="single" w:sz="8" w:space="0" w:color="000000"/>
            </w:tcBorders>
          </w:tcPr>
          <w:p w14:paraId="4D617B0D" w14:textId="77777777" w:rsidR="0064663B" w:rsidRPr="00DC4C8E" w:rsidRDefault="0064663B" w:rsidP="008701BC">
            <w:pPr>
              <w:pStyle w:val="TableParagraph"/>
              <w:rPr>
                <w:rFonts w:ascii="Arial" w:hAnsi="Arial" w:cs="Arial"/>
                <w:kern w:val="2"/>
                <w:sz w:val="24"/>
                <w:szCs w:val="24"/>
                <w14:ligatures w14:val="standardContextual"/>
              </w:rPr>
            </w:pPr>
          </w:p>
        </w:tc>
      </w:tr>
    </w:tbl>
    <w:p w14:paraId="23593000" w14:textId="77777777" w:rsidR="0064663B" w:rsidRPr="00DC4C8E" w:rsidRDefault="0064663B" w:rsidP="0064663B">
      <w:pPr>
        <w:pStyle w:val="BodyText"/>
        <w:spacing w:before="0"/>
        <w:rPr>
          <w:rFonts w:ascii="Arial" w:eastAsia="Arial MT" w:hAnsi="Arial" w:cs="Arial"/>
          <w:strike/>
          <w:sz w:val="24"/>
          <w:szCs w:val="24"/>
        </w:rPr>
      </w:pPr>
    </w:p>
    <w:p w14:paraId="2F932DAB" w14:textId="77777777" w:rsidR="0064663B" w:rsidRPr="00DC4C8E" w:rsidRDefault="0064663B" w:rsidP="0064663B">
      <w:pPr>
        <w:pStyle w:val="BodyText"/>
        <w:spacing w:before="0"/>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must keep the Staff Roster updated and will deliver an updated copy to the </w:t>
      </w:r>
      <w:r w:rsidRPr="00DC4C8E">
        <w:rPr>
          <w:rFonts w:ascii="Arial" w:hAnsi="Arial" w:cs="Arial"/>
          <w:b/>
          <w:sz w:val="24"/>
          <w:szCs w:val="24"/>
        </w:rPr>
        <w:t xml:space="preserve">FIRST PARTY </w:t>
      </w:r>
      <w:r w:rsidRPr="00DC4C8E">
        <w:rPr>
          <w:rFonts w:ascii="Arial" w:hAnsi="Arial" w:cs="Arial"/>
          <w:sz w:val="24"/>
          <w:szCs w:val="24"/>
        </w:rPr>
        <w:t>within seven (7) calendar days of each change.</w:t>
      </w:r>
    </w:p>
    <w:p w14:paraId="3C4BBF68" w14:textId="77777777" w:rsidR="0064663B" w:rsidRPr="00DC4C8E" w:rsidRDefault="0064663B" w:rsidP="0064663B">
      <w:pPr>
        <w:pStyle w:val="ListParagraph"/>
        <w:widowControl w:val="0"/>
        <w:numPr>
          <w:ilvl w:val="0"/>
          <w:numId w:val="61"/>
        </w:numPr>
        <w:tabs>
          <w:tab w:val="left" w:pos="473"/>
          <w:tab w:val="left" w:pos="2882"/>
        </w:tabs>
        <w:autoSpaceDE w:val="0"/>
        <w:autoSpaceDN w:val="0"/>
        <w:spacing w:before="155" w:after="0" w:line="240" w:lineRule="auto"/>
        <w:ind w:left="0" w:firstLine="0"/>
        <w:jc w:val="both"/>
        <w:rPr>
          <w:rFonts w:ascii="Arial" w:hAnsi="Arial" w:cs="Arial"/>
          <w:sz w:val="24"/>
          <w:szCs w:val="24"/>
        </w:rPr>
      </w:pPr>
      <w:r w:rsidRPr="00DC4C8E">
        <w:rPr>
          <w:rFonts w:ascii="Arial" w:hAnsi="Arial" w:cs="Arial"/>
          <w:b/>
          <w:sz w:val="24"/>
          <w:szCs w:val="24"/>
        </w:rPr>
        <w:t xml:space="preserve">FOURTH: </w:t>
      </w:r>
      <w:r w:rsidRPr="00DC4C8E">
        <w:rPr>
          <w:rFonts w:ascii="Arial" w:hAnsi="Arial" w:cs="Arial"/>
          <w:b/>
          <w:sz w:val="24"/>
          <w:szCs w:val="24"/>
          <w:u w:val="single"/>
        </w:rPr>
        <w:t>COMPENSATION</w:t>
      </w:r>
      <w:r w:rsidRPr="00DC4C8E">
        <w:rPr>
          <w:rFonts w:ascii="Arial" w:hAnsi="Arial" w:cs="Arial"/>
          <w:b/>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FIRST PARTY </w:t>
      </w:r>
      <w:r w:rsidRPr="00DC4C8E">
        <w:rPr>
          <w:rFonts w:ascii="Arial" w:hAnsi="Arial" w:cs="Arial"/>
          <w:sz w:val="24"/>
          <w:szCs w:val="24"/>
        </w:rPr>
        <w:t xml:space="preserve">shall be obligated to pay the </w:t>
      </w:r>
      <w:r w:rsidRPr="00DC4C8E">
        <w:rPr>
          <w:rFonts w:ascii="Arial" w:hAnsi="Arial" w:cs="Arial"/>
          <w:b/>
          <w:sz w:val="24"/>
          <w:szCs w:val="24"/>
        </w:rPr>
        <w:lastRenderedPageBreak/>
        <w:t xml:space="preserve">SECOND PARTY </w:t>
      </w:r>
      <w:r w:rsidRPr="00DC4C8E">
        <w:rPr>
          <w:rFonts w:ascii="Arial" w:hAnsi="Arial" w:cs="Arial"/>
          <w:sz w:val="24"/>
          <w:szCs w:val="24"/>
        </w:rPr>
        <w:t>up to a maximum of $____________</w:t>
      </w:r>
      <w:proofErr w:type="gramStart"/>
      <w:r w:rsidRPr="00DC4C8E">
        <w:rPr>
          <w:rFonts w:ascii="Arial" w:hAnsi="Arial" w:cs="Arial"/>
          <w:sz w:val="24"/>
          <w:szCs w:val="24"/>
        </w:rPr>
        <w:t xml:space="preserve">_,   </w:t>
      </w:r>
      <w:proofErr w:type="gramEnd"/>
      <w:r w:rsidRPr="00DC4C8E">
        <w:rPr>
          <w:rFonts w:ascii="Arial" w:hAnsi="Arial" w:cs="Arial"/>
          <w:sz w:val="24"/>
          <w:szCs w:val="24"/>
        </w:rPr>
        <w:t xml:space="preserve">according to the terms and conditions of this agreement. </w:t>
      </w:r>
    </w:p>
    <w:p w14:paraId="40FABACB" w14:textId="77777777" w:rsidR="0064663B" w:rsidRPr="00DC4C8E" w:rsidRDefault="0064663B" w:rsidP="0064663B">
      <w:pPr>
        <w:pStyle w:val="BodyText"/>
        <w:spacing w:before="155"/>
        <w:jc w:val="both"/>
        <w:rPr>
          <w:rFonts w:ascii="Arial" w:hAnsi="Arial" w:cs="Arial"/>
          <w:sz w:val="24"/>
          <w:szCs w:val="24"/>
        </w:rPr>
      </w:pPr>
      <w:r w:rsidRPr="00DC4C8E">
        <w:rPr>
          <w:rFonts w:ascii="Arial" w:hAnsi="Arial" w:cs="Arial"/>
          <w:sz w:val="24"/>
          <w:szCs w:val="24"/>
        </w:rPr>
        <w:t>Invoices will be submitted to</w:t>
      </w:r>
      <w:r w:rsidRPr="00DC4C8E">
        <w:rPr>
          <w:rFonts w:ascii="Arial" w:hAnsi="Arial" w:cs="Arial"/>
          <w:spacing w:val="-2"/>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FIRST PARTY </w:t>
      </w:r>
      <w:proofErr w:type="gramStart"/>
      <w:r w:rsidRPr="00DC4C8E">
        <w:rPr>
          <w:rFonts w:ascii="Arial" w:hAnsi="Arial" w:cs="Arial"/>
          <w:sz w:val="24"/>
          <w:szCs w:val="24"/>
        </w:rPr>
        <w:t>on a</w:t>
      </w:r>
      <w:r w:rsidRPr="00DC4C8E">
        <w:rPr>
          <w:rFonts w:ascii="Arial" w:hAnsi="Arial" w:cs="Arial"/>
          <w:spacing w:val="-2"/>
          <w:sz w:val="24"/>
          <w:szCs w:val="24"/>
        </w:rPr>
        <w:t xml:space="preserve"> </w:t>
      </w:r>
      <w:r w:rsidRPr="00DC4C8E">
        <w:rPr>
          <w:rFonts w:ascii="Arial" w:hAnsi="Arial" w:cs="Arial"/>
          <w:sz w:val="24"/>
          <w:szCs w:val="24"/>
        </w:rPr>
        <w:t>monthly basis</w:t>
      </w:r>
      <w:proofErr w:type="gramEnd"/>
      <w:r w:rsidRPr="00DC4C8E">
        <w:rPr>
          <w:rFonts w:ascii="Arial" w:hAnsi="Arial" w:cs="Arial"/>
          <w:sz w:val="24"/>
          <w:szCs w:val="24"/>
        </w:rPr>
        <w:t>, within</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2"/>
          <w:sz w:val="24"/>
          <w:szCs w:val="24"/>
        </w:rPr>
        <w:t xml:space="preserve"> </w:t>
      </w:r>
      <w:r w:rsidRPr="00DC4C8E">
        <w:rPr>
          <w:rFonts w:ascii="Arial" w:hAnsi="Arial" w:cs="Arial"/>
          <w:sz w:val="24"/>
          <w:szCs w:val="24"/>
        </w:rPr>
        <w:t>first ten</w:t>
      </w:r>
      <w:r w:rsidRPr="00DC4C8E">
        <w:rPr>
          <w:rFonts w:ascii="Arial" w:hAnsi="Arial" w:cs="Arial"/>
          <w:spacing w:val="-2"/>
          <w:sz w:val="24"/>
          <w:szCs w:val="24"/>
        </w:rPr>
        <w:t xml:space="preserve"> </w:t>
      </w:r>
      <w:r w:rsidRPr="00DC4C8E">
        <w:rPr>
          <w:rFonts w:ascii="Arial" w:hAnsi="Arial" w:cs="Arial"/>
          <w:sz w:val="24"/>
          <w:szCs w:val="24"/>
        </w:rPr>
        <w:t>(10)</w:t>
      </w:r>
      <w:r w:rsidRPr="00DC4C8E">
        <w:rPr>
          <w:rFonts w:ascii="Arial" w:hAnsi="Arial" w:cs="Arial"/>
          <w:spacing w:val="-1"/>
          <w:sz w:val="24"/>
          <w:szCs w:val="24"/>
        </w:rPr>
        <w:t xml:space="preserve"> </w:t>
      </w:r>
      <w:r w:rsidRPr="00DC4C8E">
        <w:rPr>
          <w:rFonts w:ascii="Arial" w:hAnsi="Arial" w:cs="Arial"/>
          <w:sz w:val="24"/>
          <w:szCs w:val="24"/>
        </w:rPr>
        <w:t>days following</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period</w:t>
      </w:r>
      <w:r w:rsidRPr="00DC4C8E">
        <w:rPr>
          <w:rFonts w:ascii="Arial" w:hAnsi="Arial" w:cs="Arial"/>
          <w:spacing w:val="-4"/>
          <w:sz w:val="24"/>
          <w:szCs w:val="24"/>
        </w:rPr>
        <w:t xml:space="preserve"> </w:t>
      </w:r>
      <w:r w:rsidRPr="00DC4C8E">
        <w:rPr>
          <w:rFonts w:ascii="Arial" w:hAnsi="Arial" w:cs="Arial"/>
          <w:sz w:val="24"/>
          <w:szCs w:val="24"/>
        </w:rPr>
        <w:t>invoiced.</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invoices</w:t>
      </w:r>
      <w:r w:rsidRPr="00DC4C8E">
        <w:rPr>
          <w:rFonts w:ascii="Arial" w:hAnsi="Arial" w:cs="Arial"/>
          <w:spacing w:val="-4"/>
          <w:sz w:val="24"/>
          <w:szCs w:val="24"/>
        </w:rPr>
        <w:t xml:space="preserve"> </w:t>
      </w:r>
      <w:r w:rsidRPr="00DC4C8E">
        <w:rPr>
          <w:rFonts w:ascii="Arial" w:hAnsi="Arial" w:cs="Arial"/>
          <w:sz w:val="24"/>
          <w:szCs w:val="24"/>
        </w:rPr>
        <w:t>will</w:t>
      </w:r>
      <w:r w:rsidRPr="00DC4C8E">
        <w:rPr>
          <w:rFonts w:ascii="Arial" w:hAnsi="Arial" w:cs="Arial"/>
          <w:spacing w:val="-5"/>
          <w:sz w:val="24"/>
          <w:szCs w:val="24"/>
        </w:rPr>
        <w:t xml:space="preserve"> </w:t>
      </w:r>
      <w:r w:rsidRPr="00DC4C8E">
        <w:rPr>
          <w:rFonts w:ascii="Arial" w:hAnsi="Arial" w:cs="Arial"/>
          <w:sz w:val="24"/>
          <w:szCs w:val="24"/>
        </w:rPr>
        <w:t>be</w:t>
      </w:r>
      <w:r w:rsidRPr="00DC4C8E">
        <w:rPr>
          <w:rFonts w:ascii="Arial" w:hAnsi="Arial" w:cs="Arial"/>
          <w:spacing w:val="-4"/>
          <w:sz w:val="24"/>
          <w:szCs w:val="24"/>
        </w:rPr>
        <w:t xml:space="preserve"> </w:t>
      </w:r>
      <w:r w:rsidRPr="00DC4C8E">
        <w:rPr>
          <w:rFonts w:ascii="Arial" w:hAnsi="Arial" w:cs="Arial"/>
          <w:sz w:val="24"/>
          <w:szCs w:val="24"/>
        </w:rPr>
        <w:t>detailed</w:t>
      </w:r>
      <w:r w:rsidRPr="00DC4C8E">
        <w:rPr>
          <w:rFonts w:ascii="Arial" w:hAnsi="Arial" w:cs="Arial"/>
          <w:spacing w:val="-4"/>
          <w:sz w:val="24"/>
          <w:szCs w:val="24"/>
        </w:rPr>
        <w:t xml:space="preserve"> </w:t>
      </w:r>
      <w:r w:rsidRPr="00DC4C8E">
        <w:rPr>
          <w:rFonts w:ascii="Arial" w:hAnsi="Arial" w:cs="Arial"/>
          <w:sz w:val="24"/>
          <w:szCs w:val="24"/>
        </w:rPr>
        <w:t>according</w:t>
      </w:r>
      <w:r w:rsidRPr="00DC4C8E">
        <w:rPr>
          <w:rFonts w:ascii="Arial" w:hAnsi="Arial" w:cs="Arial"/>
          <w:spacing w:val="-4"/>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services</w:t>
      </w:r>
      <w:r w:rsidRPr="00DC4C8E">
        <w:rPr>
          <w:rFonts w:ascii="Arial" w:hAnsi="Arial" w:cs="Arial"/>
          <w:spacing w:val="-4"/>
          <w:sz w:val="24"/>
          <w:szCs w:val="24"/>
        </w:rPr>
        <w:t xml:space="preserve"> </w:t>
      </w:r>
      <w:r w:rsidRPr="00DC4C8E">
        <w:rPr>
          <w:rFonts w:ascii="Arial" w:hAnsi="Arial" w:cs="Arial"/>
          <w:sz w:val="24"/>
          <w:szCs w:val="24"/>
        </w:rPr>
        <w:t>provided,</w:t>
      </w:r>
      <w:r w:rsidRPr="00DC4C8E">
        <w:rPr>
          <w:rFonts w:ascii="Arial" w:hAnsi="Arial" w:cs="Arial"/>
          <w:spacing w:val="-3"/>
          <w:sz w:val="24"/>
          <w:szCs w:val="24"/>
        </w:rPr>
        <w:t xml:space="preserve"> </w:t>
      </w:r>
      <w:r w:rsidRPr="00DC4C8E">
        <w:rPr>
          <w:rFonts w:ascii="Arial" w:hAnsi="Arial" w:cs="Arial"/>
          <w:sz w:val="24"/>
          <w:szCs w:val="24"/>
        </w:rPr>
        <w:t xml:space="preserve">as defined in the </w:t>
      </w:r>
      <w:r w:rsidRPr="00DC4C8E">
        <w:rPr>
          <w:rFonts w:ascii="Arial" w:hAnsi="Arial" w:cs="Arial"/>
          <w:b/>
          <w:sz w:val="24"/>
          <w:szCs w:val="24"/>
        </w:rPr>
        <w:t xml:space="preserve">FIRST CLAUSE </w:t>
      </w:r>
      <w:r w:rsidRPr="00DC4C8E">
        <w:rPr>
          <w:rFonts w:ascii="Arial" w:hAnsi="Arial" w:cs="Arial"/>
          <w:sz w:val="24"/>
          <w:szCs w:val="24"/>
        </w:rPr>
        <w:t xml:space="preserve">of this agreement, which shall be duly certified by _______________________________________________, or its authorized representative. The </w:t>
      </w:r>
      <w:r w:rsidRPr="00DC4C8E">
        <w:rPr>
          <w:rFonts w:ascii="Arial" w:hAnsi="Arial" w:cs="Arial"/>
          <w:b/>
          <w:bCs/>
          <w:sz w:val="24"/>
          <w:szCs w:val="24"/>
        </w:rPr>
        <w:t>FIRST PARTY</w:t>
      </w:r>
      <w:r w:rsidRPr="00DC4C8E">
        <w:rPr>
          <w:rFonts w:ascii="Arial" w:hAnsi="Arial" w:cs="Arial"/>
          <w:sz w:val="24"/>
          <w:szCs w:val="24"/>
        </w:rPr>
        <w:t xml:space="preserve"> may require that the invoice is accompanied by documents evidencing the services rendered.</w:t>
      </w:r>
    </w:p>
    <w:p w14:paraId="6DDCD88F" w14:textId="77777777" w:rsidR="0064663B" w:rsidRPr="00DC4C8E" w:rsidRDefault="0064663B" w:rsidP="0064663B">
      <w:pPr>
        <w:pStyle w:val="BodyText"/>
        <w:spacing w:before="154"/>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FIRST PARTY </w:t>
      </w:r>
      <w:r w:rsidRPr="00DC4C8E">
        <w:rPr>
          <w:rFonts w:ascii="Arial" w:hAnsi="Arial" w:cs="Arial"/>
          <w:sz w:val="24"/>
          <w:szCs w:val="24"/>
        </w:rPr>
        <w:t>will not honor invoices</w:t>
      </w:r>
      <w:r w:rsidRPr="00DC4C8E">
        <w:rPr>
          <w:rFonts w:ascii="Arial" w:hAnsi="Arial" w:cs="Arial"/>
          <w:spacing w:val="-1"/>
          <w:sz w:val="24"/>
          <w:szCs w:val="24"/>
        </w:rPr>
        <w:t xml:space="preserve"> </w:t>
      </w:r>
      <w:r w:rsidRPr="00DC4C8E">
        <w:rPr>
          <w:rFonts w:ascii="Arial" w:hAnsi="Arial" w:cs="Arial"/>
          <w:sz w:val="24"/>
          <w:szCs w:val="24"/>
        </w:rPr>
        <w:t>submitted ninety days (90) or more after the</w:t>
      </w:r>
      <w:r w:rsidRPr="00DC4C8E">
        <w:rPr>
          <w:rFonts w:ascii="Arial" w:hAnsi="Arial" w:cs="Arial"/>
          <w:spacing w:val="-1"/>
          <w:sz w:val="24"/>
          <w:szCs w:val="24"/>
        </w:rPr>
        <w:t xml:space="preserve"> </w:t>
      </w:r>
      <w:r w:rsidRPr="00DC4C8E">
        <w:rPr>
          <w:rFonts w:ascii="Arial" w:hAnsi="Arial" w:cs="Arial"/>
          <w:sz w:val="24"/>
          <w:szCs w:val="24"/>
        </w:rPr>
        <w:t xml:space="preserve">services were rendered. The </w:t>
      </w:r>
      <w:r w:rsidRPr="00DC4C8E">
        <w:rPr>
          <w:rFonts w:ascii="Arial" w:hAnsi="Arial" w:cs="Arial"/>
          <w:b/>
          <w:sz w:val="24"/>
          <w:szCs w:val="24"/>
        </w:rPr>
        <w:t xml:space="preserve">SECOND PARTY </w:t>
      </w:r>
      <w:r w:rsidRPr="00DC4C8E">
        <w:rPr>
          <w:rFonts w:ascii="Arial" w:hAnsi="Arial" w:cs="Arial"/>
          <w:sz w:val="24"/>
          <w:szCs w:val="24"/>
        </w:rPr>
        <w:t>accepts and agrees to comply with this requirement and understands that if the invoices are not submitted on a timely manner, it waives the right to get paid for services rendered.</w:t>
      </w:r>
    </w:p>
    <w:p w14:paraId="4C6CC57B" w14:textId="77777777" w:rsidR="0064663B" w:rsidRPr="00DC4C8E" w:rsidRDefault="0064663B" w:rsidP="0064663B">
      <w:pPr>
        <w:pStyle w:val="BodyText"/>
        <w:spacing w:before="154"/>
        <w:jc w:val="both"/>
        <w:rPr>
          <w:rFonts w:ascii="Arial" w:hAnsi="Arial" w:cs="Arial"/>
          <w:sz w:val="24"/>
          <w:szCs w:val="24"/>
        </w:rPr>
      </w:pPr>
      <w:r w:rsidRPr="00DC4C8E">
        <w:rPr>
          <w:rFonts w:ascii="Arial" w:hAnsi="Arial" w:cs="Arial"/>
          <w:b/>
          <w:bCs/>
          <w:sz w:val="24"/>
          <w:szCs w:val="24"/>
        </w:rPr>
        <w:t>FIRST PARTY</w:t>
      </w:r>
      <w:r w:rsidRPr="00DC4C8E">
        <w:rPr>
          <w:rFonts w:ascii="Arial" w:hAnsi="Arial" w:cs="Arial"/>
          <w:sz w:val="24"/>
          <w:szCs w:val="24"/>
        </w:rPr>
        <w:t xml:space="preserve"> reserves the right to review the correctness of invoices and to carry out such audits as it deems appropriate. All invoices must include at least the following information: </w:t>
      </w:r>
    </w:p>
    <w:p w14:paraId="03E0F04E" w14:textId="77777777" w:rsidR="0064663B" w:rsidRPr="00DC4C8E" w:rsidRDefault="0064663B" w:rsidP="0064663B">
      <w:pPr>
        <w:pStyle w:val="BodyText"/>
        <w:widowControl w:val="0"/>
        <w:numPr>
          <w:ilvl w:val="0"/>
          <w:numId w:val="62"/>
        </w:numPr>
        <w:autoSpaceDE w:val="0"/>
        <w:autoSpaceDN w:val="0"/>
        <w:spacing w:before="0" w:after="0" w:line="240" w:lineRule="auto"/>
        <w:ind w:left="518"/>
        <w:jc w:val="both"/>
        <w:rPr>
          <w:rFonts w:ascii="Arial" w:hAnsi="Arial" w:cs="Arial"/>
          <w:sz w:val="24"/>
          <w:szCs w:val="24"/>
        </w:rPr>
      </w:pPr>
      <w:r w:rsidRPr="00DC4C8E">
        <w:rPr>
          <w:rFonts w:ascii="Arial" w:hAnsi="Arial" w:cs="Arial"/>
          <w:sz w:val="24"/>
          <w:szCs w:val="24"/>
        </w:rPr>
        <w:t>supplier's name and address,</w:t>
      </w:r>
    </w:p>
    <w:p w14:paraId="676F9409" w14:textId="77777777" w:rsidR="0064663B" w:rsidRPr="00DC4C8E" w:rsidRDefault="0064663B" w:rsidP="0064663B">
      <w:pPr>
        <w:pStyle w:val="BodyText"/>
        <w:widowControl w:val="0"/>
        <w:numPr>
          <w:ilvl w:val="0"/>
          <w:numId w:val="62"/>
        </w:numPr>
        <w:autoSpaceDE w:val="0"/>
        <w:autoSpaceDN w:val="0"/>
        <w:spacing w:before="0" w:after="0" w:line="240" w:lineRule="auto"/>
        <w:ind w:left="518"/>
        <w:jc w:val="both"/>
        <w:rPr>
          <w:rFonts w:ascii="Arial" w:hAnsi="Arial" w:cs="Arial"/>
          <w:sz w:val="24"/>
          <w:szCs w:val="24"/>
        </w:rPr>
      </w:pPr>
      <w:r w:rsidRPr="00DC4C8E">
        <w:rPr>
          <w:rFonts w:ascii="Arial" w:hAnsi="Arial" w:cs="Arial"/>
          <w:sz w:val="24"/>
          <w:szCs w:val="24"/>
        </w:rPr>
        <w:t>Date and invoice number,</w:t>
      </w:r>
    </w:p>
    <w:p w14:paraId="3E8F03D9" w14:textId="77777777" w:rsidR="0064663B" w:rsidRPr="00DC4C8E" w:rsidRDefault="0064663B" w:rsidP="0064663B">
      <w:pPr>
        <w:pStyle w:val="BodyText"/>
        <w:widowControl w:val="0"/>
        <w:numPr>
          <w:ilvl w:val="0"/>
          <w:numId w:val="62"/>
        </w:numPr>
        <w:autoSpaceDE w:val="0"/>
        <w:autoSpaceDN w:val="0"/>
        <w:spacing w:before="0" w:after="0" w:line="240" w:lineRule="auto"/>
        <w:ind w:left="518"/>
        <w:jc w:val="both"/>
        <w:rPr>
          <w:rFonts w:ascii="Arial" w:hAnsi="Arial" w:cs="Arial"/>
          <w:sz w:val="24"/>
          <w:szCs w:val="24"/>
        </w:rPr>
      </w:pPr>
      <w:r w:rsidRPr="00DC4C8E">
        <w:rPr>
          <w:rFonts w:ascii="Arial" w:hAnsi="Arial" w:cs="Arial"/>
          <w:sz w:val="24"/>
          <w:szCs w:val="24"/>
        </w:rPr>
        <w:t>contract number,</w:t>
      </w:r>
    </w:p>
    <w:p w14:paraId="0F9368DD" w14:textId="77777777" w:rsidR="0064663B" w:rsidRPr="00DC4C8E" w:rsidRDefault="0064663B" w:rsidP="0064663B">
      <w:pPr>
        <w:pStyle w:val="BodyText"/>
        <w:widowControl w:val="0"/>
        <w:numPr>
          <w:ilvl w:val="0"/>
          <w:numId w:val="62"/>
        </w:numPr>
        <w:autoSpaceDE w:val="0"/>
        <w:autoSpaceDN w:val="0"/>
        <w:spacing w:before="0" w:after="0" w:line="240" w:lineRule="auto"/>
        <w:ind w:left="518"/>
        <w:jc w:val="both"/>
        <w:rPr>
          <w:rFonts w:ascii="Arial" w:hAnsi="Arial" w:cs="Arial"/>
          <w:sz w:val="24"/>
          <w:szCs w:val="24"/>
        </w:rPr>
      </w:pPr>
      <w:r w:rsidRPr="00DC4C8E">
        <w:rPr>
          <w:rFonts w:ascii="Arial" w:hAnsi="Arial" w:cs="Arial"/>
          <w:sz w:val="24"/>
          <w:szCs w:val="24"/>
        </w:rPr>
        <w:t>dates or periods in which the service was rendered,</w:t>
      </w:r>
    </w:p>
    <w:p w14:paraId="252A8F46" w14:textId="77777777" w:rsidR="0064663B" w:rsidRPr="00DC4C8E" w:rsidRDefault="0064663B" w:rsidP="0064663B">
      <w:pPr>
        <w:pStyle w:val="BodyText"/>
        <w:widowControl w:val="0"/>
        <w:numPr>
          <w:ilvl w:val="0"/>
          <w:numId w:val="62"/>
        </w:numPr>
        <w:autoSpaceDE w:val="0"/>
        <w:autoSpaceDN w:val="0"/>
        <w:spacing w:before="0" w:after="0" w:line="240" w:lineRule="auto"/>
        <w:ind w:left="518"/>
        <w:jc w:val="both"/>
        <w:rPr>
          <w:rFonts w:ascii="Arial" w:hAnsi="Arial" w:cs="Arial"/>
          <w:sz w:val="24"/>
          <w:szCs w:val="24"/>
        </w:rPr>
      </w:pPr>
      <w:r w:rsidRPr="00DC4C8E">
        <w:rPr>
          <w:rFonts w:ascii="Arial" w:hAnsi="Arial" w:cs="Arial"/>
          <w:sz w:val="24"/>
          <w:szCs w:val="24"/>
        </w:rPr>
        <w:t>nature and description of the matter attended, or service rendered,</w:t>
      </w:r>
    </w:p>
    <w:p w14:paraId="6CC7319D" w14:textId="77777777" w:rsidR="0064663B" w:rsidRPr="00DC4C8E" w:rsidRDefault="0064663B" w:rsidP="0064663B">
      <w:pPr>
        <w:pStyle w:val="BodyText"/>
        <w:widowControl w:val="0"/>
        <w:numPr>
          <w:ilvl w:val="0"/>
          <w:numId w:val="62"/>
        </w:numPr>
        <w:autoSpaceDE w:val="0"/>
        <w:autoSpaceDN w:val="0"/>
        <w:spacing w:before="0" w:after="0" w:line="240" w:lineRule="auto"/>
        <w:ind w:left="518"/>
        <w:jc w:val="both"/>
        <w:rPr>
          <w:rFonts w:ascii="Arial" w:hAnsi="Arial" w:cs="Arial"/>
          <w:sz w:val="24"/>
          <w:szCs w:val="24"/>
        </w:rPr>
      </w:pPr>
      <w:r w:rsidRPr="00DC4C8E">
        <w:rPr>
          <w:rFonts w:ascii="Arial" w:hAnsi="Arial" w:cs="Arial"/>
          <w:sz w:val="24"/>
          <w:szCs w:val="24"/>
        </w:rPr>
        <w:t>detail of hours spent in the provision of the services.</w:t>
      </w:r>
    </w:p>
    <w:p w14:paraId="30C7554A" w14:textId="77777777" w:rsidR="0064663B" w:rsidRPr="00DC4C8E" w:rsidRDefault="0064663B" w:rsidP="0064663B">
      <w:pPr>
        <w:pStyle w:val="BodyText"/>
        <w:spacing w:before="161"/>
        <w:jc w:val="both"/>
        <w:rPr>
          <w:rFonts w:ascii="Arial" w:hAnsi="Arial" w:cs="Arial"/>
          <w:sz w:val="24"/>
          <w:szCs w:val="24"/>
        </w:rPr>
      </w:pPr>
      <w:r w:rsidRPr="00DC4C8E">
        <w:rPr>
          <w:rFonts w:ascii="Arial" w:hAnsi="Arial" w:cs="Arial"/>
          <w:sz w:val="24"/>
          <w:szCs w:val="24"/>
        </w:rPr>
        <w:t xml:space="preserve">Invoices must include a written certification stating that no officer or employee of the </w:t>
      </w:r>
      <w:r w:rsidRPr="00DC4C8E">
        <w:rPr>
          <w:rFonts w:ascii="Arial" w:hAnsi="Arial" w:cs="Arial"/>
          <w:b/>
          <w:sz w:val="24"/>
          <w:szCs w:val="24"/>
        </w:rPr>
        <w:t>FIRST PARTY</w:t>
      </w:r>
      <w:r w:rsidRPr="00DC4C8E">
        <w:rPr>
          <w:rFonts w:ascii="Arial" w:hAnsi="Arial" w:cs="Arial"/>
          <w:sz w:val="24"/>
          <w:szCs w:val="24"/>
        </w:rPr>
        <w:t>,</w:t>
      </w:r>
      <w:r w:rsidRPr="00DC4C8E">
        <w:rPr>
          <w:rFonts w:ascii="Arial" w:hAnsi="Arial" w:cs="Arial"/>
          <w:spacing w:val="-6"/>
          <w:sz w:val="24"/>
          <w:szCs w:val="24"/>
        </w:rPr>
        <w:t xml:space="preserve"> </w:t>
      </w:r>
      <w:r w:rsidRPr="00DC4C8E">
        <w:rPr>
          <w:rFonts w:ascii="Arial" w:hAnsi="Arial" w:cs="Arial"/>
          <w:sz w:val="24"/>
          <w:szCs w:val="24"/>
        </w:rPr>
        <w:t>its</w:t>
      </w:r>
      <w:r w:rsidRPr="00DC4C8E">
        <w:rPr>
          <w:rFonts w:ascii="Arial" w:hAnsi="Arial" w:cs="Arial"/>
          <w:spacing w:val="-7"/>
          <w:sz w:val="24"/>
          <w:szCs w:val="24"/>
        </w:rPr>
        <w:t xml:space="preserve"> </w:t>
      </w:r>
      <w:r w:rsidRPr="00DC4C8E">
        <w:rPr>
          <w:rFonts w:ascii="Arial" w:hAnsi="Arial" w:cs="Arial"/>
          <w:sz w:val="24"/>
          <w:szCs w:val="24"/>
        </w:rPr>
        <w:t>subsidiaries</w:t>
      </w:r>
      <w:r w:rsidRPr="00DC4C8E">
        <w:rPr>
          <w:rFonts w:ascii="Arial" w:hAnsi="Arial" w:cs="Arial"/>
          <w:spacing w:val="-9"/>
          <w:sz w:val="24"/>
          <w:szCs w:val="24"/>
        </w:rPr>
        <w:t xml:space="preserve"> </w:t>
      </w:r>
      <w:r w:rsidRPr="00DC4C8E">
        <w:rPr>
          <w:rFonts w:ascii="Arial" w:hAnsi="Arial" w:cs="Arial"/>
          <w:sz w:val="24"/>
          <w:szCs w:val="24"/>
        </w:rPr>
        <w:t>or</w:t>
      </w:r>
      <w:r w:rsidRPr="00DC4C8E">
        <w:rPr>
          <w:rFonts w:ascii="Arial" w:hAnsi="Arial" w:cs="Arial"/>
          <w:spacing w:val="-4"/>
          <w:sz w:val="24"/>
          <w:szCs w:val="24"/>
        </w:rPr>
        <w:t xml:space="preserve"> </w:t>
      </w:r>
      <w:r w:rsidRPr="00DC4C8E">
        <w:rPr>
          <w:rFonts w:ascii="Arial" w:hAnsi="Arial" w:cs="Arial"/>
          <w:sz w:val="24"/>
          <w:szCs w:val="24"/>
        </w:rPr>
        <w:t>affiliates,</w:t>
      </w:r>
      <w:r w:rsidRPr="00DC4C8E">
        <w:rPr>
          <w:rFonts w:ascii="Arial" w:hAnsi="Arial" w:cs="Arial"/>
          <w:spacing w:val="-4"/>
          <w:sz w:val="24"/>
          <w:szCs w:val="24"/>
        </w:rPr>
        <w:t xml:space="preserve"> </w:t>
      </w:r>
      <w:r w:rsidRPr="00DC4C8E">
        <w:rPr>
          <w:rFonts w:ascii="Arial" w:hAnsi="Arial" w:cs="Arial"/>
          <w:sz w:val="24"/>
          <w:szCs w:val="24"/>
        </w:rPr>
        <w:t>will</w:t>
      </w:r>
      <w:r w:rsidRPr="00DC4C8E">
        <w:rPr>
          <w:rFonts w:ascii="Arial" w:hAnsi="Arial" w:cs="Arial"/>
          <w:spacing w:val="-6"/>
          <w:sz w:val="24"/>
          <w:szCs w:val="24"/>
        </w:rPr>
        <w:t xml:space="preserve"> </w:t>
      </w:r>
      <w:r w:rsidRPr="00DC4C8E">
        <w:rPr>
          <w:rFonts w:ascii="Arial" w:hAnsi="Arial" w:cs="Arial"/>
          <w:sz w:val="24"/>
          <w:szCs w:val="24"/>
        </w:rPr>
        <w:t>derive</w:t>
      </w:r>
      <w:r w:rsidRPr="00DC4C8E">
        <w:rPr>
          <w:rFonts w:ascii="Arial" w:hAnsi="Arial" w:cs="Arial"/>
          <w:spacing w:val="-5"/>
          <w:sz w:val="24"/>
          <w:szCs w:val="24"/>
        </w:rPr>
        <w:t xml:space="preserve"> </w:t>
      </w:r>
      <w:r w:rsidRPr="00DC4C8E">
        <w:rPr>
          <w:rFonts w:ascii="Arial" w:hAnsi="Arial" w:cs="Arial"/>
          <w:sz w:val="24"/>
          <w:szCs w:val="24"/>
        </w:rPr>
        <w:t>or</w:t>
      </w:r>
      <w:r w:rsidRPr="00DC4C8E">
        <w:rPr>
          <w:rFonts w:ascii="Arial" w:hAnsi="Arial" w:cs="Arial"/>
          <w:spacing w:val="-9"/>
          <w:sz w:val="24"/>
          <w:szCs w:val="24"/>
        </w:rPr>
        <w:t xml:space="preserve"> </w:t>
      </w:r>
      <w:r w:rsidRPr="00DC4C8E">
        <w:rPr>
          <w:rFonts w:ascii="Arial" w:hAnsi="Arial" w:cs="Arial"/>
          <w:sz w:val="24"/>
          <w:szCs w:val="24"/>
        </w:rPr>
        <w:t>obtain</w:t>
      </w:r>
      <w:r w:rsidRPr="00DC4C8E">
        <w:rPr>
          <w:rFonts w:ascii="Arial" w:hAnsi="Arial" w:cs="Arial"/>
          <w:spacing w:val="-5"/>
          <w:sz w:val="24"/>
          <w:szCs w:val="24"/>
        </w:rPr>
        <w:t xml:space="preserve"> </w:t>
      </w:r>
      <w:r w:rsidRPr="00DC4C8E">
        <w:rPr>
          <w:rFonts w:ascii="Arial" w:hAnsi="Arial" w:cs="Arial"/>
          <w:sz w:val="24"/>
          <w:szCs w:val="24"/>
        </w:rPr>
        <w:t>any</w:t>
      </w:r>
      <w:r w:rsidRPr="00DC4C8E">
        <w:rPr>
          <w:rFonts w:ascii="Arial" w:hAnsi="Arial" w:cs="Arial"/>
          <w:spacing w:val="-7"/>
          <w:sz w:val="24"/>
          <w:szCs w:val="24"/>
        </w:rPr>
        <w:t xml:space="preserve"> </w:t>
      </w:r>
      <w:r w:rsidRPr="00DC4C8E">
        <w:rPr>
          <w:rFonts w:ascii="Arial" w:hAnsi="Arial" w:cs="Arial"/>
          <w:sz w:val="24"/>
          <w:szCs w:val="24"/>
        </w:rPr>
        <w:t>benefit</w:t>
      </w:r>
      <w:r w:rsidRPr="00DC4C8E">
        <w:rPr>
          <w:rFonts w:ascii="Arial" w:hAnsi="Arial" w:cs="Arial"/>
          <w:spacing w:val="-6"/>
          <w:sz w:val="24"/>
          <w:szCs w:val="24"/>
        </w:rPr>
        <w:t xml:space="preserve"> </w:t>
      </w:r>
      <w:r w:rsidRPr="00DC4C8E">
        <w:rPr>
          <w:rFonts w:ascii="Arial" w:hAnsi="Arial" w:cs="Arial"/>
          <w:sz w:val="24"/>
          <w:szCs w:val="24"/>
        </w:rPr>
        <w:t>or</w:t>
      </w:r>
      <w:r w:rsidRPr="00DC4C8E">
        <w:rPr>
          <w:rFonts w:ascii="Arial" w:hAnsi="Arial" w:cs="Arial"/>
          <w:spacing w:val="-7"/>
          <w:sz w:val="24"/>
          <w:szCs w:val="24"/>
        </w:rPr>
        <w:t xml:space="preserve"> </w:t>
      </w:r>
      <w:r w:rsidRPr="00DC4C8E">
        <w:rPr>
          <w:rFonts w:ascii="Arial" w:hAnsi="Arial" w:cs="Arial"/>
          <w:sz w:val="24"/>
          <w:szCs w:val="24"/>
        </w:rPr>
        <w:t>profit</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4"/>
          <w:sz w:val="24"/>
          <w:szCs w:val="24"/>
        </w:rPr>
        <w:t xml:space="preserve"> </w:t>
      </w:r>
      <w:r w:rsidRPr="00DC4C8E">
        <w:rPr>
          <w:rFonts w:ascii="Arial" w:hAnsi="Arial" w:cs="Arial"/>
          <w:sz w:val="24"/>
          <w:szCs w:val="24"/>
        </w:rPr>
        <w:t>any</w:t>
      </w:r>
      <w:r w:rsidRPr="00DC4C8E">
        <w:rPr>
          <w:rFonts w:ascii="Arial" w:hAnsi="Arial" w:cs="Arial"/>
          <w:spacing w:val="-7"/>
          <w:sz w:val="24"/>
          <w:szCs w:val="24"/>
        </w:rPr>
        <w:t xml:space="preserve"> </w:t>
      </w:r>
      <w:r w:rsidRPr="00DC4C8E">
        <w:rPr>
          <w:rFonts w:ascii="Arial" w:hAnsi="Arial" w:cs="Arial"/>
          <w:sz w:val="24"/>
          <w:szCs w:val="24"/>
        </w:rPr>
        <w:t>kind</w:t>
      </w:r>
      <w:r w:rsidRPr="00DC4C8E">
        <w:rPr>
          <w:rFonts w:ascii="Arial" w:hAnsi="Arial" w:cs="Arial"/>
          <w:spacing w:val="-8"/>
          <w:sz w:val="24"/>
          <w:szCs w:val="24"/>
        </w:rPr>
        <w:t xml:space="preserve"> </w:t>
      </w:r>
      <w:r w:rsidRPr="00DC4C8E">
        <w:rPr>
          <w:rFonts w:ascii="Arial" w:hAnsi="Arial" w:cs="Arial"/>
          <w:sz w:val="24"/>
          <w:szCs w:val="24"/>
        </w:rPr>
        <w:t>from</w:t>
      </w:r>
      <w:r w:rsidRPr="00DC4C8E">
        <w:rPr>
          <w:rFonts w:ascii="Arial" w:hAnsi="Arial" w:cs="Arial"/>
          <w:spacing w:val="-6"/>
          <w:sz w:val="24"/>
          <w:szCs w:val="24"/>
        </w:rPr>
        <w:t xml:space="preserve"> </w:t>
      </w:r>
      <w:r w:rsidRPr="00DC4C8E">
        <w:rPr>
          <w:rFonts w:ascii="Arial" w:hAnsi="Arial" w:cs="Arial"/>
          <w:sz w:val="24"/>
          <w:szCs w:val="24"/>
        </w:rPr>
        <w:t>this Agreement, with</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1"/>
          <w:sz w:val="24"/>
          <w:szCs w:val="24"/>
        </w:rPr>
        <w:t xml:space="preserve"> </w:t>
      </w:r>
      <w:r w:rsidRPr="00DC4C8E">
        <w:rPr>
          <w:rFonts w:ascii="Arial" w:hAnsi="Arial" w:cs="Arial"/>
          <w:sz w:val="24"/>
          <w:szCs w:val="24"/>
        </w:rPr>
        <w:t>acknowledgment that invoices which do</w:t>
      </w:r>
      <w:r w:rsidRPr="00DC4C8E">
        <w:rPr>
          <w:rFonts w:ascii="Arial" w:hAnsi="Arial" w:cs="Arial"/>
          <w:spacing w:val="-1"/>
          <w:sz w:val="24"/>
          <w:szCs w:val="24"/>
        </w:rPr>
        <w:t xml:space="preserve"> </w:t>
      </w:r>
      <w:r w:rsidRPr="00DC4C8E">
        <w:rPr>
          <w:rFonts w:ascii="Arial" w:hAnsi="Arial" w:cs="Arial"/>
          <w:sz w:val="24"/>
          <w:szCs w:val="24"/>
        </w:rPr>
        <w:t>not include this certification</w:t>
      </w:r>
      <w:r w:rsidRPr="00DC4C8E">
        <w:rPr>
          <w:rFonts w:ascii="Arial" w:hAnsi="Arial" w:cs="Arial"/>
          <w:spacing w:val="-1"/>
          <w:sz w:val="24"/>
          <w:szCs w:val="24"/>
        </w:rPr>
        <w:t xml:space="preserve"> </w:t>
      </w:r>
      <w:r w:rsidRPr="00DC4C8E">
        <w:rPr>
          <w:rFonts w:ascii="Arial" w:hAnsi="Arial" w:cs="Arial"/>
          <w:sz w:val="24"/>
          <w:szCs w:val="24"/>
        </w:rPr>
        <w:t>will</w:t>
      </w:r>
      <w:r w:rsidRPr="00DC4C8E">
        <w:rPr>
          <w:rFonts w:ascii="Arial" w:hAnsi="Arial" w:cs="Arial"/>
          <w:spacing w:val="-1"/>
          <w:sz w:val="24"/>
          <w:szCs w:val="24"/>
        </w:rPr>
        <w:t xml:space="preserve"> </w:t>
      </w:r>
      <w:r w:rsidRPr="00DC4C8E">
        <w:rPr>
          <w:rFonts w:ascii="Arial" w:hAnsi="Arial" w:cs="Arial"/>
          <w:sz w:val="24"/>
          <w:szCs w:val="24"/>
        </w:rPr>
        <w:t>not be paid. This certification must read as follows:</w:t>
      </w:r>
    </w:p>
    <w:p w14:paraId="6A1FB818" w14:textId="77777777" w:rsidR="0064663B" w:rsidRPr="00DC4C8E" w:rsidRDefault="0064663B" w:rsidP="0064663B">
      <w:pPr>
        <w:pStyle w:val="BodyText"/>
        <w:tabs>
          <w:tab w:val="left" w:pos="8081"/>
          <w:tab w:val="left" w:pos="8852"/>
          <w:tab w:val="left" w:pos="9216"/>
        </w:tabs>
        <w:spacing w:before="159"/>
        <w:ind w:left="720" w:right="720"/>
        <w:jc w:val="both"/>
        <w:rPr>
          <w:rFonts w:ascii="Arial" w:hAnsi="Arial" w:cs="Arial"/>
          <w:sz w:val="24"/>
          <w:szCs w:val="24"/>
        </w:rPr>
      </w:pPr>
      <w:r w:rsidRPr="00DC4C8E">
        <w:rPr>
          <w:rFonts w:ascii="Arial" w:hAnsi="Arial" w:cs="Arial"/>
          <w:sz w:val="24"/>
          <w:szCs w:val="24"/>
        </w:rPr>
        <w:t>“We certify under penalty of nullity that no public employee of the Department of Health</w:t>
      </w:r>
      <w:r w:rsidRPr="00DC4C8E">
        <w:rPr>
          <w:rFonts w:ascii="Arial" w:hAnsi="Arial" w:cs="Arial"/>
          <w:spacing w:val="80"/>
          <w:sz w:val="24"/>
          <w:szCs w:val="24"/>
        </w:rPr>
        <w:t xml:space="preserve"> </w:t>
      </w:r>
      <w:r w:rsidRPr="00DC4C8E">
        <w:rPr>
          <w:rFonts w:ascii="Arial" w:hAnsi="Arial" w:cs="Arial"/>
          <w:sz w:val="24"/>
          <w:szCs w:val="24"/>
        </w:rPr>
        <w:t>will derive or obtain any benefit or profit of any kind from the contractual relationship</w:t>
      </w:r>
      <w:r w:rsidRPr="00DC4C8E">
        <w:rPr>
          <w:rFonts w:ascii="Arial" w:hAnsi="Arial" w:cs="Arial"/>
          <w:spacing w:val="80"/>
          <w:sz w:val="24"/>
          <w:szCs w:val="24"/>
        </w:rPr>
        <w:t xml:space="preserve"> </w:t>
      </w:r>
      <w:r w:rsidRPr="00DC4C8E">
        <w:rPr>
          <w:rFonts w:ascii="Arial" w:hAnsi="Arial" w:cs="Arial"/>
          <w:sz w:val="24"/>
          <w:szCs w:val="24"/>
        </w:rPr>
        <w:t xml:space="preserve">which </w:t>
      </w:r>
      <w:r w:rsidRPr="00DC4C8E">
        <w:rPr>
          <w:rFonts w:ascii="Arial" w:hAnsi="Arial" w:cs="Arial"/>
          <w:spacing w:val="-6"/>
          <w:sz w:val="24"/>
          <w:szCs w:val="24"/>
        </w:rPr>
        <w:t xml:space="preserve">is </w:t>
      </w:r>
      <w:r w:rsidRPr="00DC4C8E">
        <w:rPr>
          <w:rFonts w:ascii="Arial" w:hAnsi="Arial" w:cs="Arial"/>
          <w:spacing w:val="-4"/>
          <w:sz w:val="24"/>
          <w:szCs w:val="24"/>
        </w:rPr>
        <w:t xml:space="preserve">the </w:t>
      </w:r>
      <w:r w:rsidRPr="00DC4C8E">
        <w:rPr>
          <w:rFonts w:ascii="Arial" w:hAnsi="Arial" w:cs="Arial"/>
          <w:sz w:val="24"/>
          <w:szCs w:val="24"/>
        </w:rPr>
        <w:t>basis of this invoice. If such benefit or profit exists, the required waiver has been</w:t>
      </w:r>
      <w:r w:rsidRPr="00DC4C8E">
        <w:rPr>
          <w:rFonts w:ascii="Arial" w:hAnsi="Arial" w:cs="Arial"/>
          <w:spacing w:val="11"/>
          <w:sz w:val="24"/>
          <w:szCs w:val="24"/>
        </w:rPr>
        <w:t xml:space="preserve"> </w:t>
      </w:r>
      <w:r w:rsidRPr="00DC4C8E">
        <w:rPr>
          <w:rFonts w:ascii="Arial" w:hAnsi="Arial" w:cs="Arial"/>
          <w:sz w:val="24"/>
          <w:szCs w:val="24"/>
        </w:rPr>
        <w:t>obtained prior to entering into the Agreement. The only consideration to be received in exchange for the delivery</w:t>
      </w:r>
      <w:r w:rsidRPr="00DC4C8E">
        <w:rPr>
          <w:rFonts w:ascii="Arial" w:hAnsi="Arial" w:cs="Arial"/>
          <w:spacing w:val="-3"/>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goods</w:t>
      </w:r>
      <w:r w:rsidRPr="00DC4C8E">
        <w:rPr>
          <w:rFonts w:ascii="Arial" w:hAnsi="Arial" w:cs="Arial"/>
          <w:spacing w:val="-4"/>
          <w:sz w:val="24"/>
          <w:szCs w:val="24"/>
        </w:rPr>
        <w:t xml:space="preserve"> </w:t>
      </w:r>
      <w:r w:rsidRPr="00DC4C8E">
        <w:rPr>
          <w:rFonts w:ascii="Arial" w:hAnsi="Arial" w:cs="Arial"/>
          <w:sz w:val="24"/>
          <w:szCs w:val="24"/>
        </w:rPr>
        <w:t>or</w:t>
      </w:r>
      <w:r w:rsidRPr="00DC4C8E">
        <w:rPr>
          <w:rFonts w:ascii="Arial" w:hAnsi="Arial" w:cs="Arial"/>
          <w:spacing w:val="-3"/>
          <w:sz w:val="24"/>
          <w:szCs w:val="24"/>
        </w:rPr>
        <w:t xml:space="preserve"> </w:t>
      </w:r>
      <w:r w:rsidRPr="00DC4C8E">
        <w:rPr>
          <w:rFonts w:ascii="Arial" w:hAnsi="Arial" w:cs="Arial"/>
          <w:sz w:val="24"/>
          <w:szCs w:val="24"/>
        </w:rPr>
        <w:t>for</w:t>
      </w:r>
      <w:r w:rsidRPr="00DC4C8E">
        <w:rPr>
          <w:rFonts w:ascii="Arial" w:hAnsi="Arial" w:cs="Arial"/>
          <w:spacing w:val="-3"/>
          <w:sz w:val="24"/>
          <w:szCs w:val="24"/>
        </w:rPr>
        <w:t xml:space="preserve"> </w:t>
      </w:r>
      <w:r w:rsidRPr="00DC4C8E">
        <w:rPr>
          <w:rFonts w:ascii="Arial" w:hAnsi="Arial" w:cs="Arial"/>
          <w:sz w:val="24"/>
          <w:szCs w:val="24"/>
        </w:rPr>
        <w:t>services</w:t>
      </w:r>
      <w:r w:rsidRPr="00DC4C8E">
        <w:rPr>
          <w:rFonts w:ascii="Arial" w:hAnsi="Arial" w:cs="Arial"/>
          <w:spacing w:val="-4"/>
          <w:sz w:val="24"/>
          <w:szCs w:val="24"/>
        </w:rPr>
        <w:t xml:space="preserve"> </w:t>
      </w:r>
      <w:r w:rsidRPr="00DC4C8E">
        <w:rPr>
          <w:rFonts w:ascii="Arial" w:hAnsi="Arial" w:cs="Arial"/>
          <w:sz w:val="24"/>
          <w:szCs w:val="24"/>
        </w:rPr>
        <w:t>provided</w:t>
      </w:r>
      <w:r w:rsidRPr="00DC4C8E">
        <w:rPr>
          <w:rFonts w:ascii="Arial" w:hAnsi="Arial" w:cs="Arial"/>
          <w:spacing w:val="-4"/>
          <w:sz w:val="24"/>
          <w:szCs w:val="24"/>
        </w:rPr>
        <w:t xml:space="preserve"> </w:t>
      </w:r>
      <w:r w:rsidRPr="00DC4C8E">
        <w:rPr>
          <w:rFonts w:ascii="Arial" w:hAnsi="Arial" w:cs="Arial"/>
          <w:sz w:val="24"/>
          <w:szCs w:val="24"/>
        </w:rPr>
        <w:t>is</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agreed-upon</w:t>
      </w:r>
      <w:r w:rsidRPr="00DC4C8E">
        <w:rPr>
          <w:rFonts w:ascii="Arial" w:hAnsi="Arial" w:cs="Arial"/>
          <w:spacing w:val="-4"/>
          <w:sz w:val="24"/>
          <w:szCs w:val="24"/>
        </w:rPr>
        <w:t xml:space="preserve"> </w:t>
      </w:r>
      <w:r w:rsidRPr="00DC4C8E">
        <w:rPr>
          <w:rFonts w:ascii="Arial" w:hAnsi="Arial" w:cs="Arial"/>
          <w:sz w:val="24"/>
          <w:szCs w:val="24"/>
        </w:rPr>
        <w:t>price</w:t>
      </w:r>
      <w:r w:rsidRPr="00DC4C8E">
        <w:rPr>
          <w:rFonts w:ascii="Arial" w:hAnsi="Arial" w:cs="Arial"/>
          <w:spacing w:val="-4"/>
          <w:sz w:val="24"/>
          <w:szCs w:val="24"/>
        </w:rPr>
        <w:t xml:space="preserve"> </w:t>
      </w:r>
      <w:r w:rsidRPr="00DC4C8E">
        <w:rPr>
          <w:rFonts w:ascii="Arial" w:hAnsi="Arial" w:cs="Arial"/>
          <w:sz w:val="24"/>
          <w:szCs w:val="24"/>
        </w:rPr>
        <w:t>that</w:t>
      </w:r>
      <w:r w:rsidRPr="00DC4C8E">
        <w:rPr>
          <w:rFonts w:ascii="Arial" w:hAnsi="Arial" w:cs="Arial"/>
          <w:spacing w:val="-3"/>
          <w:sz w:val="24"/>
          <w:szCs w:val="24"/>
        </w:rPr>
        <w:t xml:space="preserve"> </w:t>
      </w:r>
      <w:r w:rsidRPr="00DC4C8E">
        <w:rPr>
          <w:rFonts w:ascii="Arial" w:hAnsi="Arial" w:cs="Arial"/>
          <w:sz w:val="24"/>
          <w:szCs w:val="24"/>
        </w:rPr>
        <w:t>has</w:t>
      </w:r>
      <w:r w:rsidRPr="00DC4C8E">
        <w:rPr>
          <w:rFonts w:ascii="Arial" w:hAnsi="Arial" w:cs="Arial"/>
          <w:spacing w:val="-4"/>
          <w:sz w:val="24"/>
          <w:szCs w:val="24"/>
        </w:rPr>
        <w:t xml:space="preserve"> </w:t>
      </w:r>
      <w:r w:rsidRPr="00DC4C8E">
        <w:rPr>
          <w:rFonts w:ascii="Arial" w:hAnsi="Arial" w:cs="Arial"/>
          <w:sz w:val="24"/>
          <w:szCs w:val="24"/>
        </w:rPr>
        <w:t>been</w:t>
      </w:r>
      <w:r w:rsidRPr="00DC4C8E">
        <w:rPr>
          <w:rFonts w:ascii="Arial" w:hAnsi="Arial" w:cs="Arial"/>
          <w:spacing w:val="-4"/>
          <w:sz w:val="24"/>
          <w:szCs w:val="24"/>
        </w:rPr>
        <w:t xml:space="preserve"> </w:t>
      </w:r>
      <w:r w:rsidRPr="00DC4C8E">
        <w:rPr>
          <w:rFonts w:ascii="Arial" w:hAnsi="Arial" w:cs="Arial"/>
          <w:sz w:val="24"/>
          <w:szCs w:val="24"/>
        </w:rPr>
        <w:t>negotiated</w:t>
      </w:r>
      <w:r w:rsidRPr="00DC4C8E">
        <w:rPr>
          <w:rFonts w:ascii="Arial" w:hAnsi="Arial" w:cs="Arial"/>
          <w:spacing w:val="-4"/>
          <w:sz w:val="24"/>
          <w:szCs w:val="24"/>
        </w:rPr>
        <w:t xml:space="preserve"> </w:t>
      </w:r>
      <w:r w:rsidRPr="00DC4C8E">
        <w:rPr>
          <w:rFonts w:ascii="Arial" w:hAnsi="Arial" w:cs="Arial"/>
          <w:sz w:val="24"/>
          <w:szCs w:val="24"/>
        </w:rPr>
        <w:t>with an</w:t>
      </w:r>
      <w:r w:rsidRPr="00DC4C8E">
        <w:rPr>
          <w:rFonts w:ascii="Arial" w:hAnsi="Arial" w:cs="Arial"/>
          <w:spacing w:val="-12"/>
          <w:sz w:val="24"/>
          <w:szCs w:val="24"/>
        </w:rPr>
        <w:t xml:space="preserve"> </w:t>
      </w:r>
      <w:r w:rsidRPr="00DC4C8E">
        <w:rPr>
          <w:rFonts w:ascii="Arial" w:hAnsi="Arial" w:cs="Arial"/>
          <w:sz w:val="24"/>
          <w:szCs w:val="24"/>
        </w:rPr>
        <w:t>authorized</w:t>
      </w:r>
      <w:r w:rsidRPr="00DC4C8E">
        <w:rPr>
          <w:rFonts w:ascii="Arial" w:hAnsi="Arial" w:cs="Arial"/>
          <w:spacing w:val="-12"/>
          <w:sz w:val="24"/>
          <w:szCs w:val="24"/>
        </w:rPr>
        <w:t xml:space="preserve"> </w:t>
      </w:r>
      <w:r w:rsidRPr="00DC4C8E">
        <w:rPr>
          <w:rFonts w:ascii="Arial" w:hAnsi="Arial" w:cs="Arial"/>
          <w:sz w:val="24"/>
          <w:szCs w:val="24"/>
        </w:rPr>
        <w:t>representative</w:t>
      </w:r>
      <w:r w:rsidRPr="00DC4C8E">
        <w:rPr>
          <w:rFonts w:ascii="Arial" w:hAnsi="Arial" w:cs="Arial"/>
          <w:spacing w:val="-9"/>
          <w:sz w:val="24"/>
          <w:szCs w:val="24"/>
        </w:rPr>
        <w:t xml:space="preserve"> </w:t>
      </w:r>
      <w:r w:rsidRPr="00DC4C8E">
        <w:rPr>
          <w:rFonts w:ascii="Arial" w:hAnsi="Arial" w:cs="Arial"/>
          <w:sz w:val="24"/>
          <w:szCs w:val="24"/>
        </w:rPr>
        <w:t>of</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Department</w:t>
      </w:r>
      <w:r w:rsidRPr="00DC4C8E">
        <w:rPr>
          <w:rFonts w:ascii="Arial" w:hAnsi="Arial" w:cs="Arial"/>
          <w:spacing w:val="-10"/>
          <w:sz w:val="24"/>
          <w:szCs w:val="24"/>
        </w:rPr>
        <w:t xml:space="preserve"> </w:t>
      </w:r>
      <w:r w:rsidRPr="00DC4C8E">
        <w:rPr>
          <w:rFonts w:ascii="Arial" w:hAnsi="Arial" w:cs="Arial"/>
          <w:sz w:val="24"/>
          <w:szCs w:val="24"/>
        </w:rPr>
        <w:t>of</w:t>
      </w:r>
      <w:r w:rsidRPr="00DC4C8E">
        <w:rPr>
          <w:rFonts w:ascii="Arial" w:hAnsi="Arial" w:cs="Arial"/>
          <w:spacing w:val="-13"/>
          <w:sz w:val="24"/>
          <w:szCs w:val="24"/>
        </w:rPr>
        <w:t xml:space="preserve"> </w:t>
      </w:r>
      <w:r w:rsidRPr="00DC4C8E">
        <w:rPr>
          <w:rFonts w:ascii="Arial" w:hAnsi="Arial" w:cs="Arial"/>
          <w:sz w:val="24"/>
          <w:szCs w:val="24"/>
        </w:rPr>
        <w:t>Health.</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1"/>
          <w:sz w:val="24"/>
          <w:szCs w:val="24"/>
        </w:rPr>
        <w:t xml:space="preserve"> </w:t>
      </w:r>
      <w:r w:rsidRPr="00DC4C8E">
        <w:rPr>
          <w:rFonts w:ascii="Arial" w:hAnsi="Arial" w:cs="Arial"/>
          <w:sz w:val="24"/>
          <w:szCs w:val="24"/>
        </w:rPr>
        <w:t>total</w:t>
      </w:r>
      <w:r w:rsidRPr="00DC4C8E">
        <w:rPr>
          <w:rFonts w:ascii="Arial" w:hAnsi="Arial" w:cs="Arial"/>
          <w:spacing w:val="-12"/>
          <w:sz w:val="24"/>
          <w:szCs w:val="24"/>
        </w:rPr>
        <w:t xml:space="preserve"> </w:t>
      </w:r>
      <w:r w:rsidRPr="00DC4C8E">
        <w:rPr>
          <w:rFonts w:ascii="Arial" w:hAnsi="Arial" w:cs="Arial"/>
          <w:sz w:val="24"/>
          <w:szCs w:val="24"/>
        </w:rPr>
        <w:t>amount</w:t>
      </w:r>
      <w:r w:rsidRPr="00DC4C8E">
        <w:rPr>
          <w:rFonts w:ascii="Arial" w:hAnsi="Arial" w:cs="Arial"/>
          <w:spacing w:val="-12"/>
          <w:sz w:val="24"/>
          <w:szCs w:val="24"/>
        </w:rPr>
        <w:t xml:space="preserve"> </w:t>
      </w:r>
      <w:r w:rsidRPr="00DC4C8E">
        <w:rPr>
          <w:rFonts w:ascii="Arial" w:hAnsi="Arial" w:cs="Arial"/>
          <w:sz w:val="24"/>
          <w:szCs w:val="24"/>
        </w:rPr>
        <w:t>shown</w:t>
      </w:r>
      <w:r w:rsidRPr="00DC4C8E">
        <w:rPr>
          <w:rFonts w:ascii="Arial" w:hAnsi="Arial" w:cs="Arial"/>
          <w:spacing w:val="-11"/>
          <w:sz w:val="24"/>
          <w:szCs w:val="24"/>
        </w:rPr>
        <w:t xml:space="preserve"> </w:t>
      </w:r>
      <w:r w:rsidRPr="00DC4C8E">
        <w:rPr>
          <w:rFonts w:ascii="Arial" w:hAnsi="Arial" w:cs="Arial"/>
          <w:sz w:val="24"/>
          <w:szCs w:val="24"/>
        </w:rPr>
        <w:t>on</w:t>
      </w:r>
      <w:r w:rsidRPr="00DC4C8E">
        <w:rPr>
          <w:rFonts w:ascii="Arial" w:hAnsi="Arial" w:cs="Arial"/>
          <w:spacing w:val="-12"/>
          <w:sz w:val="24"/>
          <w:szCs w:val="24"/>
        </w:rPr>
        <w:t xml:space="preserve"> </w:t>
      </w:r>
      <w:r w:rsidRPr="00DC4C8E">
        <w:rPr>
          <w:rFonts w:ascii="Arial" w:hAnsi="Arial" w:cs="Arial"/>
          <w:sz w:val="24"/>
          <w:szCs w:val="24"/>
        </w:rPr>
        <w:t>this</w:t>
      </w:r>
      <w:r w:rsidRPr="00DC4C8E">
        <w:rPr>
          <w:rFonts w:ascii="Arial" w:hAnsi="Arial" w:cs="Arial"/>
          <w:spacing w:val="-11"/>
          <w:sz w:val="24"/>
          <w:szCs w:val="24"/>
        </w:rPr>
        <w:t xml:space="preserve"> </w:t>
      </w:r>
      <w:r w:rsidRPr="00DC4C8E">
        <w:rPr>
          <w:rFonts w:ascii="Arial" w:hAnsi="Arial" w:cs="Arial"/>
          <w:sz w:val="24"/>
          <w:szCs w:val="24"/>
        </w:rPr>
        <w:t>invoice is true and correct. The services have been rendered, and no payment has been received.”</w:t>
      </w:r>
    </w:p>
    <w:p w14:paraId="5DE6641B" w14:textId="77777777" w:rsidR="0064663B" w:rsidRPr="00DC4C8E" w:rsidRDefault="0064663B" w:rsidP="0064663B">
      <w:pPr>
        <w:pStyle w:val="BodyText"/>
        <w:jc w:val="both"/>
        <w:rPr>
          <w:rFonts w:ascii="Arial" w:hAnsi="Arial" w:cs="Arial"/>
          <w:sz w:val="24"/>
          <w:szCs w:val="24"/>
        </w:rPr>
      </w:pPr>
      <w:r w:rsidRPr="00DC4C8E">
        <w:rPr>
          <w:rFonts w:ascii="Arial" w:hAnsi="Arial" w:cs="Arial"/>
          <w:sz w:val="24"/>
          <w:szCs w:val="24"/>
        </w:rPr>
        <w:t>The</w:t>
      </w:r>
      <w:r w:rsidRPr="00DC4C8E">
        <w:rPr>
          <w:rFonts w:ascii="Arial" w:hAnsi="Arial" w:cs="Arial"/>
          <w:spacing w:val="-1"/>
          <w:sz w:val="24"/>
          <w:szCs w:val="24"/>
        </w:rPr>
        <w:t xml:space="preserve"> </w:t>
      </w:r>
      <w:r w:rsidRPr="00DC4C8E">
        <w:rPr>
          <w:rFonts w:ascii="Arial" w:hAnsi="Arial" w:cs="Arial"/>
          <w:b/>
          <w:sz w:val="24"/>
          <w:szCs w:val="24"/>
        </w:rPr>
        <w:t>FIRST</w:t>
      </w:r>
      <w:r w:rsidRPr="00DC4C8E">
        <w:rPr>
          <w:rFonts w:ascii="Arial" w:hAnsi="Arial" w:cs="Arial"/>
          <w:b/>
          <w:spacing w:val="-2"/>
          <w:sz w:val="24"/>
          <w:szCs w:val="24"/>
        </w:rPr>
        <w:t xml:space="preserve"> </w:t>
      </w:r>
      <w:r w:rsidRPr="00DC4C8E">
        <w:rPr>
          <w:rFonts w:ascii="Arial" w:hAnsi="Arial" w:cs="Arial"/>
          <w:b/>
          <w:sz w:val="24"/>
          <w:szCs w:val="24"/>
        </w:rPr>
        <w:t>PARTY</w:t>
      </w:r>
      <w:r w:rsidRPr="00DC4C8E">
        <w:rPr>
          <w:rFonts w:ascii="Arial" w:hAnsi="Arial" w:cs="Arial"/>
          <w:b/>
          <w:spacing w:val="-4"/>
          <w:sz w:val="24"/>
          <w:szCs w:val="24"/>
        </w:rPr>
        <w:t xml:space="preserve"> </w:t>
      </w:r>
      <w:r w:rsidRPr="00DC4C8E">
        <w:rPr>
          <w:rFonts w:ascii="Arial" w:hAnsi="Arial" w:cs="Arial"/>
          <w:sz w:val="24"/>
          <w:szCs w:val="24"/>
        </w:rPr>
        <w:t>shall</w:t>
      </w:r>
      <w:r w:rsidRPr="00DC4C8E">
        <w:rPr>
          <w:rFonts w:ascii="Arial" w:hAnsi="Arial" w:cs="Arial"/>
          <w:spacing w:val="-5"/>
          <w:sz w:val="24"/>
          <w:szCs w:val="24"/>
        </w:rPr>
        <w:t xml:space="preserve"> </w:t>
      </w:r>
      <w:r w:rsidRPr="00DC4C8E">
        <w:rPr>
          <w:rFonts w:ascii="Arial" w:hAnsi="Arial" w:cs="Arial"/>
          <w:sz w:val="24"/>
          <w:szCs w:val="24"/>
        </w:rPr>
        <w:t>verify</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invoices</w:t>
      </w:r>
      <w:r w:rsidRPr="00DC4C8E">
        <w:rPr>
          <w:rFonts w:ascii="Arial" w:hAnsi="Arial" w:cs="Arial"/>
          <w:spacing w:val="-2"/>
          <w:sz w:val="24"/>
          <w:szCs w:val="24"/>
        </w:rPr>
        <w:t xml:space="preserve"> </w:t>
      </w:r>
      <w:r w:rsidRPr="00DC4C8E">
        <w:rPr>
          <w:rFonts w:ascii="Arial" w:hAnsi="Arial" w:cs="Arial"/>
          <w:sz w:val="24"/>
          <w:szCs w:val="24"/>
        </w:rPr>
        <w:t>within</w:t>
      </w:r>
      <w:r w:rsidRPr="00DC4C8E">
        <w:rPr>
          <w:rFonts w:ascii="Arial" w:hAnsi="Arial" w:cs="Arial"/>
          <w:spacing w:val="-6"/>
          <w:sz w:val="24"/>
          <w:szCs w:val="24"/>
        </w:rPr>
        <w:t xml:space="preserve"> </w:t>
      </w:r>
      <w:r w:rsidRPr="00DC4C8E">
        <w:rPr>
          <w:rFonts w:ascii="Arial" w:hAnsi="Arial" w:cs="Arial"/>
          <w:sz w:val="24"/>
          <w:szCs w:val="24"/>
        </w:rPr>
        <w:t>twenty</w:t>
      </w:r>
      <w:r w:rsidRPr="00DC4C8E">
        <w:rPr>
          <w:rFonts w:ascii="Arial" w:hAnsi="Arial" w:cs="Arial"/>
          <w:spacing w:val="-4"/>
          <w:sz w:val="24"/>
          <w:szCs w:val="24"/>
        </w:rPr>
        <w:t xml:space="preserve"> </w:t>
      </w:r>
      <w:r w:rsidRPr="00DC4C8E">
        <w:rPr>
          <w:rFonts w:ascii="Arial" w:hAnsi="Arial" w:cs="Arial"/>
          <w:sz w:val="24"/>
          <w:szCs w:val="24"/>
        </w:rPr>
        <w:t>(20)</w:t>
      </w:r>
      <w:r w:rsidRPr="00DC4C8E">
        <w:rPr>
          <w:rFonts w:ascii="Arial" w:hAnsi="Arial" w:cs="Arial"/>
          <w:spacing w:val="-1"/>
          <w:sz w:val="24"/>
          <w:szCs w:val="24"/>
        </w:rPr>
        <w:t xml:space="preserve"> </w:t>
      </w:r>
      <w:r w:rsidRPr="00DC4C8E">
        <w:rPr>
          <w:rFonts w:ascii="Arial" w:hAnsi="Arial" w:cs="Arial"/>
          <w:sz w:val="24"/>
          <w:szCs w:val="24"/>
        </w:rPr>
        <w:t>working</w:t>
      </w:r>
      <w:r w:rsidRPr="00DC4C8E">
        <w:rPr>
          <w:rFonts w:ascii="Arial" w:hAnsi="Arial" w:cs="Arial"/>
          <w:spacing w:val="-2"/>
          <w:sz w:val="24"/>
          <w:szCs w:val="24"/>
        </w:rPr>
        <w:t xml:space="preserve"> </w:t>
      </w:r>
      <w:r w:rsidRPr="00DC4C8E">
        <w:rPr>
          <w:rFonts w:ascii="Arial" w:hAnsi="Arial" w:cs="Arial"/>
          <w:sz w:val="24"/>
          <w:szCs w:val="24"/>
        </w:rPr>
        <w:t>days</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receiving</w:t>
      </w:r>
      <w:r w:rsidRPr="00DC4C8E">
        <w:rPr>
          <w:rFonts w:ascii="Arial" w:hAnsi="Arial" w:cs="Arial"/>
          <w:spacing w:val="-2"/>
          <w:sz w:val="24"/>
          <w:szCs w:val="24"/>
        </w:rPr>
        <w:t xml:space="preserve"> </w:t>
      </w:r>
      <w:r w:rsidRPr="00DC4C8E">
        <w:rPr>
          <w:rFonts w:ascii="Arial" w:hAnsi="Arial" w:cs="Arial"/>
          <w:sz w:val="24"/>
          <w:szCs w:val="24"/>
        </w:rPr>
        <w:t>date of</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invoice</w:t>
      </w:r>
      <w:r w:rsidRPr="00DC4C8E">
        <w:rPr>
          <w:rFonts w:ascii="Arial" w:hAnsi="Arial" w:cs="Arial"/>
          <w:spacing w:val="-4"/>
          <w:sz w:val="24"/>
          <w:szCs w:val="24"/>
        </w:rPr>
        <w:t xml:space="preserve"> </w:t>
      </w:r>
      <w:r w:rsidRPr="00DC4C8E">
        <w:rPr>
          <w:rFonts w:ascii="Arial" w:hAnsi="Arial" w:cs="Arial"/>
          <w:sz w:val="24"/>
          <w:szCs w:val="24"/>
        </w:rPr>
        <w:t>and,</w:t>
      </w:r>
      <w:r w:rsidRPr="00DC4C8E">
        <w:rPr>
          <w:rFonts w:ascii="Arial" w:hAnsi="Arial" w:cs="Arial"/>
          <w:spacing w:val="-5"/>
          <w:sz w:val="24"/>
          <w:szCs w:val="24"/>
        </w:rPr>
        <w:t xml:space="preserve"> </w:t>
      </w:r>
      <w:r w:rsidRPr="00DC4C8E">
        <w:rPr>
          <w:rFonts w:ascii="Arial" w:hAnsi="Arial" w:cs="Arial"/>
          <w:sz w:val="24"/>
          <w:szCs w:val="24"/>
        </w:rPr>
        <w:t>if</w:t>
      </w:r>
      <w:r w:rsidRPr="00DC4C8E">
        <w:rPr>
          <w:rFonts w:ascii="Arial" w:hAnsi="Arial" w:cs="Arial"/>
          <w:spacing w:val="-5"/>
          <w:sz w:val="24"/>
          <w:szCs w:val="24"/>
        </w:rPr>
        <w:t xml:space="preserve"> </w:t>
      </w:r>
      <w:r w:rsidRPr="00DC4C8E">
        <w:rPr>
          <w:rFonts w:ascii="Arial" w:hAnsi="Arial" w:cs="Arial"/>
          <w:sz w:val="24"/>
          <w:szCs w:val="24"/>
        </w:rPr>
        <w:t>they</w:t>
      </w:r>
      <w:r w:rsidRPr="00DC4C8E">
        <w:rPr>
          <w:rFonts w:ascii="Arial" w:hAnsi="Arial" w:cs="Arial"/>
          <w:spacing w:val="-6"/>
          <w:sz w:val="24"/>
          <w:szCs w:val="24"/>
        </w:rPr>
        <w:t xml:space="preserve"> </w:t>
      </w:r>
      <w:r w:rsidRPr="00DC4C8E">
        <w:rPr>
          <w:rFonts w:ascii="Arial" w:hAnsi="Arial" w:cs="Arial"/>
          <w:sz w:val="24"/>
          <w:szCs w:val="24"/>
        </w:rPr>
        <w:t>comply</w:t>
      </w:r>
      <w:r w:rsidRPr="00DC4C8E">
        <w:rPr>
          <w:rFonts w:ascii="Arial" w:hAnsi="Arial" w:cs="Arial"/>
          <w:spacing w:val="-4"/>
          <w:sz w:val="24"/>
          <w:szCs w:val="24"/>
        </w:rPr>
        <w:t xml:space="preserve"> </w:t>
      </w:r>
      <w:r w:rsidRPr="00DC4C8E">
        <w:rPr>
          <w:rFonts w:ascii="Arial" w:hAnsi="Arial" w:cs="Arial"/>
          <w:sz w:val="24"/>
          <w:szCs w:val="24"/>
        </w:rPr>
        <w:t>with</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requirements</w:t>
      </w:r>
      <w:r w:rsidRPr="00DC4C8E">
        <w:rPr>
          <w:rFonts w:ascii="Arial" w:hAnsi="Arial" w:cs="Arial"/>
          <w:spacing w:val="-6"/>
          <w:sz w:val="24"/>
          <w:szCs w:val="24"/>
        </w:rPr>
        <w:t xml:space="preserve"> </w:t>
      </w:r>
      <w:r w:rsidRPr="00DC4C8E">
        <w:rPr>
          <w:rFonts w:ascii="Arial" w:hAnsi="Arial" w:cs="Arial"/>
          <w:sz w:val="24"/>
          <w:szCs w:val="24"/>
        </w:rPr>
        <w:t>set</w:t>
      </w:r>
      <w:r w:rsidRPr="00DC4C8E">
        <w:rPr>
          <w:rFonts w:ascii="Arial" w:hAnsi="Arial" w:cs="Arial"/>
          <w:spacing w:val="-5"/>
          <w:sz w:val="24"/>
          <w:szCs w:val="24"/>
        </w:rPr>
        <w:t xml:space="preserve"> </w:t>
      </w:r>
      <w:r w:rsidRPr="00DC4C8E">
        <w:rPr>
          <w:rFonts w:ascii="Arial" w:hAnsi="Arial" w:cs="Arial"/>
          <w:sz w:val="24"/>
          <w:szCs w:val="24"/>
        </w:rPr>
        <w:t>forth</w:t>
      </w:r>
      <w:r w:rsidRPr="00DC4C8E">
        <w:rPr>
          <w:rFonts w:ascii="Arial" w:hAnsi="Arial" w:cs="Arial"/>
          <w:spacing w:val="-6"/>
          <w:sz w:val="24"/>
          <w:szCs w:val="24"/>
        </w:rPr>
        <w:t xml:space="preserve"> </w:t>
      </w:r>
      <w:r w:rsidRPr="00DC4C8E">
        <w:rPr>
          <w:rFonts w:ascii="Arial" w:hAnsi="Arial" w:cs="Arial"/>
          <w:sz w:val="24"/>
          <w:szCs w:val="24"/>
        </w:rPr>
        <w:t>in</w:t>
      </w:r>
      <w:r w:rsidRPr="00DC4C8E">
        <w:rPr>
          <w:rFonts w:ascii="Arial" w:hAnsi="Arial" w:cs="Arial"/>
          <w:spacing w:val="-6"/>
          <w:sz w:val="24"/>
          <w:szCs w:val="24"/>
        </w:rPr>
        <w:t xml:space="preserve"> </w:t>
      </w:r>
      <w:r w:rsidRPr="00DC4C8E">
        <w:rPr>
          <w:rFonts w:ascii="Arial" w:hAnsi="Arial" w:cs="Arial"/>
          <w:sz w:val="24"/>
          <w:szCs w:val="24"/>
        </w:rPr>
        <w:t>this</w:t>
      </w:r>
      <w:r w:rsidRPr="00DC4C8E">
        <w:rPr>
          <w:rFonts w:ascii="Arial" w:hAnsi="Arial" w:cs="Arial"/>
          <w:spacing w:val="-6"/>
          <w:sz w:val="24"/>
          <w:szCs w:val="24"/>
        </w:rPr>
        <w:t xml:space="preserve"> </w:t>
      </w:r>
      <w:r w:rsidRPr="00DC4C8E">
        <w:rPr>
          <w:rFonts w:ascii="Arial" w:hAnsi="Arial" w:cs="Arial"/>
          <w:sz w:val="24"/>
          <w:szCs w:val="24"/>
        </w:rPr>
        <w:lastRenderedPageBreak/>
        <w:t>Agreement,</w:t>
      </w:r>
      <w:r w:rsidRPr="00DC4C8E">
        <w:rPr>
          <w:rFonts w:ascii="Arial" w:hAnsi="Arial" w:cs="Arial"/>
          <w:spacing w:val="-5"/>
          <w:sz w:val="24"/>
          <w:szCs w:val="24"/>
        </w:rPr>
        <w:t xml:space="preserve"> </w:t>
      </w:r>
      <w:r w:rsidRPr="00DC4C8E">
        <w:rPr>
          <w:rFonts w:ascii="Arial" w:hAnsi="Arial" w:cs="Arial"/>
          <w:sz w:val="24"/>
          <w:szCs w:val="24"/>
        </w:rPr>
        <w:t>it</w:t>
      </w:r>
      <w:r w:rsidRPr="00DC4C8E">
        <w:rPr>
          <w:rFonts w:ascii="Arial" w:hAnsi="Arial" w:cs="Arial"/>
          <w:spacing w:val="-5"/>
          <w:sz w:val="24"/>
          <w:szCs w:val="24"/>
        </w:rPr>
        <w:t xml:space="preserve"> </w:t>
      </w:r>
      <w:r w:rsidRPr="00DC4C8E">
        <w:rPr>
          <w:rFonts w:ascii="Arial" w:hAnsi="Arial" w:cs="Arial"/>
          <w:sz w:val="24"/>
          <w:szCs w:val="24"/>
        </w:rPr>
        <w:t>will</w:t>
      </w:r>
      <w:r w:rsidRPr="00DC4C8E">
        <w:rPr>
          <w:rFonts w:ascii="Arial" w:hAnsi="Arial" w:cs="Arial"/>
          <w:spacing w:val="-5"/>
          <w:sz w:val="24"/>
          <w:szCs w:val="24"/>
        </w:rPr>
        <w:t xml:space="preserve"> </w:t>
      </w:r>
      <w:r w:rsidRPr="00DC4C8E">
        <w:rPr>
          <w:rFonts w:ascii="Arial" w:hAnsi="Arial" w:cs="Arial"/>
          <w:sz w:val="24"/>
          <w:szCs w:val="24"/>
        </w:rPr>
        <w:t xml:space="preserve">process the payment to the </w:t>
      </w:r>
      <w:r w:rsidRPr="00DC4C8E">
        <w:rPr>
          <w:rFonts w:ascii="Arial" w:hAnsi="Arial" w:cs="Arial"/>
          <w:b/>
          <w:sz w:val="24"/>
          <w:szCs w:val="24"/>
        </w:rPr>
        <w:t xml:space="preserve">SECOND PARTY </w:t>
      </w:r>
      <w:r w:rsidRPr="00DC4C8E">
        <w:rPr>
          <w:rFonts w:ascii="Arial" w:hAnsi="Arial" w:cs="Arial"/>
          <w:sz w:val="24"/>
          <w:szCs w:val="24"/>
        </w:rPr>
        <w:t xml:space="preserve">within thirty (30) days of the approval of the invoice. The </w:t>
      </w:r>
      <w:r w:rsidRPr="00DC4C8E">
        <w:rPr>
          <w:rFonts w:ascii="Arial" w:hAnsi="Arial" w:cs="Arial"/>
          <w:b/>
          <w:sz w:val="24"/>
          <w:szCs w:val="24"/>
        </w:rPr>
        <w:t>FIRST</w:t>
      </w:r>
      <w:r w:rsidRPr="00DC4C8E">
        <w:rPr>
          <w:rFonts w:ascii="Arial" w:hAnsi="Arial" w:cs="Arial"/>
          <w:b/>
          <w:spacing w:val="-10"/>
          <w:sz w:val="24"/>
          <w:szCs w:val="24"/>
        </w:rPr>
        <w:t xml:space="preserve"> </w:t>
      </w:r>
      <w:r w:rsidRPr="00DC4C8E">
        <w:rPr>
          <w:rFonts w:ascii="Arial" w:hAnsi="Arial" w:cs="Arial"/>
          <w:b/>
          <w:sz w:val="24"/>
          <w:szCs w:val="24"/>
        </w:rPr>
        <w:t>PARTY</w:t>
      </w:r>
      <w:r w:rsidRPr="00DC4C8E">
        <w:rPr>
          <w:rFonts w:ascii="Arial" w:hAnsi="Arial" w:cs="Arial"/>
          <w:b/>
          <w:spacing w:val="-12"/>
          <w:sz w:val="24"/>
          <w:szCs w:val="24"/>
        </w:rPr>
        <w:t xml:space="preserve"> </w:t>
      </w:r>
      <w:r w:rsidRPr="00DC4C8E">
        <w:rPr>
          <w:rFonts w:ascii="Arial" w:hAnsi="Arial" w:cs="Arial"/>
          <w:sz w:val="24"/>
          <w:szCs w:val="24"/>
        </w:rPr>
        <w:t>will</w:t>
      </w:r>
      <w:r w:rsidRPr="00DC4C8E">
        <w:rPr>
          <w:rFonts w:ascii="Arial" w:hAnsi="Arial" w:cs="Arial"/>
          <w:spacing w:val="-11"/>
          <w:sz w:val="24"/>
          <w:szCs w:val="24"/>
        </w:rPr>
        <w:t xml:space="preserve"> </w:t>
      </w:r>
      <w:r w:rsidRPr="00DC4C8E">
        <w:rPr>
          <w:rFonts w:ascii="Arial" w:hAnsi="Arial" w:cs="Arial"/>
          <w:sz w:val="24"/>
          <w:szCs w:val="24"/>
        </w:rPr>
        <w:t>promptly</w:t>
      </w:r>
      <w:r w:rsidRPr="00DC4C8E">
        <w:rPr>
          <w:rFonts w:ascii="Arial" w:hAnsi="Arial" w:cs="Arial"/>
          <w:spacing w:val="-10"/>
          <w:sz w:val="24"/>
          <w:szCs w:val="24"/>
        </w:rPr>
        <w:t xml:space="preserve"> </w:t>
      </w:r>
      <w:r w:rsidRPr="00DC4C8E">
        <w:rPr>
          <w:rFonts w:ascii="Arial" w:hAnsi="Arial" w:cs="Arial"/>
          <w:sz w:val="24"/>
          <w:szCs w:val="24"/>
        </w:rPr>
        <w:t>notify</w:t>
      </w:r>
      <w:r w:rsidRPr="00DC4C8E">
        <w:rPr>
          <w:rFonts w:ascii="Arial" w:hAnsi="Arial" w:cs="Arial"/>
          <w:spacing w:val="-12"/>
          <w:sz w:val="24"/>
          <w:szCs w:val="24"/>
        </w:rPr>
        <w:t xml:space="preserve"> </w:t>
      </w:r>
      <w:r w:rsidRPr="00DC4C8E">
        <w:rPr>
          <w:rFonts w:ascii="Arial" w:hAnsi="Arial" w:cs="Arial"/>
          <w:sz w:val="24"/>
          <w:szCs w:val="24"/>
        </w:rPr>
        <w:t>the</w:t>
      </w:r>
      <w:r w:rsidRPr="00DC4C8E">
        <w:rPr>
          <w:rFonts w:ascii="Arial" w:hAnsi="Arial" w:cs="Arial"/>
          <w:spacing w:val="-11"/>
          <w:sz w:val="24"/>
          <w:szCs w:val="24"/>
        </w:rPr>
        <w:t xml:space="preserve"> </w:t>
      </w:r>
      <w:r w:rsidRPr="00DC4C8E">
        <w:rPr>
          <w:rFonts w:ascii="Arial" w:hAnsi="Arial" w:cs="Arial"/>
          <w:b/>
          <w:sz w:val="24"/>
          <w:szCs w:val="24"/>
        </w:rPr>
        <w:t>SECOND</w:t>
      </w:r>
      <w:r w:rsidRPr="00DC4C8E">
        <w:rPr>
          <w:rFonts w:ascii="Arial" w:hAnsi="Arial" w:cs="Arial"/>
          <w:b/>
          <w:spacing w:val="-13"/>
          <w:sz w:val="24"/>
          <w:szCs w:val="24"/>
        </w:rPr>
        <w:t xml:space="preserve"> </w:t>
      </w:r>
      <w:r w:rsidRPr="00DC4C8E">
        <w:rPr>
          <w:rFonts w:ascii="Arial" w:hAnsi="Arial" w:cs="Arial"/>
          <w:b/>
          <w:sz w:val="24"/>
          <w:szCs w:val="24"/>
        </w:rPr>
        <w:t xml:space="preserve">PARTY </w:t>
      </w:r>
      <w:r w:rsidRPr="00DC4C8E">
        <w:rPr>
          <w:rFonts w:ascii="Arial" w:hAnsi="Arial" w:cs="Arial"/>
          <w:bCs/>
          <w:sz w:val="24"/>
          <w:szCs w:val="24"/>
        </w:rPr>
        <w:t>of</w:t>
      </w:r>
      <w:r w:rsidRPr="00DC4C8E">
        <w:rPr>
          <w:rFonts w:ascii="Arial" w:hAnsi="Arial" w:cs="Arial"/>
          <w:b/>
          <w:spacing w:val="-12"/>
          <w:sz w:val="24"/>
          <w:szCs w:val="24"/>
        </w:rPr>
        <w:t xml:space="preserve"> </w:t>
      </w:r>
      <w:r w:rsidRPr="00DC4C8E">
        <w:rPr>
          <w:rFonts w:ascii="Arial" w:hAnsi="Arial" w:cs="Arial"/>
          <w:sz w:val="24"/>
          <w:szCs w:val="24"/>
        </w:rPr>
        <w:t>any</w:t>
      </w:r>
      <w:r w:rsidRPr="00DC4C8E">
        <w:rPr>
          <w:rFonts w:ascii="Arial" w:hAnsi="Arial" w:cs="Arial"/>
          <w:spacing w:val="-12"/>
          <w:sz w:val="24"/>
          <w:szCs w:val="24"/>
        </w:rPr>
        <w:t xml:space="preserve"> </w:t>
      </w:r>
      <w:r w:rsidRPr="00DC4C8E">
        <w:rPr>
          <w:rFonts w:ascii="Arial" w:hAnsi="Arial" w:cs="Arial"/>
          <w:sz w:val="24"/>
          <w:szCs w:val="24"/>
        </w:rPr>
        <w:t>questions</w:t>
      </w:r>
      <w:r w:rsidRPr="00DC4C8E">
        <w:rPr>
          <w:rFonts w:ascii="Arial" w:hAnsi="Arial" w:cs="Arial"/>
          <w:spacing w:val="-12"/>
          <w:sz w:val="24"/>
          <w:szCs w:val="24"/>
        </w:rPr>
        <w:t xml:space="preserve"> </w:t>
      </w:r>
      <w:r w:rsidRPr="00DC4C8E">
        <w:rPr>
          <w:rFonts w:ascii="Arial" w:hAnsi="Arial" w:cs="Arial"/>
          <w:sz w:val="24"/>
          <w:szCs w:val="24"/>
        </w:rPr>
        <w:t>regarding</w:t>
      </w:r>
      <w:r w:rsidRPr="00DC4C8E">
        <w:rPr>
          <w:rFonts w:ascii="Arial" w:hAnsi="Arial" w:cs="Arial"/>
          <w:spacing w:val="-10"/>
          <w:sz w:val="24"/>
          <w:szCs w:val="24"/>
        </w:rPr>
        <w:t xml:space="preserve"> </w:t>
      </w:r>
      <w:r w:rsidRPr="00DC4C8E">
        <w:rPr>
          <w:rFonts w:ascii="Arial" w:hAnsi="Arial" w:cs="Arial"/>
          <w:sz w:val="24"/>
          <w:szCs w:val="24"/>
        </w:rPr>
        <w:t>invoices</w:t>
      </w:r>
      <w:r w:rsidRPr="00DC4C8E">
        <w:rPr>
          <w:rFonts w:ascii="Arial" w:hAnsi="Arial" w:cs="Arial"/>
          <w:spacing w:val="-12"/>
          <w:sz w:val="24"/>
          <w:szCs w:val="24"/>
        </w:rPr>
        <w:t xml:space="preserve"> </w:t>
      </w:r>
      <w:r w:rsidRPr="00DC4C8E">
        <w:rPr>
          <w:rFonts w:ascii="Arial" w:hAnsi="Arial" w:cs="Arial"/>
          <w:sz w:val="24"/>
          <w:szCs w:val="24"/>
        </w:rPr>
        <w:t>so</w:t>
      </w:r>
      <w:r w:rsidRPr="00DC4C8E">
        <w:rPr>
          <w:rFonts w:ascii="Arial" w:hAnsi="Arial" w:cs="Arial"/>
          <w:spacing w:val="-12"/>
          <w:sz w:val="24"/>
          <w:szCs w:val="24"/>
        </w:rPr>
        <w:t xml:space="preserve"> </w:t>
      </w:r>
      <w:r w:rsidRPr="00DC4C8E">
        <w:rPr>
          <w:rFonts w:ascii="Arial" w:hAnsi="Arial" w:cs="Arial"/>
          <w:sz w:val="24"/>
          <w:szCs w:val="24"/>
        </w:rPr>
        <w:t>that the</w:t>
      </w:r>
      <w:r w:rsidRPr="00DC4C8E">
        <w:rPr>
          <w:rFonts w:ascii="Arial" w:hAnsi="Arial" w:cs="Arial"/>
          <w:spacing w:val="-5"/>
          <w:sz w:val="24"/>
          <w:szCs w:val="24"/>
        </w:rPr>
        <w:t xml:space="preserve"> </w:t>
      </w:r>
      <w:r w:rsidRPr="00DC4C8E">
        <w:rPr>
          <w:rFonts w:ascii="Arial" w:hAnsi="Arial" w:cs="Arial"/>
          <w:b/>
          <w:sz w:val="24"/>
          <w:szCs w:val="24"/>
        </w:rPr>
        <w:t>SECOND</w:t>
      </w:r>
      <w:r w:rsidRPr="00DC4C8E">
        <w:rPr>
          <w:rFonts w:ascii="Arial" w:hAnsi="Arial" w:cs="Arial"/>
          <w:b/>
          <w:spacing w:val="-6"/>
          <w:sz w:val="24"/>
          <w:szCs w:val="24"/>
        </w:rPr>
        <w:t xml:space="preserve"> </w:t>
      </w:r>
      <w:r w:rsidRPr="00DC4C8E">
        <w:rPr>
          <w:rFonts w:ascii="Arial" w:hAnsi="Arial" w:cs="Arial"/>
          <w:b/>
          <w:sz w:val="24"/>
          <w:szCs w:val="24"/>
        </w:rPr>
        <w:t>PARTY</w:t>
      </w:r>
      <w:r w:rsidRPr="00DC4C8E">
        <w:rPr>
          <w:rFonts w:ascii="Arial" w:hAnsi="Arial" w:cs="Arial"/>
          <w:b/>
          <w:spacing w:val="-7"/>
          <w:sz w:val="24"/>
          <w:szCs w:val="24"/>
        </w:rPr>
        <w:t xml:space="preserve"> </w:t>
      </w:r>
      <w:r w:rsidRPr="00DC4C8E">
        <w:rPr>
          <w:rFonts w:ascii="Arial" w:hAnsi="Arial" w:cs="Arial"/>
          <w:sz w:val="24"/>
          <w:szCs w:val="24"/>
        </w:rPr>
        <w:t>can</w:t>
      </w:r>
      <w:r w:rsidRPr="00DC4C8E">
        <w:rPr>
          <w:rFonts w:ascii="Arial" w:hAnsi="Arial" w:cs="Arial"/>
          <w:spacing w:val="-5"/>
          <w:sz w:val="24"/>
          <w:szCs w:val="24"/>
        </w:rPr>
        <w:t xml:space="preserve"> </w:t>
      </w:r>
      <w:r w:rsidRPr="00DC4C8E">
        <w:rPr>
          <w:rFonts w:ascii="Arial" w:hAnsi="Arial" w:cs="Arial"/>
          <w:sz w:val="24"/>
          <w:szCs w:val="24"/>
        </w:rPr>
        <w:t>receive</w:t>
      </w:r>
      <w:r w:rsidRPr="00DC4C8E">
        <w:rPr>
          <w:rFonts w:ascii="Arial" w:hAnsi="Arial" w:cs="Arial"/>
          <w:spacing w:val="-7"/>
          <w:sz w:val="24"/>
          <w:szCs w:val="24"/>
        </w:rPr>
        <w:t xml:space="preserve"> </w:t>
      </w:r>
      <w:r w:rsidRPr="00DC4C8E">
        <w:rPr>
          <w:rFonts w:ascii="Arial" w:hAnsi="Arial" w:cs="Arial"/>
          <w:sz w:val="24"/>
          <w:szCs w:val="24"/>
        </w:rPr>
        <w:t>timely</w:t>
      </w:r>
      <w:r w:rsidRPr="00DC4C8E">
        <w:rPr>
          <w:rFonts w:ascii="Arial" w:hAnsi="Arial" w:cs="Arial"/>
          <w:spacing w:val="-7"/>
          <w:sz w:val="24"/>
          <w:szCs w:val="24"/>
        </w:rPr>
        <w:t xml:space="preserve"> </w:t>
      </w:r>
      <w:r w:rsidRPr="00DC4C8E">
        <w:rPr>
          <w:rFonts w:ascii="Arial" w:hAnsi="Arial" w:cs="Arial"/>
          <w:sz w:val="24"/>
          <w:szCs w:val="24"/>
        </w:rPr>
        <w:t>payment.</w:t>
      </w:r>
      <w:r w:rsidRPr="00DC4C8E">
        <w:rPr>
          <w:rFonts w:ascii="Arial" w:hAnsi="Arial" w:cs="Arial"/>
          <w:spacing w:val="-4"/>
          <w:sz w:val="24"/>
          <w:szCs w:val="24"/>
        </w:rPr>
        <w:t xml:space="preserve"> </w:t>
      </w:r>
      <w:r w:rsidRPr="00DC4C8E">
        <w:rPr>
          <w:rFonts w:ascii="Arial" w:hAnsi="Arial" w:cs="Arial"/>
          <w:sz w:val="24"/>
          <w:szCs w:val="24"/>
        </w:rPr>
        <w:t>Any</w:t>
      </w:r>
      <w:r w:rsidRPr="00DC4C8E">
        <w:rPr>
          <w:rFonts w:ascii="Arial" w:hAnsi="Arial" w:cs="Arial"/>
          <w:spacing w:val="-7"/>
          <w:sz w:val="24"/>
          <w:szCs w:val="24"/>
        </w:rPr>
        <w:t xml:space="preserve"> </w:t>
      </w:r>
      <w:r w:rsidRPr="00DC4C8E">
        <w:rPr>
          <w:rFonts w:ascii="Arial" w:hAnsi="Arial" w:cs="Arial"/>
          <w:sz w:val="24"/>
          <w:szCs w:val="24"/>
        </w:rPr>
        <w:t>edits</w:t>
      </w:r>
      <w:r w:rsidRPr="00DC4C8E">
        <w:rPr>
          <w:rFonts w:ascii="Arial" w:hAnsi="Arial" w:cs="Arial"/>
          <w:spacing w:val="-7"/>
          <w:sz w:val="24"/>
          <w:szCs w:val="24"/>
        </w:rPr>
        <w:t xml:space="preserve"> </w:t>
      </w:r>
      <w:r w:rsidRPr="00DC4C8E">
        <w:rPr>
          <w:rFonts w:ascii="Arial" w:hAnsi="Arial" w:cs="Arial"/>
          <w:sz w:val="24"/>
          <w:szCs w:val="24"/>
        </w:rPr>
        <w:t>or</w:t>
      </w:r>
      <w:r w:rsidRPr="00DC4C8E">
        <w:rPr>
          <w:rFonts w:ascii="Arial" w:hAnsi="Arial" w:cs="Arial"/>
          <w:spacing w:val="-7"/>
          <w:sz w:val="24"/>
          <w:szCs w:val="24"/>
        </w:rPr>
        <w:t xml:space="preserve"> </w:t>
      </w:r>
      <w:r w:rsidRPr="00DC4C8E">
        <w:rPr>
          <w:rFonts w:ascii="Arial" w:hAnsi="Arial" w:cs="Arial"/>
          <w:sz w:val="24"/>
          <w:szCs w:val="24"/>
        </w:rPr>
        <w:t>resubmittal</w:t>
      </w:r>
      <w:r w:rsidRPr="00DC4C8E">
        <w:rPr>
          <w:rFonts w:ascii="Arial" w:hAnsi="Arial" w:cs="Arial"/>
          <w:spacing w:val="-8"/>
          <w:sz w:val="24"/>
          <w:szCs w:val="24"/>
        </w:rPr>
        <w:t xml:space="preserve"> </w:t>
      </w:r>
      <w:r w:rsidRPr="00DC4C8E">
        <w:rPr>
          <w:rFonts w:ascii="Arial" w:hAnsi="Arial" w:cs="Arial"/>
          <w:sz w:val="24"/>
          <w:szCs w:val="24"/>
        </w:rPr>
        <w:t>of</w:t>
      </w:r>
      <w:r w:rsidRPr="00DC4C8E">
        <w:rPr>
          <w:rFonts w:ascii="Arial" w:hAnsi="Arial" w:cs="Arial"/>
          <w:spacing w:val="-6"/>
          <w:sz w:val="24"/>
          <w:szCs w:val="24"/>
        </w:rPr>
        <w:t xml:space="preserve"> </w:t>
      </w:r>
      <w:r w:rsidRPr="00DC4C8E">
        <w:rPr>
          <w:rFonts w:ascii="Arial" w:hAnsi="Arial" w:cs="Arial"/>
          <w:sz w:val="24"/>
          <w:szCs w:val="24"/>
        </w:rPr>
        <w:t>invoices</w:t>
      </w:r>
      <w:r w:rsidRPr="00DC4C8E">
        <w:rPr>
          <w:rFonts w:ascii="Arial" w:hAnsi="Arial" w:cs="Arial"/>
          <w:spacing w:val="-10"/>
          <w:sz w:val="24"/>
          <w:szCs w:val="24"/>
        </w:rPr>
        <w:t xml:space="preserve"> </w:t>
      </w:r>
      <w:r w:rsidRPr="00DC4C8E">
        <w:rPr>
          <w:rFonts w:ascii="Arial" w:hAnsi="Arial" w:cs="Arial"/>
          <w:sz w:val="24"/>
          <w:szCs w:val="24"/>
        </w:rPr>
        <w:t>requested by</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2"/>
          <w:sz w:val="24"/>
          <w:szCs w:val="24"/>
        </w:rPr>
        <w:t xml:space="preserve"> </w:t>
      </w:r>
      <w:r w:rsidRPr="00DC4C8E">
        <w:rPr>
          <w:rFonts w:ascii="Arial" w:hAnsi="Arial" w:cs="Arial"/>
          <w:b/>
          <w:sz w:val="24"/>
          <w:szCs w:val="24"/>
        </w:rPr>
        <w:t>FIRST PARTY</w:t>
      </w:r>
      <w:r w:rsidRPr="00DC4C8E">
        <w:rPr>
          <w:rFonts w:ascii="Arial" w:hAnsi="Arial" w:cs="Arial"/>
          <w:b/>
          <w:spacing w:val="-1"/>
          <w:sz w:val="24"/>
          <w:szCs w:val="24"/>
        </w:rPr>
        <w:t xml:space="preserve"> </w:t>
      </w:r>
      <w:r w:rsidRPr="00DC4C8E">
        <w:rPr>
          <w:rFonts w:ascii="Arial" w:hAnsi="Arial" w:cs="Arial"/>
          <w:sz w:val="24"/>
          <w:szCs w:val="24"/>
        </w:rPr>
        <w:t>shall restart</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2"/>
          <w:sz w:val="24"/>
          <w:szCs w:val="24"/>
        </w:rPr>
        <w:t xml:space="preserve"> </w:t>
      </w:r>
      <w:r w:rsidRPr="00DC4C8E">
        <w:rPr>
          <w:rFonts w:ascii="Arial" w:hAnsi="Arial" w:cs="Arial"/>
          <w:sz w:val="24"/>
          <w:szCs w:val="24"/>
        </w:rPr>
        <w:t>clock</w:t>
      </w:r>
      <w:r w:rsidRPr="00DC4C8E">
        <w:rPr>
          <w:rFonts w:ascii="Arial" w:hAnsi="Arial" w:cs="Arial"/>
          <w:spacing w:val="-4"/>
          <w:sz w:val="24"/>
          <w:szCs w:val="24"/>
        </w:rPr>
        <w:t xml:space="preserve"> </w:t>
      </w:r>
      <w:r w:rsidRPr="00DC4C8E">
        <w:rPr>
          <w:rFonts w:ascii="Arial" w:hAnsi="Arial" w:cs="Arial"/>
          <w:sz w:val="24"/>
          <w:szCs w:val="24"/>
        </w:rPr>
        <w:t>for</w:t>
      </w:r>
      <w:r w:rsidRPr="00DC4C8E">
        <w:rPr>
          <w:rFonts w:ascii="Arial" w:hAnsi="Arial" w:cs="Arial"/>
          <w:spacing w:val="-3"/>
          <w:sz w:val="24"/>
          <w:szCs w:val="24"/>
        </w:rPr>
        <w:t xml:space="preserve"> </w:t>
      </w:r>
      <w:r w:rsidRPr="00DC4C8E">
        <w:rPr>
          <w:rFonts w:ascii="Arial" w:hAnsi="Arial" w:cs="Arial"/>
          <w:sz w:val="24"/>
          <w:szCs w:val="24"/>
        </w:rPr>
        <w:t>time</w:t>
      </w:r>
      <w:r w:rsidRPr="00DC4C8E">
        <w:rPr>
          <w:rFonts w:ascii="Arial" w:hAnsi="Arial" w:cs="Arial"/>
          <w:spacing w:val="-2"/>
          <w:sz w:val="24"/>
          <w:szCs w:val="24"/>
        </w:rPr>
        <w:t xml:space="preserve"> </w:t>
      </w:r>
      <w:r w:rsidRPr="00DC4C8E">
        <w:rPr>
          <w:rFonts w:ascii="Arial" w:hAnsi="Arial" w:cs="Arial"/>
          <w:sz w:val="24"/>
          <w:szCs w:val="24"/>
        </w:rPr>
        <w:t>for</w:t>
      </w:r>
      <w:r w:rsidRPr="00DC4C8E">
        <w:rPr>
          <w:rFonts w:ascii="Arial" w:hAnsi="Arial" w:cs="Arial"/>
          <w:spacing w:val="-1"/>
          <w:sz w:val="24"/>
          <w:szCs w:val="24"/>
        </w:rPr>
        <w:t xml:space="preserve"> </w:t>
      </w:r>
      <w:r w:rsidRPr="00DC4C8E">
        <w:rPr>
          <w:rFonts w:ascii="Arial" w:hAnsi="Arial" w:cs="Arial"/>
          <w:sz w:val="24"/>
          <w:szCs w:val="24"/>
        </w:rPr>
        <w:t>submittal. The</w:t>
      </w:r>
      <w:r w:rsidRPr="00DC4C8E">
        <w:rPr>
          <w:rFonts w:ascii="Arial" w:hAnsi="Arial" w:cs="Arial"/>
          <w:spacing w:val="-2"/>
          <w:sz w:val="24"/>
          <w:szCs w:val="24"/>
        </w:rPr>
        <w:t xml:space="preserve"> </w:t>
      </w:r>
      <w:r w:rsidRPr="00DC4C8E">
        <w:rPr>
          <w:rFonts w:ascii="Arial" w:hAnsi="Arial" w:cs="Arial"/>
          <w:sz w:val="24"/>
          <w:szCs w:val="24"/>
        </w:rPr>
        <w:t>procedure</w:t>
      </w:r>
      <w:r w:rsidRPr="00DC4C8E">
        <w:rPr>
          <w:rFonts w:ascii="Arial" w:hAnsi="Arial" w:cs="Arial"/>
          <w:spacing w:val="-1"/>
          <w:sz w:val="24"/>
          <w:szCs w:val="24"/>
        </w:rPr>
        <w:t xml:space="preserve"> </w:t>
      </w:r>
      <w:r w:rsidRPr="00DC4C8E">
        <w:rPr>
          <w:rFonts w:ascii="Arial" w:hAnsi="Arial" w:cs="Arial"/>
          <w:sz w:val="24"/>
          <w:szCs w:val="24"/>
        </w:rPr>
        <w:t>for</w:t>
      </w:r>
      <w:r w:rsidRPr="00DC4C8E">
        <w:rPr>
          <w:rFonts w:ascii="Arial" w:hAnsi="Arial" w:cs="Arial"/>
          <w:spacing w:val="-1"/>
          <w:sz w:val="24"/>
          <w:szCs w:val="24"/>
        </w:rPr>
        <w:t xml:space="preserve"> </w:t>
      </w:r>
      <w:r w:rsidRPr="00DC4C8E">
        <w:rPr>
          <w:rFonts w:ascii="Arial" w:hAnsi="Arial" w:cs="Arial"/>
          <w:sz w:val="24"/>
          <w:szCs w:val="24"/>
        </w:rPr>
        <w:t xml:space="preserve">acceptance of deliverables is defined in the </w:t>
      </w:r>
      <w:r w:rsidRPr="00DC4C8E">
        <w:rPr>
          <w:rFonts w:ascii="Arial" w:hAnsi="Arial" w:cs="Arial"/>
          <w:b/>
          <w:sz w:val="24"/>
          <w:szCs w:val="24"/>
        </w:rPr>
        <w:t>FIFTH CLAUSE</w:t>
      </w:r>
      <w:r w:rsidRPr="00DC4C8E">
        <w:rPr>
          <w:rFonts w:ascii="Arial" w:hAnsi="Arial" w:cs="Arial"/>
          <w:sz w:val="24"/>
          <w:szCs w:val="24"/>
        </w:rPr>
        <w:t>, from which invoices must include, as attachments, all receipts of accepted final deliverables as proof of acceptance.</w:t>
      </w:r>
    </w:p>
    <w:p w14:paraId="6A9B5585" w14:textId="77777777" w:rsidR="0064663B" w:rsidRPr="00DC4C8E" w:rsidRDefault="0064663B" w:rsidP="0064663B">
      <w:pPr>
        <w:pStyle w:val="BodyText"/>
        <w:spacing w:before="155"/>
        <w:jc w:val="both"/>
        <w:rPr>
          <w:rFonts w:ascii="Arial" w:hAnsi="Arial" w:cs="Arial"/>
          <w:sz w:val="24"/>
          <w:szCs w:val="24"/>
        </w:rPr>
      </w:pPr>
      <w:r w:rsidRPr="00DC4C8E">
        <w:rPr>
          <w:rFonts w:ascii="Arial" w:hAnsi="Arial" w:cs="Arial"/>
          <w:b/>
          <w:sz w:val="24"/>
          <w:szCs w:val="24"/>
        </w:rPr>
        <w:t xml:space="preserve">BOTH PARTIES </w:t>
      </w:r>
      <w:r w:rsidRPr="00DC4C8E">
        <w:rPr>
          <w:rFonts w:ascii="Arial" w:hAnsi="Arial" w:cs="Arial"/>
          <w:sz w:val="24"/>
          <w:szCs w:val="24"/>
        </w:rPr>
        <w:t xml:space="preserve">agree that the payment established in this agreement shall entail the discount of one point five percent (1.5%) to the General Fund of the State Treasury, pursuant to Article 1 of Act No. 48 of June 30, 2013, Law which establishes a special contribution on government </w:t>
      </w:r>
      <w:r w:rsidRPr="00DC4C8E">
        <w:rPr>
          <w:rFonts w:ascii="Arial" w:hAnsi="Arial" w:cs="Arial"/>
          <w:spacing w:val="-2"/>
          <w:sz w:val="24"/>
          <w:szCs w:val="24"/>
        </w:rPr>
        <w:t xml:space="preserve">contracts, if applies. </w:t>
      </w:r>
    </w:p>
    <w:p w14:paraId="642CB6DE" w14:textId="77777777" w:rsidR="0064663B" w:rsidRPr="00DC4C8E" w:rsidRDefault="0064663B" w:rsidP="0064663B">
      <w:pPr>
        <w:pStyle w:val="BodyText"/>
        <w:spacing w:before="155"/>
        <w:jc w:val="both"/>
        <w:rPr>
          <w:rFonts w:ascii="Arial" w:hAnsi="Arial" w:cs="Arial"/>
          <w:sz w:val="24"/>
          <w:szCs w:val="24"/>
        </w:rPr>
      </w:pPr>
      <w:r w:rsidRPr="00DC4C8E">
        <w:rPr>
          <w:rFonts w:ascii="Arial" w:hAnsi="Arial" w:cs="Arial"/>
          <w:sz w:val="24"/>
          <w:szCs w:val="24"/>
        </w:rPr>
        <w:t>This contract will be administered by _____________________________________ or its authorized representative and will be evaluated to measure results obtained in accordance with the need for the service.</w:t>
      </w:r>
    </w:p>
    <w:p w14:paraId="22703D8A" w14:textId="77777777" w:rsidR="0064663B" w:rsidRPr="00DC4C8E" w:rsidRDefault="0064663B" w:rsidP="0064663B">
      <w:pPr>
        <w:pStyle w:val="BodyText"/>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bCs/>
          <w:sz w:val="24"/>
          <w:szCs w:val="24"/>
        </w:rPr>
        <w:t>SECOND PARTY</w:t>
      </w:r>
      <w:r w:rsidRPr="00DC4C8E">
        <w:rPr>
          <w:rFonts w:ascii="Arial" w:hAnsi="Arial" w:cs="Arial"/>
          <w:sz w:val="24"/>
          <w:szCs w:val="24"/>
        </w:rPr>
        <w:t xml:space="preserve"> understands and agrees that no payment can be processed until all documents required by the </w:t>
      </w:r>
      <w:r w:rsidRPr="00DC4C8E">
        <w:rPr>
          <w:rFonts w:ascii="Arial" w:hAnsi="Arial" w:cs="Arial"/>
          <w:b/>
          <w:bCs/>
          <w:sz w:val="24"/>
          <w:szCs w:val="24"/>
        </w:rPr>
        <w:t>FIRST PARTY</w:t>
      </w:r>
      <w:r w:rsidRPr="00DC4C8E">
        <w:rPr>
          <w:rFonts w:ascii="Arial" w:hAnsi="Arial" w:cs="Arial"/>
          <w:sz w:val="24"/>
          <w:szCs w:val="24"/>
        </w:rPr>
        <w:t xml:space="preserve"> are delivered and the contract is duly certified and distributed by the </w:t>
      </w:r>
      <w:r w:rsidRPr="00DC4C8E">
        <w:rPr>
          <w:rFonts w:ascii="Arial" w:hAnsi="Arial" w:cs="Arial"/>
          <w:b/>
          <w:bCs/>
          <w:sz w:val="24"/>
          <w:szCs w:val="24"/>
        </w:rPr>
        <w:t>FIRST PARTY</w:t>
      </w:r>
      <w:r w:rsidRPr="00DC4C8E">
        <w:rPr>
          <w:rFonts w:ascii="Arial" w:hAnsi="Arial" w:cs="Arial"/>
          <w:sz w:val="24"/>
          <w:szCs w:val="24"/>
        </w:rPr>
        <w:t>.</w:t>
      </w:r>
    </w:p>
    <w:p w14:paraId="46F59745" w14:textId="77777777" w:rsidR="0064663B" w:rsidRPr="00DC4C8E" w:rsidRDefault="0064663B" w:rsidP="0064663B">
      <w:pPr>
        <w:pStyle w:val="ListParagraph"/>
        <w:widowControl w:val="0"/>
        <w:numPr>
          <w:ilvl w:val="0"/>
          <w:numId w:val="61"/>
        </w:numPr>
        <w:tabs>
          <w:tab w:val="left" w:pos="409"/>
        </w:tabs>
        <w:autoSpaceDE w:val="0"/>
        <w:autoSpaceDN w:val="0"/>
        <w:spacing w:before="162" w:after="0" w:line="240" w:lineRule="auto"/>
        <w:ind w:left="0" w:firstLine="0"/>
        <w:jc w:val="both"/>
        <w:rPr>
          <w:rFonts w:ascii="Arial" w:hAnsi="Arial" w:cs="Arial"/>
          <w:b/>
          <w:sz w:val="24"/>
          <w:szCs w:val="24"/>
        </w:rPr>
      </w:pPr>
      <w:r w:rsidRPr="00DC4C8E">
        <w:rPr>
          <w:rFonts w:ascii="Arial" w:hAnsi="Arial" w:cs="Arial"/>
          <w:b/>
          <w:sz w:val="24"/>
          <w:szCs w:val="24"/>
          <w:u w:val="single"/>
        </w:rPr>
        <w:t>RESOURCES TO PAY FOR THE SERVICES</w:t>
      </w:r>
      <w:r w:rsidRPr="00DC4C8E">
        <w:rPr>
          <w:rFonts w:ascii="Arial" w:hAnsi="Arial" w:cs="Arial"/>
          <w:b/>
          <w:sz w:val="24"/>
          <w:szCs w:val="24"/>
        </w:rPr>
        <w:t xml:space="preserve">: </w:t>
      </w:r>
      <w:r w:rsidRPr="00DC4C8E">
        <w:rPr>
          <w:rFonts w:ascii="Arial" w:hAnsi="Arial" w:cs="Arial"/>
          <w:sz w:val="24"/>
          <w:szCs w:val="24"/>
        </w:rPr>
        <w:t>The services provided under this contract will be paid from the Allowance for Professional and Consulting Services, account number: _________________________ (PRIFAS), __________________ (P. S.), and/or any other available account figures up to a maximum of_________________ during the term of this agreement.</w:t>
      </w:r>
    </w:p>
    <w:p w14:paraId="1EEAFA79" w14:textId="77777777" w:rsidR="007357EC" w:rsidRPr="00DC4C8E" w:rsidRDefault="007357EC" w:rsidP="007357EC">
      <w:pPr>
        <w:pStyle w:val="ListParagraph"/>
        <w:widowControl w:val="0"/>
        <w:tabs>
          <w:tab w:val="left" w:pos="409"/>
        </w:tabs>
        <w:autoSpaceDE w:val="0"/>
        <w:autoSpaceDN w:val="0"/>
        <w:spacing w:before="162" w:after="0" w:line="240" w:lineRule="auto"/>
        <w:ind w:left="0"/>
        <w:jc w:val="both"/>
        <w:rPr>
          <w:rFonts w:ascii="Arial" w:hAnsi="Arial" w:cs="Arial"/>
          <w:b/>
          <w:sz w:val="24"/>
          <w:szCs w:val="24"/>
        </w:rPr>
      </w:pPr>
    </w:p>
    <w:p w14:paraId="56B91E7D" w14:textId="77777777" w:rsidR="0064663B" w:rsidRPr="00DC4C8E" w:rsidRDefault="0064663B" w:rsidP="0064663B">
      <w:pPr>
        <w:pStyle w:val="ListParagraph"/>
        <w:widowControl w:val="0"/>
        <w:numPr>
          <w:ilvl w:val="0"/>
          <w:numId w:val="61"/>
        </w:numPr>
        <w:tabs>
          <w:tab w:val="left" w:pos="409"/>
        </w:tabs>
        <w:autoSpaceDE w:val="0"/>
        <w:autoSpaceDN w:val="0"/>
        <w:spacing w:before="162" w:after="0" w:line="240" w:lineRule="auto"/>
        <w:ind w:left="0" w:firstLine="0"/>
        <w:jc w:val="both"/>
        <w:rPr>
          <w:rFonts w:ascii="Arial" w:hAnsi="Arial" w:cs="Arial"/>
          <w:b/>
          <w:sz w:val="24"/>
          <w:szCs w:val="24"/>
        </w:rPr>
      </w:pPr>
      <w:r w:rsidRPr="00DC4C8E">
        <w:rPr>
          <w:rFonts w:ascii="Arial" w:hAnsi="Arial" w:cs="Arial"/>
          <w:b/>
          <w:sz w:val="24"/>
          <w:szCs w:val="24"/>
          <w:u w:val="single"/>
        </w:rPr>
        <w:t>INDEPENDENT CONTRACTOR</w:t>
      </w:r>
      <w:r w:rsidRPr="00DC4C8E">
        <w:rPr>
          <w:rFonts w:ascii="Arial" w:hAnsi="Arial" w:cs="Arial"/>
          <w:sz w:val="24"/>
          <w:szCs w:val="24"/>
        </w:rPr>
        <w:t>:</w:t>
      </w:r>
      <w:r w:rsidRPr="00DC4C8E">
        <w:rPr>
          <w:rFonts w:ascii="Arial" w:hAnsi="Arial" w:cs="Arial"/>
          <w:spacing w:val="-2"/>
          <w:sz w:val="24"/>
          <w:szCs w:val="24"/>
        </w:rPr>
        <w:t xml:space="preserve"> </w:t>
      </w:r>
      <w:r w:rsidRPr="00DC4C8E">
        <w:rPr>
          <w:rFonts w:ascii="Arial" w:hAnsi="Arial" w:cs="Arial"/>
          <w:b/>
          <w:sz w:val="24"/>
          <w:szCs w:val="24"/>
        </w:rPr>
        <w:t xml:space="preserve">BOTH PARTIES </w:t>
      </w:r>
      <w:r w:rsidRPr="00DC4C8E">
        <w:rPr>
          <w:rFonts w:ascii="Arial" w:hAnsi="Arial" w:cs="Arial"/>
          <w:bCs/>
          <w:sz w:val="24"/>
          <w:szCs w:val="24"/>
        </w:rPr>
        <w:t>freely and voluntarily agree that under the terms of this contract no employer-employee relationship is being established between them and that the SECOND PARTY shall act and render services at all times as an independent contractor and agree that none of its members, as well as those working for it, shall make any claim against the FIRST PARTY for vacation, sick leave, retirement, Christmas bonus, professional liability policy, or Federal Social Security.</w:t>
      </w:r>
    </w:p>
    <w:p w14:paraId="52550418" w14:textId="77777777" w:rsidR="007357EC" w:rsidRPr="00DC4C8E" w:rsidRDefault="007357EC" w:rsidP="0064663B">
      <w:pPr>
        <w:pStyle w:val="ListParagraph"/>
        <w:tabs>
          <w:tab w:val="left" w:pos="409"/>
        </w:tabs>
        <w:spacing w:before="154"/>
        <w:ind w:left="0"/>
        <w:jc w:val="both"/>
        <w:rPr>
          <w:rFonts w:ascii="Arial" w:hAnsi="Arial" w:cs="Arial"/>
          <w:b/>
          <w:sz w:val="24"/>
          <w:szCs w:val="24"/>
        </w:rPr>
      </w:pPr>
    </w:p>
    <w:p w14:paraId="16D374E2" w14:textId="3797B705" w:rsidR="0064663B" w:rsidRPr="00DC4C8E" w:rsidRDefault="0064663B" w:rsidP="0064663B">
      <w:pPr>
        <w:pStyle w:val="ListParagraph"/>
        <w:tabs>
          <w:tab w:val="left" w:pos="409"/>
        </w:tabs>
        <w:spacing w:before="154"/>
        <w:ind w:left="0"/>
        <w:jc w:val="both"/>
        <w:rPr>
          <w:rFonts w:ascii="Arial" w:hAnsi="Arial" w:cs="Arial"/>
          <w:sz w:val="24"/>
          <w:szCs w:val="24"/>
        </w:rPr>
      </w:pPr>
      <w:r w:rsidRPr="00DC4C8E">
        <w:rPr>
          <w:rFonts w:ascii="Arial" w:hAnsi="Arial" w:cs="Arial"/>
          <w:b/>
          <w:sz w:val="24"/>
          <w:szCs w:val="24"/>
        </w:rPr>
        <w:t xml:space="preserve">SECOND PARTY </w:t>
      </w:r>
      <w:r w:rsidRPr="00DC4C8E">
        <w:rPr>
          <w:rFonts w:ascii="Arial" w:hAnsi="Arial" w:cs="Arial"/>
          <w:bCs/>
          <w:sz w:val="24"/>
          <w:szCs w:val="24"/>
        </w:rPr>
        <w:t xml:space="preserve">shall not have any withholdings or deductions made from its fees for the payment of Federal Social Security. </w:t>
      </w:r>
      <w:r w:rsidRPr="00DC4C8E">
        <w:rPr>
          <w:rFonts w:ascii="Arial" w:hAnsi="Arial" w:cs="Arial"/>
          <w:sz w:val="24"/>
          <w:szCs w:val="24"/>
        </w:rPr>
        <w:t xml:space="preserve">The </w:t>
      </w:r>
      <w:r w:rsidRPr="00DC4C8E">
        <w:rPr>
          <w:rFonts w:ascii="Arial" w:hAnsi="Arial" w:cs="Arial"/>
          <w:b/>
          <w:sz w:val="24"/>
          <w:szCs w:val="24"/>
        </w:rPr>
        <w:t xml:space="preserve">FIRST PARTY </w:t>
      </w:r>
      <w:r w:rsidRPr="00DC4C8E">
        <w:rPr>
          <w:rFonts w:ascii="Arial" w:hAnsi="Arial" w:cs="Arial"/>
          <w:sz w:val="24"/>
          <w:szCs w:val="24"/>
        </w:rPr>
        <w:t xml:space="preserve">may withhold from payment due to the </w:t>
      </w:r>
      <w:r w:rsidRPr="00DC4C8E">
        <w:rPr>
          <w:rFonts w:ascii="Arial" w:hAnsi="Arial" w:cs="Arial"/>
          <w:b/>
          <w:sz w:val="24"/>
          <w:szCs w:val="24"/>
        </w:rPr>
        <w:t xml:space="preserve">SECOND PARTY </w:t>
      </w:r>
      <w:r w:rsidRPr="00DC4C8E">
        <w:rPr>
          <w:rFonts w:ascii="Arial" w:hAnsi="Arial" w:cs="Arial"/>
          <w:sz w:val="24"/>
          <w:szCs w:val="24"/>
        </w:rPr>
        <w:t>for services rendered</w:t>
      </w:r>
      <w:r w:rsidRPr="00DC4C8E">
        <w:rPr>
          <w:rFonts w:ascii="Arial" w:hAnsi="Arial" w:cs="Arial"/>
          <w:spacing w:val="-3"/>
          <w:sz w:val="24"/>
          <w:szCs w:val="24"/>
        </w:rPr>
        <w:t xml:space="preserve"> </w:t>
      </w:r>
      <w:r w:rsidRPr="00DC4C8E">
        <w:rPr>
          <w:rFonts w:ascii="Arial" w:hAnsi="Arial" w:cs="Arial"/>
          <w:sz w:val="24"/>
          <w:szCs w:val="24"/>
        </w:rPr>
        <w:t>up</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sz w:val="24"/>
          <w:szCs w:val="24"/>
        </w:rPr>
        <w:t>10%</w:t>
      </w:r>
      <w:r w:rsidRPr="00DC4C8E">
        <w:rPr>
          <w:rFonts w:ascii="Arial" w:hAnsi="Arial" w:cs="Arial"/>
          <w:spacing w:val="-5"/>
          <w:sz w:val="24"/>
          <w:szCs w:val="24"/>
        </w:rPr>
        <w:t xml:space="preserve"> </w:t>
      </w:r>
      <w:r w:rsidRPr="00DC4C8E">
        <w:rPr>
          <w:rFonts w:ascii="Arial" w:hAnsi="Arial" w:cs="Arial"/>
          <w:sz w:val="24"/>
          <w:szCs w:val="24"/>
        </w:rPr>
        <w:t>provided</w:t>
      </w:r>
      <w:r w:rsidRPr="00DC4C8E">
        <w:rPr>
          <w:rFonts w:ascii="Arial" w:hAnsi="Arial" w:cs="Arial"/>
          <w:spacing w:val="-1"/>
          <w:sz w:val="24"/>
          <w:szCs w:val="24"/>
        </w:rPr>
        <w:t xml:space="preserve"> </w:t>
      </w:r>
      <w:r w:rsidRPr="00DC4C8E">
        <w:rPr>
          <w:rFonts w:ascii="Arial" w:hAnsi="Arial" w:cs="Arial"/>
          <w:sz w:val="24"/>
          <w:szCs w:val="24"/>
        </w:rPr>
        <w:t>by</w:t>
      </w:r>
      <w:r w:rsidRPr="00DC4C8E">
        <w:rPr>
          <w:rFonts w:ascii="Arial" w:hAnsi="Arial" w:cs="Arial"/>
          <w:spacing w:val="-3"/>
          <w:sz w:val="24"/>
          <w:szCs w:val="24"/>
        </w:rPr>
        <w:t xml:space="preserve"> </w:t>
      </w:r>
      <w:r w:rsidRPr="00DC4C8E">
        <w:rPr>
          <w:rFonts w:ascii="Arial" w:hAnsi="Arial" w:cs="Arial"/>
          <w:sz w:val="24"/>
          <w:szCs w:val="24"/>
        </w:rPr>
        <w:t>act</w:t>
      </w:r>
      <w:r w:rsidRPr="00DC4C8E">
        <w:rPr>
          <w:rFonts w:ascii="Arial" w:hAnsi="Arial" w:cs="Arial"/>
          <w:spacing w:val="-2"/>
          <w:sz w:val="24"/>
          <w:szCs w:val="24"/>
        </w:rPr>
        <w:t xml:space="preserve"> </w:t>
      </w:r>
      <w:r w:rsidRPr="00DC4C8E">
        <w:rPr>
          <w:rFonts w:ascii="Arial" w:hAnsi="Arial" w:cs="Arial"/>
          <w:sz w:val="24"/>
          <w:szCs w:val="24"/>
        </w:rPr>
        <w:t>no.</w:t>
      </w:r>
      <w:r w:rsidRPr="00DC4C8E">
        <w:rPr>
          <w:rFonts w:ascii="Arial" w:hAnsi="Arial" w:cs="Arial"/>
          <w:spacing w:val="-2"/>
          <w:sz w:val="24"/>
          <w:szCs w:val="24"/>
        </w:rPr>
        <w:t xml:space="preserve"> </w:t>
      </w:r>
      <w:r w:rsidRPr="00DC4C8E">
        <w:rPr>
          <w:rFonts w:ascii="Arial" w:hAnsi="Arial" w:cs="Arial"/>
          <w:sz w:val="24"/>
          <w:szCs w:val="24"/>
        </w:rPr>
        <w:t>257</w:t>
      </w:r>
      <w:r w:rsidRPr="00DC4C8E">
        <w:rPr>
          <w:rFonts w:ascii="Arial" w:hAnsi="Arial" w:cs="Arial"/>
          <w:spacing w:val="-5"/>
          <w:sz w:val="24"/>
          <w:szCs w:val="24"/>
        </w:rPr>
        <w:t xml:space="preserve"> </w:t>
      </w:r>
      <w:r w:rsidRPr="00DC4C8E">
        <w:rPr>
          <w:rFonts w:ascii="Arial" w:hAnsi="Arial" w:cs="Arial"/>
          <w:sz w:val="24"/>
          <w:szCs w:val="24"/>
        </w:rPr>
        <w:t>of</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sz w:val="24"/>
          <w:szCs w:val="24"/>
        </w:rPr>
        <w:t>year</w:t>
      </w:r>
      <w:r w:rsidRPr="00DC4C8E">
        <w:rPr>
          <w:rFonts w:ascii="Arial" w:hAnsi="Arial" w:cs="Arial"/>
          <w:spacing w:val="-2"/>
          <w:sz w:val="24"/>
          <w:szCs w:val="24"/>
        </w:rPr>
        <w:t xml:space="preserve"> </w:t>
      </w:r>
      <w:r w:rsidRPr="00DC4C8E">
        <w:rPr>
          <w:rFonts w:ascii="Arial" w:hAnsi="Arial" w:cs="Arial"/>
          <w:sz w:val="24"/>
          <w:szCs w:val="24"/>
        </w:rPr>
        <w:t>2018</w:t>
      </w:r>
      <w:r w:rsidRPr="00DC4C8E">
        <w:rPr>
          <w:rFonts w:ascii="Arial" w:hAnsi="Arial" w:cs="Arial"/>
          <w:spacing w:val="-3"/>
          <w:sz w:val="24"/>
          <w:szCs w:val="24"/>
        </w:rPr>
        <w:t xml:space="preserve"> </w:t>
      </w:r>
      <w:r w:rsidRPr="00DC4C8E">
        <w:rPr>
          <w:rFonts w:ascii="Arial" w:hAnsi="Arial" w:cs="Arial"/>
          <w:sz w:val="24"/>
          <w:szCs w:val="24"/>
        </w:rPr>
        <w:t>to</w:t>
      </w:r>
      <w:r w:rsidRPr="00DC4C8E">
        <w:rPr>
          <w:rFonts w:ascii="Arial" w:hAnsi="Arial" w:cs="Arial"/>
          <w:spacing w:val="-3"/>
          <w:sz w:val="24"/>
          <w:szCs w:val="24"/>
        </w:rPr>
        <w:t xml:space="preserve"> </w:t>
      </w:r>
      <w:r w:rsidRPr="00DC4C8E">
        <w:rPr>
          <w:rFonts w:ascii="Arial" w:hAnsi="Arial" w:cs="Arial"/>
          <w:sz w:val="24"/>
          <w:szCs w:val="24"/>
        </w:rPr>
        <w:t>amend</w:t>
      </w:r>
      <w:r w:rsidRPr="00DC4C8E">
        <w:rPr>
          <w:rFonts w:ascii="Arial" w:hAnsi="Arial" w:cs="Arial"/>
          <w:spacing w:val="-1"/>
          <w:sz w:val="24"/>
          <w:szCs w:val="24"/>
        </w:rPr>
        <w:t xml:space="preserve"> </w:t>
      </w:r>
      <w:r w:rsidRPr="00DC4C8E">
        <w:rPr>
          <w:rFonts w:ascii="Arial" w:hAnsi="Arial" w:cs="Arial"/>
          <w:sz w:val="24"/>
          <w:szCs w:val="24"/>
        </w:rPr>
        <w:t>section</w:t>
      </w:r>
      <w:r w:rsidRPr="00DC4C8E">
        <w:rPr>
          <w:rFonts w:ascii="Arial" w:hAnsi="Arial" w:cs="Arial"/>
          <w:spacing w:val="-3"/>
          <w:sz w:val="24"/>
          <w:szCs w:val="24"/>
        </w:rPr>
        <w:t xml:space="preserve"> </w:t>
      </w:r>
      <w:r w:rsidRPr="00DC4C8E">
        <w:rPr>
          <w:rFonts w:ascii="Arial" w:hAnsi="Arial" w:cs="Arial"/>
          <w:sz w:val="24"/>
          <w:szCs w:val="24"/>
        </w:rPr>
        <w:t>1062.3</w:t>
      </w:r>
      <w:r w:rsidRPr="00DC4C8E">
        <w:rPr>
          <w:rFonts w:ascii="Arial" w:hAnsi="Arial" w:cs="Arial"/>
          <w:spacing w:val="-3"/>
          <w:sz w:val="24"/>
          <w:szCs w:val="24"/>
        </w:rPr>
        <w:t xml:space="preserve"> </w:t>
      </w:r>
      <w:r w:rsidRPr="00DC4C8E">
        <w:rPr>
          <w:rFonts w:ascii="Arial" w:hAnsi="Arial" w:cs="Arial"/>
          <w:sz w:val="24"/>
          <w:szCs w:val="24"/>
        </w:rPr>
        <w:t>of</w:t>
      </w:r>
      <w:r w:rsidRPr="00DC4C8E">
        <w:rPr>
          <w:rFonts w:ascii="Arial" w:hAnsi="Arial" w:cs="Arial"/>
          <w:spacing w:val="-2"/>
          <w:sz w:val="24"/>
          <w:szCs w:val="24"/>
        </w:rPr>
        <w:t xml:space="preserve"> </w:t>
      </w:r>
      <w:r w:rsidRPr="00DC4C8E">
        <w:rPr>
          <w:rFonts w:ascii="Arial" w:hAnsi="Arial" w:cs="Arial"/>
          <w:sz w:val="24"/>
          <w:szCs w:val="24"/>
        </w:rPr>
        <w:t>the Internal</w:t>
      </w:r>
      <w:r w:rsidRPr="00DC4C8E">
        <w:rPr>
          <w:rFonts w:ascii="Arial" w:hAnsi="Arial" w:cs="Arial"/>
          <w:spacing w:val="-5"/>
          <w:sz w:val="24"/>
          <w:szCs w:val="24"/>
        </w:rPr>
        <w:t xml:space="preserve"> </w:t>
      </w:r>
      <w:r w:rsidRPr="00DC4C8E">
        <w:rPr>
          <w:rFonts w:ascii="Arial" w:hAnsi="Arial" w:cs="Arial"/>
          <w:sz w:val="24"/>
          <w:szCs w:val="24"/>
        </w:rPr>
        <w:t>Revenue</w:t>
      </w:r>
      <w:r w:rsidRPr="00DC4C8E">
        <w:rPr>
          <w:rFonts w:ascii="Arial" w:hAnsi="Arial" w:cs="Arial"/>
          <w:spacing w:val="-4"/>
          <w:sz w:val="24"/>
          <w:szCs w:val="24"/>
        </w:rPr>
        <w:t xml:space="preserve"> </w:t>
      </w:r>
      <w:r w:rsidRPr="00DC4C8E">
        <w:rPr>
          <w:rFonts w:ascii="Arial" w:hAnsi="Arial" w:cs="Arial"/>
          <w:sz w:val="24"/>
          <w:szCs w:val="24"/>
        </w:rPr>
        <w:t>Code</w:t>
      </w:r>
      <w:r w:rsidRPr="00DC4C8E">
        <w:rPr>
          <w:rFonts w:ascii="Arial" w:hAnsi="Arial" w:cs="Arial"/>
          <w:spacing w:val="-4"/>
          <w:sz w:val="24"/>
          <w:szCs w:val="24"/>
        </w:rPr>
        <w:t xml:space="preserve"> </w:t>
      </w:r>
      <w:r w:rsidRPr="00DC4C8E">
        <w:rPr>
          <w:rFonts w:ascii="Arial" w:hAnsi="Arial" w:cs="Arial"/>
          <w:sz w:val="24"/>
          <w:szCs w:val="24"/>
        </w:rPr>
        <w:t>(2011),</w:t>
      </w:r>
      <w:r w:rsidRPr="00DC4C8E">
        <w:rPr>
          <w:rFonts w:ascii="Arial" w:hAnsi="Arial" w:cs="Arial"/>
          <w:spacing w:val="-3"/>
          <w:sz w:val="24"/>
          <w:szCs w:val="24"/>
        </w:rPr>
        <w:t xml:space="preserve"> </w:t>
      </w:r>
      <w:r w:rsidRPr="00DC4C8E">
        <w:rPr>
          <w:rFonts w:ascii="Arial" w:hAnsi="Arial" w:cs="Arial"/>
          <w:sz w:val="24"/>
          <w:szCs w:val="24"/>
        </w:rPr>
        <w:t>as</w:t>
      </w:r>
      <w:r w:rsidRPr="00DC4C8E">
        <w:rPr>
          <w:rFonts w:ascii="Arial" w:hAnsi="Arial" w:cs="Arial"/>
          <w:spacing w:val="-6"/>
          <w:sz w:val="24"/>
          <w:szCs w:val="24"/>
        </w:rPr>
        <w:t xml:space="preserve"> </w:t>
      </w:r>
      <w:r w:rsidRPr="00DC4C8E">
        <w:rPr>
          <w:rFonts w:ascii="Arial" w:hAnsi="Arial" w:cs="Arial"/>
          <w:sz w:val="24"/>
          <w:szCs w:val="24"/>
        </w:rPr>
        <w:t>amended,</w:t>
      </w:r>
      <w:r w:rsidRPr="00DC4C8E">
        <w:rPr>
          <w:rFonts w:ascii="Arial" w:hAnsi="Arial" w:cs="Arial"/>
          <w:spacing w:val="-3"/>
          <w:sz w:val="24"/>
          <w:szCs w:val="24"/>
        </w:rPr>
        <w:t xml:space="preserve"> </w:t>
      </w:r>
      <w:r w:rsidRPr="00DC4C8E">
        <w:rPr>
          <w:rFonts w:ascii="Arial" w:hAnsi="Arial" w:cs="Arial"/>
          <w:sz w:val="24"/>
          <w:szCs w:val="24"/>
        </w:rPr>
        <w:t>in</w:t>
      </w:r>
      <w:r w:rsidRPr="00DC4C8E">
        <w:rPr>
          <w:rFonts w:ascii="Arial" w:hAnsi="Arial" w:cs="Arial"/>
          <w:spacing w:val="-4"/>
          <w:sz w:val="24"/>
          <w:szCs w:val="24"/>
        </w:rPr>
        <w:t xml:space="preserve"> </w:t>
      </w:r>
      <w:r w:rsidRPr="00DC4C8E">
        <w:rPr>
          <w:rFonts w:ascii="Arial" w:hAnsi="Arial" w:cs="Arial"/>
          <w:sz w:val="24"/>
          <w:szCs w:val="24"/>
        </w:rPr>
        <w:t>accordance</w:t>
      </w:r>
      <w:r w:rsidRPr="00DC4C8E">
        <w:rPr>
          <w:rFonts w:ascii="Arial" w:hAnsi="Arial" w:cs="Arial"/>
          <w:spacing w:val="-4"/>
          <w:sz w:val="24"/>
          <w:szCs w:val="24"/>
        </w:rPr>
        <w:t xml:space="preserve"> </w:t>
      </w:r>
      <w:r w:rsidRPr="00DC4C8E">
        <w:rPr>
          <w:rFonts w:ascii="Arial" w:hAnsi="Arial" w:cs="Arial"/>
          <w:sz w:val="24"/>
          <w:szCs w:val="24"/>
        </w:rPr>
        <w:t>with</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regulations</w:t>
      </w:r>
      <w:r w:rsidRPr="00DC4C8E">
        <w:rPr>
          <w:rFonts w:ascii="Arial" w:hAnsi="Arial" w:cs="Arial"/>
          <w:spacing w:val="-4"/>
          <w:sz w:val="24"/>
          <w:szCs w:val="24"/>
        </w:rPr>
        <w:t xml:space="preserve"> </w:t>
      </w:r>
      <w:r w:rsidRPr="00DC4C8E">
        <w:rPr>
          <w:rFonts w:ascii="Arial" w:hAnsi="Arial" w:cs="Arial"/>
          <w:sz w:val="24"/>
          <w:szCs w:val="24"/>
        </w:rPr>
        <w:t>approved</w:t>
      </w:r>
      <w:r w:rsidRPr="00DC4C8E">
        <w:rPr>
          <w:rFonts w:ascii="Arial" w:hAnsi="Arial" w:cs="Arial"/>
          <w:spacing w:val="-4"/>
          <w:sz w:val="24"/>
          <w:szCs w:val="24"/>
        </w:rPr>
        <w:t xml:space="preserve"> </w:t>
      </w:r>
      <w:r w:rsidRPr="00DC4C8E">
        <w:rPr>
          <w:rFonts w:ascii="Arial" w:hAnsi="Arial" w:cs="Arial"/>
          <w:sz w:val="24"/>
          <w:szCs w:val="24"/>
        </w:rPr>
        <w:t>by</w:t>
      </w:r>
      <w:r w:rsidRPr="00DC4C8E">
        <w:rPr>
          <w:rFonts w:ascii="Arial" w:hAnsi="Arial" w:cs="Arial"/>
          <w:spacing w:val="-4"/>
          <w:sz w:val="24"/>
          <w:szCs w:val="24"/>
        </w:rPr>
        <w:t xml:space="preserve"> </w:t>
      </w:r>
      <w:r w:rsidRPr="00DC4C8E">
        <w:rPr>
          <w:rFonts w:ascii="Arial" w:hAnsi="Arial" w:cs="Arial"/>
          <w:sz w:val="24"/>
          <w:szCs w:val="24"/>
        </w:rPr>
        <w:t>the Secretary of the Treasury. In the case of partial relief provided in section (g) of section 1062.03 of the</w:t>
      </w:r>
      <w:r w:rsidRPr="00DC4C8E">
        <w:rPr>
          <w:rFonts w:ascii="Arial" w:hAnsi="Arial" w:cs="Arial"/>
          <w:spacing w:val="-2"/>
          <w:sz w:val="24"/>
          <w:szCs w:val="24"/>
        </w:rPr>
        <w:t xml:space="preserve"> </w:t>
      </w:r>
      <w:r w:rsidRPr="00DC4C8E">
        <w:rPr>
          <w:rFonts w:ascii="Arial" w:hAnsi="Arial" w:cs="Arial"/>
          <w:sz w:val="24"/>
          <w:szCs w:val="24"/>
        </w:rPr>
        <w:t>Code,</w:t>
      </w:r>
      <w:r w:rsidRPr="00DC4C8E">
        <w:rPr>
          <w:rFonts w:ascii="Arial" w:hAnsi="Arial" w:cs="Arial"/>
          <w:spacing w:val="-1"/>
          <w:sz w:val="24"/>
          <w:szCs w:val="24"/>
        </w:rPr>
        <w:t xml:space="preserve"> </w:t>
      </w:r>
      <w:r w:rsidRPr="00DC4C8E">
        <w:rPr>
          <w:rFonts w:ascii="Arial" w:hAnsi="Arial" w:cs="Arial"/>
          <w:sz w:val="24"/>
          <w:szCs w:val="24"/>
        </w:rPr>
        <w:t>the amendments</w:t>
      </w:r>
      <w:r w:rsidRPr="00DC4C8E">
        <w:rPr>
          <w:rFonts w:ascii="Arial" w:hAnsi="Arial" w:cs="Arial"/>
          <w:spacing w:val="-2"/>
          <w:sz w:val="24"/>
          <w:szCs w:val="24"/>
        </w:rPr>
        <w:t xml:space="preserve"> </w:t>
      </w:r>
      <w:r w:rsidRPr="00DC4C8E">
        <w:rPr>
          <w:rFonts w:ascii="Arial" w:hAnsi="Arial" w:cs="Arial"/>
          <w:sz w:val="24"/>
          <w:szCs w:val="24"/>
        </w:rPr>
        <w:t>introduced</w:t>
      </w:r>
      <w:r w:rsidRPr="00DC4C8E">
        <w:rPr>
          <w:rFonts w:ascii="Arial" w:hAnsi="Arial" w:cs="Arial"/>
          <w:spacing w:val="-2"/>
          <w:sz w:val="24"/>
          <w:szCs w:val="24"/>
        </w:rPr>
        <w:t xml:space="preserve"> </w:t>
      </w:r>
      <w:r w:rsidRPr="00DC4C8E">
        <w:rPr>
          <w:rFonts w:ascii="Arial" w:hAnsi="Arial" w:cs="Arial"/>
          <w:sz w:val="24"/>
          <w:szCs w:val="24"/>
        </w:rPr>
        <w:t>by act 257-2018 establish that the applicable retention shall be 6%.</w:t>
      </w:r>
    </w:p>
    <w:p w14:paraId="4937C2EA" w14:textId="77777777" w:rsidR="0064663B" w:rsidRPr="00DC4C8E" w:rsidRDefault="0064663B" w:rsidP="0064663B">
      <w:pPr>
        <w:pStyle w:val="BodyText"/>
        <w:spacing w:before="155"/>
        <w:jc w:val="both"/>
        <w:rPr>
          <w:rFonts w:ascii="Arial" w:hAnsi="Arial" w:cs="Arial"/>
          <w:sz w:val="24"/>
          <w:szCs w:val="24"/>
        </w:rPr>
      </w:pPr>
      <w:r w:rsidRPr="00DC4C8E">
        <w:rPr>
          <w:rFonts w:ascii="Arial" w:hAnsi="Arial" w:cs="Arial"/>
          <w:sz w:val="24"/>
          <w:szCs w:val="24"/>
        </w:rPr>
        <w:lastRenderedPageBreak/>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is obligated, as a necessary stipulation for this agreement, to submit the certifications, releases and documents that corroborate his/her tax status, as required by the </w:t>
      </w:r>
      <w:r w:rsidRPr="00DC4C8E">
        <w:rPr>
          <w:rFonts w:ascii="Arial" w:hAnsi="Arial" w:cs="Arial"/>
          <w:b/>
          <w:sz w:val="24"/>
          <w:szCs w:val="24"/>
        </w:rPr>
        <w:t xml:space="preserve">FIRST PARTY </w:t>
      </w:r>
      <w:r w:rsidRPr="00DC4C8E">
        <w:rPr>
          <w:rFonts w:ascii="Arial" w:hAnsi="Arial" w:cs="Arial"/>
          <w:sz w:val="24"/>
          <w:szCs w:val="24"/>
        </w:rPr>
        <w:t>or its authorized representative.</w:t>
      </w:r>
    </w:p>
    <w:p w14:paraId="7B3D696A" w14:textId="77777777" w:rsidR="0064663B" w:rsidRPr="00DC4C8E" w:rsidRDefault="0064663B" w:rsidP="0064663B">
      <w:pPr>
        <w:pStyle w:val="BodyText"/>
        <w:spacing w:before="151"/>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is responsible for submitting his tax declaration and paying the corresponding</w:t>
      </w:r>
      <w:r w:rsidRPr="00DC4C8E">
        <w:rPr>
          <w:rFonts w:ascii="Arial" w:hAnsi="Arial" w:cs="Arial"/>
          <w:spacing w:val="-11"/>
          <w:sz w:val="24"/>
          <w:szCs w:val="24"/>
        </w:rPr>
        <w:t xml:space="preserve"> </w:t>
      </w:r>
      <w:r w:rsidRPr="00DC4C8E">
        <w:rPr>
          <w:rFonts w:ascii="Arial" w:hAnsi="Arial" w:cs="Arial"/>
          <w:sz w:val="24"/>
          <w:szCs w:val="24"/>
        </w:rPr>
        <w:t>taxes</w:t>
      </w:r>
      <w:r w:rsidRPr="00DC4C8E">
        <w:rPr>
          <w:rFonts w:ascii="Arial" w:hAnsi="Arial" w:cs="Arial"/>
          <w:spacing w:val="-10"/>
          <w:sz w:val="24"/>
          <w:szCs w:val="24"/>
        </w:rPr>
        <w:t xml:space="preserve"> </w:t>
      </w:r>
      <w:r w:rsidRPr="00DC4C8E">
        <w:rPr>
          <w:rFonts w:ascii="Arial" w:hAnsi="Arial" w:cs="Arial"/>
          <w:sz w:val="24"/>
          <w:szCs w:val="24"/>
        </w:rPr>
        <w:t>to</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sz w:val="24"/>
          <w:szCs w:val="24"/>
        </w:rPr>
        <w:t>Bureau</w:t>
      </w:r>
      <w:r w:rsidRPr="00DC4C8E">
        <w:rPr>
          <w:rFonts w:ascii="Arial" w:hAnsi="Arial" w:cs="Arial"/>
          <w:spacing w:val="-8"/>
          <w:sz w:val="24"/>
          <w:szCs w:val="24"/>
        </w:rPr>
        <w:t xml:space="preserve"> </w:t>
      </w:r>
      <w:r w:rsidRPr="00DC4C8E">
        <w:rPr>
          <w:rFonts w:ascii="Arial" w:hAnsi="Arial" w:cs="Arial"/>
          <w:sz w:val="24"/>
          <w:szCs w:val="24"/>
        </w:rPr>
        <w:t>of</w:t>
      </w:r>
      <w:r w:rsidRPr="00DC4C8E">
        <w:rPr>
          <w:rFonts w:ascii="Arial" w:hAnsi="Arial" w:cs="Arial"/>
          <w:spacing w:val="-9"/>
          <w:sz w:val="24"/>
          <w:szCs w:val="24"/>
        </w:rPr>
        <w:t xml:space="preserve"> </w:t>
      </w:r>
      <w:r w:rsidRPr="00DC4C8E">
        <w:rPr>
          <w:rFonts w:ascii="Arial" w:hAnsi="Arial" w:cs="Arial"/>
          <w:sz w:val="24"/>
          <w:szCs w:val="24"/>
        </w:rPr>
        <w:t>Income</w:t>
      </w:r>
      <w:r w:rsidRPr="00DC4C8E">
        <w:rPr>
          <w:rFonts w:ascii="Arial" w:hAnsi="Arial" w:cs="Arial"/>
          <w:spacing w:val="-8"/>
          <w:sz w:val="24"/>
          <w:szCs w:val="24"/>
        </w:rPr>
        <w:t xml:space="preserve"> </w:t>
      </w:r>
      <w:r w:rsidRPr="00DC4C8E">
        <w:rPr>
          <w:rFonts w:ascii="Arial" w:hAnsi="Arial" w:cs="Arial"/>
          <w:sz w:val="24"/>
          <w:szCs w:val="24"/>
        </w:rPr>
        <w:t>Tax</w:t>
      </w:r>
      <w:r w:rsidRPr="00DC4C8E">
        <w:rPr>
          <w:rFonts w:ascii="Arial" w:hAnsi="Arial" w:cs="Arial"/>
          <w:spacing w:val="-10"/>
          <w:sz w:val="24"/>
          <w:szCs w:val="24"/>
        </w:rPr>
        <w:t xml:space="preserve"> </w:t>
      </w:r>
      <w:r w:rsidRPr="00DC4C8E">
        <w:rPr>
          <w:rFonts w:ascii="Arial" w:hAnsi="Arial" w:cs="Arial"/>
          <w:sz w:val="24"/>
          <w:szCs w:val="24"/>
        </w:rPr>
        <w:t>of</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sz w:val="24"/>
          <w:szCs w:val="24"/>
        </w:rPr>
        <w:t>Puerto</w:t>
      </w:r>
      <w:r w:rsidRPr="00DC4C8E">
        <w:rPr>
          <w:rFonts w:ascii="Arial" w:hAnsi="Arial" w:cs="Arial"/>
          <w:spacing w:val="-8"/>
          <w:sz w:val="24"/>
          <w:szCs w:val="24"/>
        </w:rPr>
        <w:t xml:space="preserve"> </w:t>
      </w:r>
      <w:r w:rsidRPr="00DC4C8E">
        <w:rPr>
          <w:rFonts w:ascii="Arial" w:hAnsi="Arial" w:cs="Arial"/>
          <w:sz w:val="24"/>
          <w:szCs w:val="24"/>
        </w:rPr>
        <w:t>Rico</w:t>
      </w:r>
      <w:r w:rsidRPr="00DC4C8E">
        <w:rPr>
          <w:rFonts w:ascii="Arial" w:hAnsi="Arial" w:cs="Arial"/>
          <w:spacing w:val="-8"/>
          <w:sz w:val="24"/>
          <w:szCs w:val="24"/>
        </w:rPr>
        <w:t xml:space="preserve"> </w:t>
      </w:r>
      <w:r w:rsidRPr="00DC4C8E">
        <w:rPr>
          <w:rFonts w:ascii="Arial" w:hAnsi="Arial" w:cs="Arial"/>
          <w:sz w:val="24"/>
          <w:szCs w:val="24"/>
        </w:rPr>
        <w:t>Department</w:t>
      </w:r>
      <w:r w:rsidRPr="00DC4C8E">
        <w:rPr>
          <w:rFonts w:ascii="Arial" w:hAnsi="Arial" w:cs="Arial"/>
          <w:spacing w:val="-7"/>
          <w:sz w:val="24"/>
          <w:szCs w:val="24"/>
        </w:rPr>
        <w:t xml:space="preserve"> </w:t>
      </w:r>
      <w:r w:rsidRPr="00DC4C8E">
        <w:rPr>
          <w:rFonts w:ascii="Arial" w:hAnsi="Arial" w:cs="Arial"/>
          <w:sz w:val="24"/>
          <w:szCs w:val="24"/>
        </w:rPr>
        <w:t>of</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sz w:val="24"/>
          <w:szCs w:val="24"/>
        </w:rPr>
        <w:t xml:space="preserve">Treasury, for any taxable amounts resulting from any income accrued under this agreement. The </w:t>
      </w:r>
      <w:r w:rsidRPr="00DC4C8E">
        <w:rPr>
          <w:rFonts w:ascii="Arial" w:hAnsi="Arial" w:cs="Arial"/>
          <w:b/>
          <w:sz w:val="24"/>
          <w:szCs w:val="24"/>
        </w:rPr>
        <w:t>FIRST PARTY</w:t>
      </w:r>
      <w:r w:rsidRPr="00DC4C8E">
        <w:rPr>
          <w:rFonts w:ascii="Arial" w:hAnsi="Arial" w:cs="Arial"/>
          <w:b/>
          <w:spacing w:val="-6"/>
          <w:sz w:val="24"/>
          <w:szCs w:val="24"/>
        </w:rPr>
        <w:t xml:space="preserve"> </w:t>
      </w:r>
      <w:r w:rsidRPr="00DC4C8E">
        <w:rPr>
          <w:rFonts w:ascii="Arial" w:hAnsi="Arial" w:cs="Arial"/>
          <w:sz w:val="24"/>
          <w:szCs w:val="24"/>
        </w:rPr>
        <w:t>shall</w:t>
      </w:r>
      <w:r w:rsidRPr="00DC4C8E">
        <w:rPr>
          <w:rFonts w:ascii="Arial" w:hAnsi="Arial" w:cs="Arial"/>
          <w:spacing w:val="-5"/>
          <w:sz w:val="24"/>
          <w:szCs w:val="24"/>
        </w:rPr>
        <w:t xml:space="preserve"> </w:t>
      </w:r>
      <w:r w:rsidRPr="00DC4C8E">
        <w:rPr>
          <w:rFonts w:ascii="Arial" w:hAnsi="Arial" w:cs="Arial"/>
          <w:sz w:val="24"/>
          <w:szCs w:val="24"/>
        </w:rPr>
        <w:t>notify</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Bureau</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Income</w:t>
      </w:r>
      <w:r w:rsidRPr="00DC4C8E">
        <w:rPr>
          <w:rFonts w:ascii="Arial" w:hAnsi="Arial" w:cs="Arial"/>
          <w:spacing w:val="-6"/>
          <w:sz w:val="24"/>
          <w:szCs w:val="24"/>
        </w:rPr>
        <w:t xml:space="preserve"> </w:t>
      </w:r>
      <w:r w:rsidRPr="00DC4C8E">
        <w:rPr>
          <w:rFonts w:ascii="Arial" w:hAnsi="Arial" w:cs="Arial"/>
          <w:sz w:val="24"/>
          <w:szCs w:val="24"/>
        </w:rPr>
        <w:t>Tax</w:t>
      </w:r>
      <w:r w:rsidRPr="00DC4C8E">
        <w:rPr>
          <w:rFonts w:ascii="Arial" w:hAnsi="Arial" w:cs="Arial"/>
          <w:spacing w:val="-6"/>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any</w:t>
      </w:r>
      <w:r w:rsidRPr="00DC4C8E">
        <w:rPr>
          <w:rFonts w:ascii="Arial" w:hAnsi="Arial" w:cs="Arial"/>
          <w:spacing w:val="-4"/>
          <w:sz w:val="24"/>
          <w:szCs w:val="24"/>
        </w:rPr>
        <w:t xml:space="preserve"> </w:t>
      </w:r>
      <w:r w:rsidRPr="00DC4C8E">
        <w:rPr>
          <w:rFonts w:ascii="Arial" w:hAnsi="Arial" w:cs="Arial"/>
          <w:sz w:val="24"/>
          <w:szCs w:val="24"/>
        </w:rPr>
        <w:t>payments</w:t>
      </w:r>
      <w:r w:rsidRPr="00DC4C8E">
        <w:rPr>
          <w:rFonts w:ascii="Arial" w:hAnsi="Arial" w:cs="Arial"/>
          <w:spacing w:val="-6"/>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reimbursements</w:t>
      </w:r>
      <w:r w:rsidRPr="00DC4C8E">
        <w:rPr>
          <w:rFonts w:ascii="Arial" w:hAnsi="Arial" w:cs="Arial"/>
          <w:spacing w:val="-6"/>
          <w:sz w:val="24"/>
          <w:szCs w:val="24"/>
        </w:rPr>
        <w:t xml:space="preserve"> </w:t>
      </w:r>
      <w:r w:rsidRPr="00DC4C8E">
        <w:rPr>
          <w:rFonts w:ascii="Arial" w:hAnsi="Arial" w:cs="Arial"/>
          <w:sz w:val="24"/>
          <w:szCs w:val="24"/>
        </w:rPr>
        <w:t>made</w:t>
      </w:r>
      <w:r w:rsidRPr="00DC4C8E">
        <w:rPr>
          <w:rFonts w:ascii="Arial" w:hAnsi="Arial" w:cs="Arial"/>
          <w:spacing w:val="-9"/>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SECOND PARTY</w:t>
      </w:r>
      <w:r w:rsidRPr="00DC4C8E">
        <w:rPr>
          <w:rFonts w:ascii="Arial" w:hAnsi="Arial" w:cs="Arial"/>
          <w:sz w:val="24"/>
          <w:szCs w:val="24"/>
        </w:rPr>
        <w:t>.</w:t>
      </w:r>
    </w:p>
    <w:p w14:paraId="7E02029D" w14:textId="77777777" w:rsidR="0064663B" w:rsidRPr="00DC4C8E" w:rsidRDefault="0064663B" w:rsidP="0064663B">
      <w:pPr>
        <w:pStyle w:val="BodyText"/>
        <w:widowControl w:val="0"/>
        <w:numPr>
          <w:ilvl w:val="0"/>
          <w:numId w:val="61"/>
        </w:numPr>
        <w:autoSpaceDE w:val="0"/>
        <w:autoSpaceDN w:val="0"/>
        <w:spacing w:before="151" w:after="0" w:line="240" w:lineRule="auto"/>
        <w:ind w:left="0" w:firstLine="0"/>
        <w:jc w:val="both"/>
        <w:rPr>
          <w:rFonts w:ascii="Arial" w:hAnsi="Arial" w:cs="Arial"/>
          <w:sz w:val="24"/>
          <w:szCs w:val="24"/>
        </w:rPr>
      </w:pPr>
      <w:r w:rsidRPr="00DC4C8E">
        <w:rPr>
          <w:rFonts w:ascii="Arial" w:hAnsi="Arial" w:cs="Arial"/>
          <w:b/>
          <w:sz w:val="24"/>
          <w:szCs w:val="24"/>
        </w:rPr>
        <w:t xml:space="preserve">SEVENTH: </w:t>
      </w:r>
      <w:r w:rsidRPr="00DC4C8E">
        <w:rPr>
          <w:rFonts w:ascii="Arial" w:hAnsi="Arial" w:cs="Arial"/>
          <w:b/>
          <w:sz w:val="24"/>
          <w:szCs w:val="24"/>
          <w:u w:val="single"/>
        </w:rPr>
        <w:t>REPORTS.</w:t>
      </w:r>
      <w:r w:rsidRPr="00DC4C8E">
        <w:rPr>
          <w:rFonts w:ascii="Arial" w:hAnsi="Arial" w:cs="Arial"/>
          <w:b/>
          <w:spacing w:val="-1"/>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b/>
          <w:sz w:val="24"/>
          <w:szCs w:val="24"/>
        </w:rPr>
        <w:t>SECOND</w:t>
      </w:r>
      <w:r w:rsidRPr="00DC4C8E">
        <w:rPr>
          <w:rFonts w:ascii="Arial" w:hAnsi="Arial" w:cs="Arial"/>
          <w:b/>
          <w:spacing w:val="-3"/>
          <w:sz w:val="24"/>
          <w:szCs w:val="24"/>
        </w:rPr>
        <w:t xml:space="preserve"> </w:t>
      </w:r>
      <w:r w:rsidRPr="00DC4C8E">
        <w:rPr>
          <w:rFonts w:ascii="Arial" w:hAnsi="Arial" w:cs="Arial"/>
          <w:b/>
          <w:sz w:val="24"/>
          <w:szCs w:val="24"/>
        </w:rPr>
        <w:t>PARTY</w:t>
      </w:r>
      <w:r w:rsidRPr="00DC4C8E">
        <w:rPr>
          <w:rFonts w:ascii="Arial" w:hAnsi="Arial" w:cs="Arial"/>
          <w:b/>
          <w:spacing w:val="-6"/>
          <w:sz w:val="24"/>
          <w:szCs w:val="24"/>
        </w:rPr>
        <w:t xml:space="preserve"> </w:t>
      </w:r>
      <w:r w:rsidRPr="00DC4C8E">
        <w:rPr>
          <w:rFonts w:ascii="Arial" w:hAnsi="Arial" w:cs="Arial"/>
          <w:sz w:val="24"/>
          <w:szCs w:val="24"/>
        </w:rPr>
        <w:t>must</w:t>
      </w:r>
      <w:r w:rsidRPr="00DC4C8E">
        <w:rPr>
          <w:rFonts w:ascii="Arial" w:hAnsi="Arial" w:cs="Arial"/>
          <w:spacing w:val="-4"/>
          <w:sz w:val="24"/>
          <w:szCs w:val="24"/>
        </w:rPr>
        <w:t xml:space="preserve"> </w:t>
      </w:r>
      <w:r w:rsidRPr="00DC4C8E">
        <w:rPr>
          <w:rFonts w:ascii="Arial" w:hAnsi="Arial" w:cs="Arial"/>
          <w:sz w:val="24"/>
          <w:szCs w:val="24"/>
        </w:rPr>
        <w:t>submit</w:t>
      </w:r>
      <w:r w:rsidRPr="00DC4C8E">
        <w:rPr>
          <w:rFonts w:ascii="Arial" w:hAnsi="Arial" w:cs="Arial"/>
          <w:spacing w:val="-1"/>
          <w:sz w:val="24"/>
          <w:szCs w:val="24"/>
        </w:rPr>
        <w:t xml:space="preserve"> </w:t>
      </w:r>
      <w:r w:rsidRPr="00DC4C8E">
        <w:rPr>
          <w:rFonts w:ascii="Arial" w:hAnsi="Arial" w:cs="Arial"/>
          <w:sz w:val="24"/>
          <w:szCs w:val="24"/>
        </w:rPr>
        <w:t>all</w:t>
      </w:r>
      <w:r w:rsidRPr="00DC4C8E">
        <w:rPr>
          <w:rFonts w:ascii="Arial" w:hAnsi="Arial" w:cs="Arial"/>
          <w:spacing w:val="-3"/>
          <w:sz w:val="24"/>
          <w:szCs w:val="24"/>
        </w:rPr>
        <w:t xml:space="preserve"> </w:t>
      </w:r>
      <w:r w:rsidRPr="00DC4C8E">
        <w:rPr>
          <w:rFonts w:ascii="Arial" w:hAnsi="Arial" w:cs="Arial"/>
          <w:sz w:val="24"/>
          <w:szCs w:val="24"/>
        </w:rPr>
        <w:t>reports</w:t>
      </w:r>
      <w:r w:rsidRPr="00DC4C8E">
        <w:rPr>
          <w:rFonts w:ascii="Arial" w:hAnsi="Arial" w:cs="Arial"/>
          <w:spacing w:val="-7"/>
          <w:sz w:val="24"/>
          <w:szCs w:val="24"/>
        </w:rPr>
        <w:t xml:space="preserve"> </w:t>
      </w:r>
      <w:r w:rsidRPr="00DC4C8E">
        <w:rPr>
          <w:rFonts w:ascii="Arial" w:hAnsi="Arial" w:cs="Arial"/>
          <w:sz w:val="24"/>
          <w:szCs w:val="24"/>
        </w:rPr>
        <w:t>requested</w:t>
      </w:r>
      <w:r w:rsidRPr="00DC4C8E">
        <w:rPr>
          <w:rFonts w:ascii="Arial" w:hAnsi="Arial" w:cs="Arial"/>
          <w:spacing w:val="-5"/>
          <w:sz w:val="24"/>
          <w:szCs w:val="24"/>
        </w:rPr>
        <w:t xml:space="preserve"> </w:t>
      </w:r>
      <w:r w:rsidRPr="00DC4C8E">
        <w:rPr>
          <w:rFonts w:ascii="Arial" w:hAnsi="Arial" w:cs="Arial"/>
          <w:sz w:val="24"/>
          <w:szCs w:val="24"/>
        </w:rPr>
        <w:t>by</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b/>
          <w:sz w:val="24"/>
          <w:szCs w:val="24"/>
        </w:rPr>
        <w:t>FIRST</w:t>
      </w:r>
      <w:r w:rsidRPr="00DC4C8E">
        <w:rPr>
          <w:rFonts w:ascii="Arial" w:hAnsi="Arial" w:cs="Arial"/>
          <w:b/>
          <w:spacing w:val="-3"/>
          <w:sz w:val="24"/>
          <w:szCs w:val="24"/>
        </w:rPr>
        <w:t xml:space="preserve"> </w:t>
      </w:r>
      <w:r w:rsidRPr="00DC4C8E">
        <w:rPr>
          <w:rFonts w:ascii="Arial" w:hAnsi="Arial" w:cs="Arial"/>
          <w:b/>
          <w:sz w:val="24"/>
          <w:szCs w:val="24"/>
        </w:rPr>
        <w:t>PARTY</w:t>
      </w:r>
      <w:r w:rsidRPr="00DC4C8E">
        <w:rPr>
          <w:rFonts w:ascii="Arial" w:hAnsi="Arial" w:cs="Arial"/>
          <w:b/>
          <w:spacing w:val="-4"/>
          <w:sz w:val="24"/>
          <w:szCs w:val="24"/>
        </w:rPr>
        <w:t xml:space="preserve"> </w:t>
      </w:r>
      <w:r w:rsidRPr="00DC4C8E">
        <w:rPr>
          <w:rFonts w:ascii="Arial" w:hAnsi="Arial" w:cs="Arial"/>
          <w:sz w:val="24"/>
          <w:szCs w:val="24"/>
        </w:rPr>
        <w:t>or its authorized representative concerning the services pledged and provided under the terms of this contract.</w:t>
      </w:r>
    </w:p>
    <w:p w14:paraId="2E2B2BA9" w14:textId="7790A611" w:rsidR="0064663B" w:rsidRPr="00DC4C8E" w:rsidRDefault="0064663B" w:rsidP="0064663B">
      <w:pPr>
        <w:pStyle w:val="ListParagraph"/>
        <w:widowControl w:val="0"/>
        <w:numPr>
          <w:ilvl w:val="0"/>
          <w:numId w:val="61"/>
        </w:numPr>
        <w:tabs>
          <w:tab w:val="left" w:pos="540"/>
        </w:tabs>
        <w:autoSpaceDE w:val="0"/>
        <w:autoSpaceDN w:val="0"/>
        <w:spacing w:before="155" w:after="0" w:line="240" w:lineRule="auto"/>
        <w:ind w:left="0" w:firstLine="0"/>
        <w:jc w:val="both"/>
        <w:rPr>
          <w:rFonts w:ascii="Arial" w:hAnsi="Arial" w:cs="Arial"/>
          <w:b/>
          <w:sz w:val="24"/>
          <w:szCs w:val="24"/>
        </w:rPr>
      </w:pPr>
      <w:r w:rsidRPr="00DC4C8E">
        <w:rPr>
          <w:rFonts w:ascii="Arial" w:hAnsi="Arial" w:cs="Arial"/>
          <w:b/>
          <w:bCs/>
          <w:sz w:val="24"/>
          <w:szCs w:val="24"/>
          <w:u w:val="single"/>
        </w:rPr>
        <w:t>ADMINISTRATIVE POLICIES</w:t>
      </w:r>
      <w:r w:rsidRPr="00DC4C8E">
        <w:rPr>
          <w:rFonts w:ascii="Arial" w:hAnsi="Arial" w:cs="Arial"/>
          <w:b/>
          <w:bCs/>
          <w:sz w:val="24"/>
          <w:szCs w:val="24"/>
        </w:rPr>
        <w:t>.</w:t>
      </w:r>
      <w:r w:rsidRPr="00DC4C8E">
        <w:rPr>
          <w:rFonts w:ascii="Arial" w:hAnsi="Arial" w:cs="Arial"/>
          <w:sz w:val="24"/>
          <w:szCs w:val="24"/>
        </w:rPr>
        <w:t xml:space="preserve"> The </w:t>
      </w:r>
      <w:r w:rsidRPr="00DC4C8E">
        <w:rPr>
          <w:rFonts w:ascii="Arial" w:hAnsi="Arial" w:cs="Arial"/>
          <w:b/>
          <w:sz w:val="24"/>
          <w:szCs w:val="24"/>
        </w:rPr>
        <w:t xml:space="preserve">SECOND PARTY </w:t>
      </w:r>
      <w:r w:rsidRPr="00DC4C8E">
        <w:rPr>
          <w:rFonts w:ascii="Arial" w:hAnsi="Arial" w:cs="Arial"/>
          <w:sz w:val="24"/>
          <w:szCs w:val="24"/>
        </w:rPr>
        <w:t xml:space="preserve">is bound by the Administrative Policies established by the </w:t>
      </w:r>
      <w:r w:rsidRPr="00DC4C8E">
        <w:rPr>
          <w:rFonts w:ascii="Arial" w:hAnsi="Arial" w:cs="Arial"/>
          <w:b/>
          <w:sz w:val="24"/>
          <w:szCs w:val="24"/>
        </w:rPr>
        <w:t xml:space="preserve">FIRST PARTY, </w:t>
      </w:r>
      <w:r w:rsidRPr="00DC4C8E">
        <w:rPr>
          <w:rFonts w:ascii="Arial" w:hAnsi="Arial" w:cs="Arial"/>
          <w:sz w:val="24"/>
          <w:szCs w:val="24"/>
        </w:rPr>
        <w:t xml:space="preserve">and it cannot change or act against said policies, without prior approval and permission from the </w:t>
      </w:r>
      <w:r w:rsidRPr="00DC4C8E">
        <w:rPr>
          <w:rFonts w:ascii="Arial" w:hAnsi="Arial" w:cs="Arial"/>
          <w:b/>
          <w:sz w:val="24"/>
          <w:szCs w:val="24"/>
        </w:rPr>
        <w:t>FIRST PARTY</w:t>
      </w:r>
      <w:r w:rsidR="007357EC" w:rsidRPr="00DC4C8E">
        <w:rPr>
          <w:rFonts w:ascii="Arial" w:hAnsi="Arial" w:cs="Arial"/>
          <w:bCs/>
          <w:sz w:val="24"/>
          <w:szCs w:val="24"/>
        </w:rPr>
        <w:t>.</w:t>
      </w:r>
    </w:p>
    <w:p w14:paraId="497062F1" w14:textId="77777777" w:rsidR="007357EC" w:rsidRPr="00DC4C8E" w:rsidRDefault="007357EC" w:rsidP="007357EC">
      <w:pPr>
        <w:pStyle w:val="ListParagraph"/>
        <w:widowControl w:val="0"/>
        <w:tabs>
          <w:tab w:val="left" w:pos="540"/>
        </w:tabs>
        <w:autoSpaceDE w:val="0"/>
        <w:autoSpaceDN w:val="0"/>
        <w:spacing w:before="155" w:after="0" w:line="240" w:lineRule="auto"/>
        <w:ind w:left="0"/>
        <w:jc w:val="both"/>
        <w:rPr>
          <w:rFonts w:ascii="Arial" w:hAnsi="Arial" w:cs="Arial"/>
          <w:b/>
          <w:sz w:val="24"/>
          <w:szCs w:val="24"/>
        </w:rPr>
      </w:pPr>
    </w:p>
    <w:p w14:paraId="4936B827" w14:textId="38E2552E" w:rsidR="0064663B" w:rsidRPr="00DC4C8E" w:rsidRDefault="0064663B" w:rsidP="0064663B">
      <w:pPr>
        <w:pStyle w:val="ListParagraph"/>
        <w:widowControl w:val="0"/>
        <w:numPr>
          <w:ilvl w:val="0"/>
          <w:numId w:val="61"/>
        </w:numPr>
        <w:tabs>
          <w:tab w:val="left" w:pos="540"/>
        </w:tabs>
        <w:autoSpaceDE w:val="0"/>
        <w:autoSpaceDN w:val="0"/>
        <w:spacing w:before="155" w:after="0" w:line="240" w:lineRule="auto"/>
        <w:ind w:left="0" w:firstLine="0"/>
        <w:jc w:val="both"/>
        <w:rPr>
          <w:rFonts w:ascii="Arial" w:hAnsi="Arial" w:cs="Arial"/>
          <w:b/>
          <w:sz w:val="24"/>
          <w:szCs w:val="24"/>
        </w:rPr>
      </w:pPr>
      <w:r w:rsidRPr="00DC4C8E">
        <w:rPr>
          <w:rFonts w:ascii="Arial" w:hAnsi="Arial" w:cs="Arial"/>
          <w:b/>
          <w:sz w:val="24"/>
          <w:szCs w:val="24"/>
          <w:u w:val="single"/>
        </w:rPr>
        <w:t>NEGLIGENCE OR ABANDONMENT</w:t>
      </w:r>
      <w:r w:rsidRPr="00DC4C8E">
        <w:rPr>
          <w:rFonts w:ascii="Arial" w:hAnsi="Arial" w:cs="Arial"/>
          <w:sz w:val="24"/>
          <w:szCs w:val="24"/>
        </w:rPr>
        <w:t xml:space="preserve">. The </w:t>
      </w:r>
      <w:r w:rsidRPr="00DC4C8E">
        <w:rPr>
          <w:rFonts w:ascii="Arial" w:hAnsi="Arial" w:cs="Arial"/>
          <w:b/>
          <w:sz w:val="24"/>
          <w:szCs w:val="24"/>
        </w:rPr>
        <w:t xml:space="preserve">FIRST PARTY </w:t>
      </w:r>
      <w:r w:rsidRPr="00DC4C8E">
        <w:rPr>
          <w:rFonts w:ascii="Arial" w:hAnsi="Arial" w:cs="Arial"/>
          <w:sz w:val="24"/>
          <w:szCs w:val="24"/>
        </w:rPr>
        <w:t>reserves the right to terminate this contract</w:t>
      </w:r>
      <w:r w:rsidRPr="00DC4C8E">
        <w:rPr>
          <w:rFonts w:ascii="Arial" w:hAnsi="Arial" w:cs="Arial"/>
          <w:spacing w:val="-11"/>
          <w:sz w:val="24"/>
          <w:szCs w:val="24"/>
        </w:rPr>
        <w:t xml:space="preserve"> </w:t>
      </w:r>
      <w:r w:rsidRPr="00DC4C8E">
        <w:rPr>
          <w:rFonts w:ascii="Arial" w:hAnsi="Arial" w:cs="Arial"/>
          <w:sz w:val="24"/>
          <w:szCs w:val="24"/>
        </w:rPr>
        <w:t>without</w:t>
      </w:r>
      <w:r w:rsidRPr="00DC4C8E">
        <w:rPr>
          <w:rFonts w:ascii="Arial" w:hAnsi="Arial" w:cs="Arial"/>
          <w:spacing w:val="-11"/>
          <w:sz w:val="24"/>
          <w:szCs w:val="24"/>
        </w:rPr>
        <w:t xml:space="preserve"> </w:t>
      </w:r>
      <w:r w:rsidRPr="00DC4C8E">
        <w:rPr>
          <w:rFonts w:ascii="Arial" w:hAnsi="Arial" w:cs="Arial"/>
          <w:sz w:val="24"/>
          <w:szCs w:val="24"/>
        </w:rPr>
        <w:t>prior</w:t>
      </w:r>
      <w:r w:rsidRPr="00DC4C8E">
        <w:rPr>
          <w:rFonts w:ascii="Arial" w:hAnsi="Arial" w:cs="Arial"/>
          <w:spacing w:val="-9"/>
          <w:sz w:val="24"/>
          <w:szCs w:val="24"/>
        </w:rPr>
        <w:t xml:space="preserve"> </w:t>
      </w:r>
      <w:r w:rsidRPr="00DC4C8E">
        <w:rPr>
          <w:rFonts w:ascii="Arial" w:hAnsi="Arial" w:cs="Arial"/>
          <w:sz w:val="24"/>
          <w:szCs w:val="24"/>
        </w:rPr>
        <w:t>notice</w:t>
      </w:r>
      <w:r w:rsidRPr="00DC4C8E">
        <w:rPr>
          <w:rFonts w:ascii="Arial" w:hAnsi="Arial" w:cs="Arial"/>
          <w:spacing w:val="-10"/>
          <w:sz w:val="24"/>
          <w:szCs w:val="24"/>
        </w:rPr>
        <w:t xml:space="preserve"> </w:t>
      </w:r>
      <w:r w:rsidRPr="00DC4C8E">
        <w:rPr>
          <w:rFonts w:ascii="Arial" w:hAnsi="Arial" w:cs="Arial"/>
          <w:sz w:val="24"/>
          <w:szCs w:val="24"/>
        </w:rPr>
        <w:t>or</w:t>
      </w:r>
      <w:r w:rsidRPr="00DC4C8E">
        <w:rPr>
          <w:rFonts w:ascii="Arial" w:hAnsi="Arial" w:cs="Arial"/>
          <w:spacing w:val="-11"/>
          <w:sz w:val="24"/>
          <w:szCs w:val="24"/>
        </w:rPr>
        <w:t xml:space="preserve"> </w:t>
      </w:r>
      <w:r w:rsidRPr="00DC4C8E">
        <w:rPr>
          <w:rFonts w:ascii="Arial" w:hAnsi="Arial" w:cs="Arial"/>
          <w:sz w:val="24"/>
          <w:szCs w:val="24"/>
        </w:rPr>
        <w:t>approval,</w:t>
      </w:r>
      <w:r w:rsidRPr="00DC4C8E">
        <w:rPr>
          <w:rFonts w:ascii="Arial" w:hAnsi="Arial" w:cs="Arial"/>
          <w:spacing w:val="-11"/>
          <w:sz w:val="24"/>
          <w:szCs w:val="24"/>
        </w:rPr>
        <w:t xml:space="preserve"> </w:t>
      </w:r>
      <w:r w:rsidRPr="00DC4C8E">
        <w:rPr>
          <w:rFonts w:ascii="Arial" w:hAnsi="Arial" w:cs="Arial"/>
          <w:sz w:val="24"/>
          <w:szCs w:val="24"/>
        </w:rPr>
        <w:t>in</w:t>
      </w:r>
      <w:r w:rsidRPr="00DC4C8E">
        <w:rPr>
          <w:rFonts w:ascii="Arial" w:hAnsi="Arial" w:cs="Arial"/>
          <w:spacing w:val="-10"/>
          <w:sz w:val="24"/>
          <w:szCs w:val="24"/>
        </w:rPr>
        <w:t xml:space="preserve"> </w:t>
      </w:r>
      <w:r w:rsidRPr="00DC4C8E">
        <w:rPr>
          <w:rFonts w:ascii="Arial" w:hAnsi="Arial" w:cs="Arial"/>
          <w:sz w:val="24"/>
          <w:szCs w:val="24"/>
        </w:rPr>
        <w:t>any</w:t>
      </w:r>
      <w:r w:rsidRPr="00DC4C8E">
        <w:rPr>
          <w:rFonts w:ascii="Arial" w:hAnsi="Arial" w:cs="Arial"/>
          <w:spacing w:val="-12"/>
          <w:sz w:val="24"/>
          <w:szCs w:val="24"/>
        </w:rPr>
        <w:t xml:space="preserve"> </w:t>
      </w:r>
      <w:r w:rsidRPr="00DC4C8E">
        <w:rPr>
          <w:rFonts w:ascii="Arial" w:hAnsi="Arial" w:cs="Arial"/>
          <w:sz w:val="24"/>
          <w:szCs w:val="24"/>
        </w:rPr>
        <w:t>case</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0"/>
          <w:sz w:val="24"/>
          <w:szCs w:val="24"/>
        </w:rPr>
        <w:t xml:space="preserve"> </w:t>
      </w:r>
      <w:r w:rsidRPr="00DC4C8E">
        <w:rPr>
          <w:rFonts w:ascii="Arial" w:hAnsi="Arial" w:cs="Arial"/>
          <w:b/>
          <w:sz w:val="24"/>
          <w:szCs w:val="24"/>
        </w:rPr>
        <w:t>FIRST</w:t>
      </w:r>
      <w:r w:rsidRPr="00DC4C8E">
        <w:rPr>
          <w:rFonts w:ascii="Arial" w:hAnsi="Arial" w:cs="Arial"/>
          <w:b/>
          <w:spacing w:val="-10"/>
          <w:sz w:val="24"/>
          <w:szCs w:val="24"/>
        </w:rPr>
        <w:t xml:space="preserve"> </w:t>
      </w:r>
      <w:r w:rsidRPr="00DC4C8E">
        <w:rPr>
          <w:rFonts w:ascii="Arial" w:hAnsi="Arial" w:cs="Arial"/>
          <w:b/>
          <w:sz w:val="24"/>
          <w:szCs w:val="24"/>
        </w:rPr>
        <w:t>PARTY</w:t>
      </w:r>
      <w:r w:rsidRPr="00DC4C8E">
        <w:rPr>
          <w:rFonts w:ascii="Arial" w:hAnsi="Arial" w:cs="Arial"/>
          <w:b/>
          <w:spacing w:val="-10"/>
          <w:sz w:val="24"/>
          <w:szCs w:val="24"/>
        </w:rPr>
        <w:t xml:space="preserve"> </w:t>
      </w:r>
      <w:r w:rsidRPr="00DC4C8E">
        <w:rPr>
          <w:rFonts w:ascii="Arial" w:hAnsi="Arial" w:cs="Arial"/>
          <w:sz w:val="24"/>
          <w:szCs w:val="24"/>
        </w:rPr>
        <w:t>deems</w:t>
      </w:r>
      <w:r w:rsidRPr="00DC4C8E">
        <w:rPr>
          <w:rFonts w:ascii="Arial" w:hAnsi="Arial" w:cs="Arial"/>
          <w:spacing w:val="-11"/>
          <w:sz w:val="24"/>
          <w:szCs w:val="24"/>
        </w:rPr>
        <w:t xml:space="preserve"> </w:t>
      </w:r>
      <w:r w:rsidRPr="00DC4C8E">
        <w:rPr>
          <w:rFonts w:ascii="Arial" w:hAnsi="Arial" w:cs="Arial"/>
          <w:sz w:val="24"/>
          <w:szCs w:val="24"/>
        </w:rPr>
        <w:t>that</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b/>
          <w:sz w:val="24"/>
          <w:szCs w:val="24"/>
        </w:rPr>
        <w:t>SECOND PARTY</w:t>
      </w:r>
      <w:r w:rsidRPr="00DC4C8E">
        <w:rPr>
          <w:rFonts w:ascii="Arial" w:hAnsi="Arial" w:cs="Arial"/>
          <w:b/>
          <w:spacing w:val="-7"/>
          <w:sz w:val="24"/>
          <w:szCs w:val="24"/>
        </w:rPr>
        <w:t xml:space="preserve"> </w:t>
      </w:r>
      <w:r w:rsidRPr="00DC4C8E">
        <w:rPr>
          <w:rFonts w:ascii="Arial" w:hAnsi="Arial" w:cs="Arial"/>
          <w:sz w:val="24"/>
          <w:szCs w:val="24"/>
        </w:rPr>
        <w:t>has</w:t>
      </w:r>
      <w:r w:rsidRPr="00DC4C8E">
        <w:rPr>
          <w:rFonts w:ascii="Arial" w:hAnsi="Arial" w:cs="Arial"/>
          <w:spacing w:val="-5"/>
          <w:sz w:val="24"/>
          <w:szCs w:val="24"/>
        </w:rPr>
        <w:t xml:space="preserve"> </w:t>
      </w:r>
      <w:r w:rsidRPr="00DC4C8E">
        <w:rPr>
          <w:rFonts w:ascii="Arial" w:hAnsi="Arial" w:cs="Arial"/>
          <w:sz w:val="24"/>
          <w:szCs w:val="24"/>
        </w:rPr>
        <w:t>acted</w:t>
      </w:r>
      <w:r w:rsidRPr="00DC4C8E">
        <w:rPr>
          <w:rFonts w:ascii="Arial" w:hAnsi="Arial" w:cs="Arial"/>
          <w:spacing w:val="-5"/>
          <w:sz w:val="24"/>
          <w:szCs w:val="24"/>
        </w:rPr>
        <w:t xml:space="preserve"> </w:t>
      </w:r>
      <w:r w:rsidRPr="00DC4C8E">
        <w:rPr>
          <w:rFonts w:ascii="Arial" w:hAnsi="Arial" w:cs="Arial"/>
          <w:sz w:val="24"/>
          <w:szCs w:val="24"/>
        </w:rPr>
        <w:t>negligently</w:t>
      </w:r>
      <w:r w:rsidRPr="00DC4C8E">
        <w:rPr>
          <w:rFonts w:ascii="Arial" w:hAnsi="Arial" w:cs="Arial"/>
          <w:spacing w:val="-5"/>
          <w:sz w:val="24"/>
          <w:szCs w:val="24"/>
        </w:rPr>
        <w:t xml:space="preserve"> </w:t>
      </w:r>
      <w:r w:rsidRPr="00DC4C8E">
        <w:rPr>
          <w:rFonts w:ascii="Arial" w:hAnsi="Arial" w:cs="Arial"/>
          <w:sz w:val="24"/>
          <w:szCs w:val="24"/>
        </w:rPr>
        <w:t>and/or</w:t>
      </w:r>
      <w:r w:rsidRPr="00DC4C8E">
        <w:rPr>
          <w:rFonts w:ascii="Arial" w:hAnsi="Arial" w:cs="Arial"/>
          <w:spacing w:val="-4"/>
          <w:sz w:val="24"/>
          <w:szCs w:val="24"/>
        </w:rPr>
        <w:t xml:space="preserve"> </w:t>
      </w:r>
      <w:r w:rsidRPr="00DC4C8E">
        <w:rPr>
          <w:rFonts w:ascii="Arial" w:hAnsi="Arial" w:cs="Arial"/>
          <w:sz w:val="24"/>
          <w:szCs w:val="24"/>
        </w:rPr>
        <w:t>abandoned</w:t>
      </w:r>
      <w:r w:rsidRPr="00DC4C8E">
        <w:rPr>
          <w:rFonts w:ascii="Arial" w:hAnsi="Arial" w:cs="Arial"/>
          <w:spacing w:val="-5"/>
          <w:sz w:val="24"/>
          <w:szCs w:val="24"/>
        </w:rPr>
        <w:t xml:space="preserve"> </w:t>
      </w:r>
      <w:r w:rsidRPr="00DC4C8E">
        <w:rPr>
          <w:rFonts w:ascii="Arial" w:hAnsi="Arial" w:cs="Arial"/>
          <w:sz w:val="24"/>
          <w:szCs w:val="24"/>
        </w:rPr>
        <w:t>its</w:t>
      </w:r>
      <w:r w:rsidRPr="00DC4C8E">
        <w:rPr>
          <w:rFonts w:ascii="Arial" w:hAnsi="Arial" w:cs="Arial"/>
          <w:spacing w:val="-5"/>
          <w:sz w:val="24"/>
          <w:szCs w:val="24"/>
        </w:rPr>
        <w:t xml:space="preserve"> </w:t>
      </w:r>
      <w:r w:rsidRPr="00DC4C8E">
        <w:rPr>
          <w:rFonts w:ascii="Arial" w:hAnsi="Arial" w:cs="Arial"/>
          <w:sz w:val="24"/>
          <w:szCs w:val="24"/>
        </w:rPr>
        <w:t>duties</w:t>
      </w:r>
      <w:r w:rsidRPr="00DC4C8E">
        <w:rPr>
          <w:rFonts w:ascii="Arial" w:hAnsi="Arial" w:cs="Arial"/>
          <w:spacing w:val="-7"/>
          <w:sz w:val="24"/>
          <w:szCs w:val="24"/>
        </w:rPr>
        <w:t xml:space="preserve"> </w:t>
      </w:r>
      <w:r w:rsidRPr="00DC4C8E">
        <w:rPr>
          <w:rFonts w:ascii="Arial" w:hAnsi="Arial" w:cs="Arial"/>
          <w:sz w:val="24"/>
          <w:szCs w:val="24"/>
        </w:rPr>
        <w:t>and/or</w:t>
      </w:r>
      <w:r w:rsidRPr="00DC4C8E">
        <w:rPr>
          <w:rFonts w:ascii="Arial" w:hAnsi="Arial" w:cs="Arial"/>
          <w:spacing w:val="-4"/>
          <w:sz w:val="24"/>
          <w:szCs w:val="24"/>
        </w:rPr>
        <w:t xml:space="preserve"> </w:t>
      </w:r>
      <w:r w:rsidRPr="00DC4C8E">
        <w:rPr>
          <w:rFonts w:ascii="Arial" w:hAnsi="Arial" w:cs="Arial"/>
          <w:sz w:val="24"/>
          <w:szCs w:val="24"/>
        </w:rPr>
        <w:t>obligations</w:t>
      </w:r>
      <w:r w:rsidRPr="00DC4C8E">
        <w:rPr>
          <w:rFonts w:ascii="Arial" w:hAnsi="Arial" w:cs="Arial"/>
          <w:spacing w:val="-5"/>
          <w:sz w:val="24"/>
          <w:szCs w:val="24"/>
        </w:rPr>
        <w:t xml:space="preserve"> </w:t>
      </w:r>
      <w:r w:rsidRPr="00DC4C8E">
        <w:rPr>
          <w:rFonts w:ascii="Arial" w:hAnsi="Arial" w:cs="Arial"/>
          <w:sz w:val="24"/>
          <w:szCs w:val="24"/>
        </w:rPr>
        <w:t>under</w:t>
      </w:r>
      <w:r w:rsidRPr="00DC4C8E">
        <w:rPr>
          <w:rFonts w:ascii="Arial" w:hAnsi="Arial" w:cs="Arial"/>
          <w:spacing w:val="-6"/>
          <w:sz w:val="24"/>
          <w:szCs w:val="24"/>
        </w:rPr>
        <w:t xml:space="preserve"> </w:t>
      </w:r>
      <w:r w:rsidRPr="00DC4C8E">
        <w:rPr>
          <w:rFonts w:ascii="Arial" w:hAnsi="Arial" w:cs="Arial"/>
          <w:sz w:val="24"/>
          <w:szCs w:val="24"/>
        </w:rPr>
        <w:t>this</w:t>
      </w:r>
      <w:r w:rsidRPr="00DC4C8E">
        <w:rPr>
          <w:rFonts w:ascii="Arial" w:hAnsi="Arial" w:cs="Arial"/>
          <w:spacing w:val="-5"/>
          <w:sz w:val="24"/>
          <w:szCs w:val="24"/>
        </w:rPr>
        <w:t xml:space="preserve"> </w:t>
      </w:r>
      <w:r w:rsidRPr="00DC4C8E">
        <w:rPr>
          <w:rFonts w:ascii="Arial" w:hAnsi="Arial" w:cs="Arial"/>
          <w:sz w:val="24"/>
          <w:szCs w:val="24"/>
        </w:rPr>
        <w:t xml:space="preserve">contract. The </w:t>
      </w:r>
      <w:r w:rsidRPr="00DC4C8E">
        <w:rPr>
          <w:rFonts w:ascii="Arial" w:hAnsi="Arial" w:cs="Arial"/>
          <w:b/>
          <w:sz w:val="24"/>
          <w:szCs w:val="24"/>
        </w:rPr>
        <w:t xml:space="preserve">SECOND PARTY’S </w:t>
      </w:r>
      <w:r w:rsidRPr="00DC4C8E">
        <w:rPr>
          <w:rFonts w:ascii="Arial" w:hAnsi="Arial" w:cs="Arial"/>
          <w:sz w:val="24"/>
          <w:szCs w:val="24"/>
        </w:rPr>
        <w:t>negligence and abandonment would be considered just cause for the termination of this contract without being</w:t>
      </w:r>
      <w:r w:rsidRPr="00DC4C8E">
        <w:rPr>
          <w:rFonts w:ascii="Arial" w:hAnsi="Arial" w:cs="Arial"/>
          <w:spacing w:val="-1"/>
          <w:sz w:val="24"/>
          <w:szCs w:val="24"/>
        </w:rPr>
        <w:t xml:space="preserve"> </w:t>
      </w:r>
      <w:r w:rsidRPr="00DC4C8E">
        <w:rPr>
          <w:rFonts w:ascii="Arial" w:hAnsi="Arial" w:cs="Arial"/>
          <w:sz w:val="24"/>
          <w:szCs w:val="24"/>
        </w:rPr>
        <w:t xml:space="preserve">subject to this contract’s </w:t>
      </w:r>
      <w:r w:rsidRPr="00DC4C8E">
        <w:rPr>
          <w:rFonts w:ascii="Arial" w:hAnsi="Arial" w:cs="Arial"/>
          <w:b/>
          <w:sz w:val="24"/>
          <w:szCs w:val="24"/>
        </w:rPr>
        <w:t>RESOLUTION CLAUSE</w:t>
      </w:r>
      <w:r w:rsidRPr="00DC4C8E">
        <w:rPr>
          <w:rFonts w:ascii="Arial" w:hAnsi="Arial" w:cs="Arial"/>
          <w:sz w:val="24"/>
          <w:szCs w:val="24"/>
        </w:rPr>
        <w:t xml:space="preserve">, and the </w:t>
      </w:r>
      <w:r w:rsidRPr="00DC4C8E">
        <w:rPr>
          <w:rFonts w:ascii="Arial" w:hAnsi="Arial" w:cs="Arial"/>
          <w:b/>
          <w:sz w:val="24"/>
          <w:szCs w:val="24"/>
        </w:rPr>
        <w:t xml:space="preserve">SECOND PARTY’S </w:t>
      </w:r>
      <w:r w:rsidRPr="00DC4C8E">
        <w:rPr>
          <w:rFonts w:ascii="Arial" w:hAnsi="Arial" w:cs="Arial"/>
          <w:sz w:val="24"/>
          <w:szCs w:val="24"/>
        </w:rPr>
        <w:t xml:space="preserve">actions or omissions will relieve the </w:t>
      </w:r>
      <w:r w:rsidRPr="00DC4C8E">
        <w:rPr>
          <w:rFonts w:ascii="Arial" w:hAnsi="Arial" w:cs="Arial"/>
          <w:b/>
          <w:sz w:val="24"/>
          <w:szCs w:val="24"/>
        </w:rPr>
        <w:t xml:space="preserve">FIRST PARTY </w:t>
      </w:r>
      <w:r w:rsidRPr="00DC4C8E">
        <w:rPr>
          <w:rFonts w:ascii="Arial" w:hAnsi="Arial" w:cs="Arial"/>
          <w:sz w:val="24"/>
          <w:szCs w:val="24"/>
        </w:rPr>
        <w:t xml:space="preserve">from any obligation to the </w:t>
      </w:r>
      <w:r w:rsidRPr="00DC4C8E">
        <w:rPr>
          <w:rFonts w:ascii="Arial" w:hAnsi="Arial" w:cs="Arial"/>
          <w:b/>
          <w:sz w:val="24"/>
          <w:szCs w:val="24"/>
        </w:rPr>
        <w:t xml:space="preserve">SECOND PARTY </w:t>
      </w:r>
      <w:r w:rsidRPr="00DC4C8E">
        <w:rPr>
          <w:rFonts w:ascii="Arial" w:hAnsi="Arial" w:cs="Arial"/>
          <w:sz w:val="24"/>
          <w:szCs w:val="24"/>
        </w:rPr>
        <w:t xml:space="preserve">or any other party affected by the </w:t>
      </w:r>
      <w:r w:rsidRPr="00DC4C8E">
        <w:rPr>
          <w:rFonts w:ascii="Arial" w:hAnsi="Arial" w:cs="Arial"/>
          <w:b/>
          <w:sz w:val="24"/>
          <w:szCs w:val="24"/>
        </w:rPr>
        <w:t xml:space="preserve">SECOND PARTY’S </w:t>
      </w:r>
      <w:r w:rsidRPr="00DC4C8E">
        <w:rPr>
          <w:rFonts w:ascii="Arial" w:hAnsi="Arial" w:cs="Arial"/>
          <w:sz w:val="24"/>
          <w:szCs w:val="24"/>
        </w:rPr>
        <w:t xml:space="preserve">actions. The </w:t>
      </w:r>
      <w:r w:rsidRPr="00DC4C8E">
        <w:rPr>
          <w:rFonts w:ascii="Arial" w:hAnsi="Arial" w:cs="Arial"/>
          <w:b/>
          <w:sz w:val="24"/>
          <w:szCs w:val="24"/>
        </w:rPr>
        <w:t xml:space="preserve">SECOND PARTY </w:t>
      </w:r>
      <w:r w:rsidRPr="00DC4C8E">
        <w:rPr>
          <w:rFonts w:ascii="Arial" w:hAnsi="Arial" w:cs="Arial"/>
          <w:sz w:val="24"/>
          <w:szCs w:val="24"/>
        </w:rPr>
        <w:t xml:space="preserve">will finish all pending matters and jobs at the time of the contract termination without the </w:t>
      </w:r>
      <w:r w:rsidRPr="00DC4C8E">
        <w:rPr>
          <w:rFonts w:ascii="Arial" w:hAnsi="Arial" w:cs="Arial"/>
          <w:b/>
          <w:sz w:val="24"/>
          <w:szCs w:val="24"/>
        </w:rPr>
        <w:t xml:space="preserve">FIRST PARTY </w:t>
      </w:r>
      <w:r w:rsidRPr="00DC4C8E">
        <w:rPr>
          <w:rFonts w:ascii="Arial" w:hAnsi="Arial" w:cs="Arial"/>
          <w:sz w:val="24"/>
          <w:szCs w:val="24"/>
        </w:rPr>
        <w:t>incurring any responsibility to pay for any additional amounts concerning pending matters or jobs</w:t>
      </w:r>
      <w:r w:rsidRPr="00DC4C8E">
        <w:rPr>
          <w:rFonts w:ascii="Arial" w:hAnsi="Arial" w:cs="Arial"/>
          <w:bCs/>
          <w:sz w:val="24"/>
          <w:szCs w:val="24"/>
        </w:rPr>
        <w:t>.</w:t>
      </w:r>
    </w:p>
    <w:p w14:paraId="314E6A43" w14:textId="77777777" w:rsidR="007357EC" w:rsidRPr="00DC4C8E" w:rsidRDefault="007357EC" w:rsidP="007357EC">
      <w:pPr>
        <w:pStyle w:val="ListParagraph"/>
        <w:rPr>
          <w:rFonts w:ascii="Arial" w:hAnsi="Arial" w:cs="Arial"/>
          <w:b/>
          <w:sz w:val="24"/>
          <w:szCs w:val="24"/>
        </w:rPr>
      </w:pPr>
    </w:p>
    <w:p w14:paraId="53438E21" w14:textId="77777777" w:rsidR="0064663B" w:rsidRPr="00DC4C8E" w:rsidRDefault="0064663B" w:rsidP="0064663B">
      <w:pPr>
        <w:pStyle w:val="ListParagraph"/>
        <w:widowControl w:val="0"/>
        <w:numPr>
          <w:ilvl w:val="0"/>
          <w:numId w:val="61"/>
        </w:numPr>
        <w:tabs>
          <w:tab w:val="left" w:pos="538"/>
        </w:tabs>
        <w:autoSpaceDE w:val="0"/>
        <w:autoSpaceDN w:val="0"/>
        <w:spacing w:before="155" w:after="0" w:line="240" w:lineRule="auto"/>
        <w:ind w:left="0" w:firstLine="0"/>
        <w:jc w:val="both"/>
        <w:rPr>
          <w:rFonts w:ascii="Arial" w:hAnsi="Arial" w:cs="Arial"/>
          <w:b/>
          <w:sz w:val="24"/>
          <w:szCs w:val="24"/>
        </w:rPr>
      </w:pPr>
      <w:r w:rsidRPr="00DC4C8E">
        <w:rPr>
          <w:rFonts w:ascii="Arial" w:hAnsi="Arial" w:cs="Arial"/>
          <w:b/>
          <w:sz w:val="24"/>
          <w:szCs w:val="24"/>
          <w:u w:val="single"/>
        </w:rPr>
        <w:t>DISCRIMINATION</w:t>
      </w:r>
      <w:r w:rsidRPr="00DC4C8E">
        <w:rPr>
          <w:rFonts w:ascii="Arial" w:hAnsi="Arial" w:cs="Arial"/>
          <w:b/>
          <w:spacing w:val="43"/>
          <w:sz w:val="24"/>
          <w:szCs w:val="24"/>
          <w:u w:val="single"/>
        </w:rPr>
        <w:t xml:space="preserve"> </w:t>
      </w:r>
      <w:r w:rsidRPr="00DC4C8E">
        <w:rPr>
          <w:rFonts w:ascii="Arial" w:hAnsi="Arial" w:cs="Arial"/>
          <w:b/>
          <w:sz w:val="24"/>
          <w:szCs w:val="24"/>
          <w:u w:val="single"/>
        </w:rPr>
        <w:t>IN</w:t>
      </w:r>
      <w:r w:rsidRPr="00DC4C8E">
        <w:rPr>
          <w:rFonts w:ascii="Arial" w:hAnsi="Arial" w:cs="Arial"/>
          <w:b/>
          <w:spacing w:val="49"/>
          <w:sz w:val="24"/>
          <w:szCs w:val="24"/>
          <w:u w:val="single"/>
        </w:rPr>
        <w:t xml:space="preserve"> </w:t>
      </w:r>
      <w:r w:rsidRPr="00DC4C8E">
        <w:rPr>
          <w:rFonts w:ascii="Arial" w:hAnsi="Arial" w:cs="Arial"/>
          <w:b/>
          <w:sz w:val="24"/>
          <w:szCs w:val="24"/>
          <w:u w:val="single"/>
        </w:rPr>
        <w:t>RENDERING</w:t>
      </w:r>
      <w:r w:rsidRPr="00DC4C8E">
        <w:rPr>
          <w:rFonts w:ascii="Arial" w:hAnsi="Arial" w:cs="Arial"/>
          <w:b/>
          <w:spacing w:val="51"/>
          <w:sz w:val="24"/>
          <w:szCs w:val="24"/>
          <w:u w:val="single"/>
        </w:rPr>
        <w:t xml:space="preserve"> </w:t>
      </w:r>
      <w:r w:rsidRPr="00DC4C8E">
        <w:rPr>
          <w:rFonts w:ascii="Arial" w:hAnsi="Arial" w:cs="Arial"/>
          <w:b/>
          <w:sz w:val="24"/>
          <w:szCs w:val="24"/>
          <w:u w:val="single"/>
        </w:rPr>
        <w:t>OF</w:t>
      </w:r>
      <w:r w:rsidRPr="00DC4C8E">
        <w:rPr>
          <w:rFonts w:ascii="Arial" w:hAnsi="Arial" w:cs="Arial"/>
          <w:b/>
          <w:spacing w:val="48"/>
          <w:sz w:val="24"/>
          <w:szCs w:val="24"/>
          <w:u w:val="single"/>
        </w:rPr>
        <w:t xml:space="preserve"> </w:t>
      </w:r>
      <w:r w:rsidRPr="00DC4C8E">
        <w:rPr>
          <w:rFonts w:ascii="Arial" w:hAnsi="Arial" w:cs="Arial"/>
          <w:b/>
          <w:sz w:val="24"/>
          <w:szCs w:val="24"/>
          <w:u w:val="single"/>
        </w:rPr>
        <w:t>SERVICES</w:t>
      </w:r>
      <w:r w:rsidRPr="00DC4C8E">
        <w:rPr>
          <w:rFonts w:ascii="Arial" w:hAnsi="Arial" w:cs="Arial"/>
          <w:b/>
          <w:sz w:val="24"/>
          <w:szCs w:val="24"/>
        </w:rPr>
        <w:t>.</w:t>
      </w:r>
      <w:r w:rsidRPr="00DC4C8E">
        <w:rPr>
          <w:rFonts w:ascii="Arial" w:hAnsi="Arial" w:cs="Arial"/>
          <w:b/>
          <w:spacing w:val="51"/>
          <w:sz w:val="24"/>
          <w:szCs w:val="24"/>
        </w:rPr>
        <w:t xml:space="preserve"> </w:t>
      </w:r>
      <w:r w:rsidRPr="00DC4C8E">
        <w:rPr>
          <w:rFonts w:ascii="Arial" w:hAnsi="Arial" w:cs="Arial"/>
          <w:sz w:val="24"/>
          <w:szCs w:val="24"/>
        </w:rPr>
        <w:t>The</w:t>
      </w:r>
      <w:r w:rsidRPr="00DC4C8E">
        <w:rPr>
          <w:rFonts w:ascii="Arial" w:hAnsi="Arial" w:cs="Arial"/>
          <w:spacing w:val="49"/>
          <w:sz w:val="24"/>
          <w:szCs w:val="24"/>
        </w:rPr>
        <w:t xml:space="preserve"> </w:t>
      </w:r>
      <w:r w:rsidRPr="00DC4C8E">
        <w:rPr>
          <w:rFonts w:ascii="Arial" w:hAnsi="Arial" w:cs="Arial"/>
          <w:b/>
          <w:sz w:val="24"/>
          <w:szCs w:val="24"/>
        </w:rPr>
        <w:t>SECOND</w:t>
      </w:r>
      <w:r w:rsidRPr="00DC4C8E">
        <w:rPr>
          <w:rFonts w:ascii="Arial" w:hAnsi="Arial" w:cs="Arial"/>
          <w:b/>
          <w:spacing w:val="46"/>
          <w:sz w:val="24"/>
          <w:szCs w:val="24"/>
        </w:rPr>
        <w:t xml:space="preserve"> </w:t>
      </w:r>
      <w:r w:rsidRPr="00DC4C8E">
        <w:rPr>
          <w:rFonts w:ascii="Arial" w:hAnsi="Arial" w:cs="Arial"/>
          <w:b/>
          <w:sz w:val="24"/>
          <w:szCs w:val="24"/>
        </w:rPr>
        <w:t>PARTY</w:t>
      </w:r>
      <w:r w:rsidRPr="00DC4C8E">
        <w:rPr>
          <w:rFonts w:ascii="Arial" w:hAnsi="Arial" w:cs="Arial"/>
          <w:b/>
          <w:spacing w:val="50"/>
          <w:sz w:val="24"/>
          <w:szCs w:val="24"/>
        </w:rPr>
        <w:t xml:space="preserve"> </w:t>
      </w:r>
      <w:r w:rsidRPr="00DC4C8E">
        <w:rPr>
          <w:rFonts w:ascii="Arial" w:hAnsi="Arial" w:cs="Arial"/>
          <w:sz w:val="24"/>
          <w:szCs w:val="24"/>
        </w:rPr>
        <w:t>pledges</w:t>
      </w:r>
      <w:r w:rsidRPr="00DC4C8E">
        <w:rPr>
          <w:rFonts w:ascii="Arial" w:hAnsi="Arial" w:cs="Arial"/>
          <w:spacing w:val="47"/>
          <w:sz w:val="24"/>
          <w:szCs w:val="24"/>
        </w:rPr>
        <w:t xml:space="preserve"> </w:t>
      </w:r>
      <w:r w:rsidRPr="00DC4C8E">
        <w:rPr>
          <w:rFonts w:ascii="Arial" w:hAnsi="Arial" w:cs="Arial"/>
          <w:spacing w:val="-5"/>
          <w:sz w:val="24"/>
          <w:szCs w:val="24"/>
        </w:rPr>
        <w:t xml:space="preserve">to </w:t>
      </w:r>
      <w:r w:rsidRPr="00DC4C8E">
        <w:rPr>
          <w:rFonts w:ascii="Arial" w:hAnsi="Arial" w:cs="Arial"/>
          <w:sz w:val="24"/>
          <w:szCs w:val="24"/>
        </w:rPr>
        <w:t>abstain from discriminatory practices in the provision of the services,</w:t>
      </w:r>
      <w:r w:rsidRPr="00DC4C8E">
        <w:rPr>
          <w:rFonts w:ascii="Arial" w:hAnsi="Arial" w:cs="Arial"/>
          <w:spacing w:val="-1"/>
          <w:sz w:val="24"/>
          <w:szCs w:val="24"/>
        </w:rPr>
        <w:t xml:space="preserve"> </w:t>
      </w:r>
      <w:r w:rsidRPr="00DC4C8E">
        <w:rPr>
          <w:rFonts w:ascii="Arial" w:hAnsi="Arial" w:cs="Arial"/>
          <w:sz w:val="24"/>
          <w:szCs w:val="24"/>
        </w:rPr>
        <w:t>for reasons of a political or religious</w:t>
      </w:r>
      <w:r w:rsidRPr="00DC4C8E">
        <w:rPr>
          <w:rFonts w:ascii="Arial" w:hAnsi="Arial" w:cs="Arial"/>
          <w:spacing w:val="-7"/>
          <w:sz w:val="24"/>
          <w:szCs w:val="24"/>
        </w:rPr>
        <w:t xml:space="preserve"> </w:t>
      </w:r>
      <w:r w:rsidRPr="00DC4C8E">
        <w:rPr>
          <w:rFonts w:ascii="Arial" w:hAnsi="Arial" w:cs="Arial"/>
          <w:sz w:val="24"/>
          <w:szCs w:val="24"/>
        </w:rPr>
        <w:t>nature,</w:t>
      </w:r>
      <w:r w:rsidRPr="00DC4C8E">
        <w:rPr>
          <w:rFonts w:ascii="Arial" w:hAnsi="Arial" w:cs="Arial"/>
          <w:spacing w:val="-8"/>
          <w:sz w:val="24"/>
          <w:szCs w:val="24"/>
        </w:rPr>
        <w:t xml:space="preserve"> </w:t>
      </w:r>
      <w:r w:rsidRPr="00DC4C8E">
        <w:rPr>
          <w:rFonts w:ascii="Arial" w:hAnsi="Arial" w:cs="Arial"/>
          <w:sz w:val="24"/>
          <w:szCs w:val="24"/>
        </w:rPr>
        <w:t>race,</w:t>
      </w:r>
      <w:r w:rsidRPr="00DC4C8E">
        <w:rPr>
          <w:rFonts w:ascii="Arial" w:hAnsi="Arial" w:cs="Arial"/>
          <w:spacing w:val="-6"/>
          <w:sz w:val="24"/>
          <w:szCs w:val="24"/>
        </w:rPr>
        <w:t xml:space="preserve"> </w:t>
      </w:r>
      <w:r w:rsidRPr="00DC4C8E">
        <w:rPr>
          <w:rFonts w:ascii="Arial" w:hAnsi="Arial" w:cs="Arial"/>
          <w:sz w:val="24"/>
          <w:szCs w:val="24"/>
        </w:rPr>
        <w:t>social</w:t>
      </w:r>
      <w:r w:rsidRPr="00DC4C8E">
        <w:rPr>
          <w:rFonts w:ascii="Arial" w:hAnsi="Arial" w:cs="Arial"/>
          <w:spacing w:val="-8"/>
          <w:sz w:val="24"/>
          <w:szCs w:val="24"/>
        </w:rPr>
        <w:t xml:space="preserve"> </w:t>
      </w:r>
      <w:r w:rsidRPr="00DC4C8E">
        <w:rPr>
          <w:rFonts w:ascii="Arial" w:hAnsi="Arial" w:cs="Arial"/>
          <w:sz w:val="24"/>
          <w:szCs w:val="24"/>
        </w:rPr>
        <w:t>status,</w:t>
      </w:r>
      <w:r w:rsidRPr="00DC4C8E">
        <w:rPr>
          <w:rFonts w:ascii="Arial" w:hAnsi="Arial" w:cs="Arial"/>
          <w:spacing w:val="-6"/>
          <w:sz w:val="24"/>
          <w:szCs w:val="24"/>
        </w:rPr>
        <w:t xml:space="preserve"> </w:t>
      </w:r>
      <w:r w:rsidRPr="00DC4C8E">
        <w:rPr>
          <w:rFonts w:ascii="Arial" w:hAnsi="Arial" w:cs="Arial"/>
          <w:sz w:val="24"/>
          <w:szCs w:val="24"/>
        </w:rPr>
        <w:t>sex,</w:t>
      </w:r>
      <w:r w:rsidRPr="00DC4C8E">
        <w:rPr>
          <w:rFonts w:ascii="Arial" w:hAnsi="Arial" w:cs="Arial"/>
          <w:spacing w:val="-6"/>
          <w:sz w:val="24"/>
          <w:szCs w:val="24"/>
        </w:rPr>
        <w:t xml:space="preserve"> </w:t>
      </w:r>
      <w:r w:rsidRPr="00DC4C8E">
        <w:rPr>
          <w:rFonts w:ascii="Arial" w:hAnsi="Arial" w:cs="Arial"/>
          <w:sz w:val="24"/>
          <w:szCs w:val="24"/>
        </w:rPr>
        <w:t>age,</w:t>
      </w:r>
      <w:r w:rsidRPr="00DC4C8E">
        <w:rPr>
          <w:rFonts w:ascii="Arial" w:hAnsi="Arial" w:cs="Arial"/>
          <w:spacing w:val="-9"/>
          <w:sz w:val="24"/>
          <w:szCs w:val="24"/>
        </w:rPr>
        <w:t xml:space="preserve"> </w:t>
      </w:r>
      <w:r w:rsidRPr="00DC4C8E">
        <w:rPr>
          <w:rFonts w:ascii="Arial" w:hAnsi="Arial" w:cs="Arial"/>
          <w:sz w:val="24"/>
          <w:szCs w:val="24"/>
        </w:rPr>
        <w:t>nationality,</w:t>
      </w:r>
      <w:r w:rsidRPr="00DC4C8E">
        <w:rPr>
          <w:rFonts w:ascii="Arial" w:hAnsi="Arial" w:cs="Arial"/>
          <w:spacing w:val="-6"/>
          <w:sz w:val="24"/>
          <w:szCs w:val="24"/>
        </w:rPr>
        <w:t xml:space="preserve"> </w:t>
      </w:r>
      <w:r w:rsidRPr="00DC4C8E">
        <w:rPr>
          <w:rFonts w:ascii="Arial" w:hAnsi="Arial" w:cs="Arial"/>
          <w:sz w:val="24"/>
          <w:szCs w:val="24"/>
        </w:rPr>
        <w:t>as</w:t>
      </w:r>
      <w:r w:rsidRPr="00DC4C8E">
        <w:rPr>
          <w:rFonts w:ascii="Arial" w:hAnsi="Arial" w:cs="Arial"/>
          <w:spacing w:val="-7"/>
          <w:sz w:val="24"/>
          <w:szCs w:val="24"/>
        </w:rPr>
        <w:t xml:space="preserve"> </w:t>
      </w:r>
      <w:r w:rsidRPr="00DC4C8E">
        <w:rPr>
          <w:rFonts w:ascii="Arial" w:hAnsi="Arial" w:cs="Arial"/>
          <w:sz w:val="24"/>
          <w:szCs w:val="24"/>
        </w:rPr>
        <w:t>well</w:t>
      </w:r>
      <w:r w:rsidRPr="00DC4C8E">
        <w:rPr>
          <w:rFonts w:ascii="Arial" w:hAnsi="Arial" w:cs="Arial"/>
          <w:spacing w:val="-8"/>
          <w:sz w:val="24"/>
          <w:szCs w:val="24"/>
        </w:rPr>
        <w:t xml:space="preserve"> </w:t>
      </w:r>
      <w:r w:rsidRPr="00DC4C8E">
        <w:rPr>
          <w:rFonts w:ascii="Arial" w:hAnsi="Arial" w:cs="Arial"/>
          <w:sz w:val="24"/>
          <w:szCs w:val="24"/>
        </w:rPr>
        <w:t>as</w:t>
      </w:r>
      <w:r w:rsidRPr="00DC4C8E">
        <w:rPr>
          <w:rFonts w:ascii="Arial" w:hAnsi="Arial" w:cs="Arial"/>
          <w:spacing w:val="-7"/>
          <w:sz w:val="24"/>
          <w:szCs w:val="24"/>
        </w:rPr>
        <w:t xml:space="preserve"> </w:t>
      </w:r>
      <w:r w:rsidRPr="00DC4C8E">
        <w:rPr>
          <w:rFonts w:ascii="Arial" w:hAnsi="Arial" w:cs="Arial"/>
          <w:sz w:val="24"/>
          <w:szCs w:val="24"/>
        </w:rPr>
        <w:t>physical</w:t>
      </w:r>
      <w:r w:rsidRPr="00DC4C8E">
        <w:rPr>
          <w:rFonts w:ascii="Arial" w:hAnsi="Arial" w:cs="Arial"/>
          <w:spacing w:val="-8"/>
          <w:sz w:val="24"/>
          <w:szCs w:val="24"/>
        </w:rPr>
        <w:t xml:space="preserve"> </w:t>
      </w:r>
      <w:r w:rsidRPr="00DC4C8E">
        <w:rPr>
          <w:rFonts w:ascii="Arial" w:hAnsi="Arial" w:cs="Arial"/>
          <w:sz w:val="24"/>
          <w:szCs w:val="24"/>
        </w:rPr>
        <w:t>or</w:t>
      </w:r>
      <w:r w:rsidRPr="00DC4C8E">
        <w:rPr>
          <w:rFonts w:ascii="Arial" w:hAnsi="Arial" w:cs="Arial"/>
          <w:spacing w:val="-7"/>
          <w:sz w:val="24"/>
          <w:szCs w:val="24"/>
        </w:rPr>
        <w:t xml:space="preserve"> </w:t>
      </w:r>
      <w:r w:rsidRPr="00DC4C8E">
        <w:rPr>
          <w:rFonts w:ascii="Arial" w:hAnsi="Arial" w:cs="Arial"/>
          <w:sz w:val="24"/>
          <w:szCs w:val="24"/>
        </w:rPr>
        <w:t>mental</w:t>
      </w:r>
      <w:r w:rsidRPr="00DC4C8E">
        <w:rPr>
          <w:rFonts w:ascii="Arial" w:hAnsi="Arial" w:cs="Arial"/>
          <w:spacing w:val="-8"/>
          <w:sz w:val="24"/>
          <w:szCs w:val="24"/>
        </w:rPr>
        <w:t xml:space="preserve"> </w:t>
      </w:r>
      <w:r w:rsidRPr="00DC4C8E">
        <w:rPr>
          <w:rFonts w:ascii="Arial" w:hAnsi="Arial" w:cs="Arial"/>
          <w:sz w:val="24"/>
          <w:szCs w:val="24"/>
        </w:rPr>
        <w:t>limitations or for sexual orientation or gender identity.</w:t>
      </w:r>
    </w:p>
    <w:p w14:paraId="3DFDDCDA" w14:textId="77777777" w:rsidR="007357EC" w:rsidRPr="00DC4C8E" w:rsidRDefault="007357EC" w:rsidP="007357EC">
      <w:pPr>
        <w:pStyle w:val="ListParagraph"/>
        <w:rPr>
          <w:rFonts w:ascii="Arial" w:hAnsi="Arial" w:cs="Arial"/>
          <w:b/>
          <w:sz w:val="24"/>
          <w:szCs w:val="24"/>
        </w:rPr>
      </w:pPr>
    </w:p>
    <w:p w14:paraId="61B05949" w14:textId="77777777" w:rsidR="0064663B" w:rsidRPr="00DC4C8E" w:rsidRDefault="0064663B" w:rsidP="0064663B">
      <w:pPr>
        <w:pStyle w:val="ListParagraph"/>
        <w:widowControl w:val="0"/>
        <w:numPr>
          <w:ilvl w:val="0"/>
          <w:numId w:val="61"/>
        </w:numPr>
        <w:tabs>
          <w:tab w:val="left" w:pos="538"/>
        </w:tabs>
        <w:autoSpaceDE w:val="0"/>
        <w:autoSpaceDN w:val="0"/>
        <w:spacing w:before="155" w:after="0" w:line="240" w:lineRule="auto"/>
        <w:ind w:left="0" w:firstLine="0"/>
        <w:jc w:val="both"/>
        <w:rPr>
          <w:rFonts w:ascii="Arial" w:hAnsi="Arial" w:cs="Arial"/>
          <w:b/>
          <w:sz w:val="24"/>
          <w:szCs w:val="24"/>
        </w:rPr>
      </w:pPr>
      <w:r w:rsidRPr="00DC4C8E">
        <w:rPr>
          <w:rFonts w:ascii="Arial" w:hAnsi="Arial" w:cs="Arial"/>
          <w:b/>
          <w:sz w:val="24"/>
          <w:szCs w:val="24"/>
          <w:u w:val="single"/>
        </w:rPr>
        <w:t>INTELLECTUAL PROPERTY.</w:t>
      </w:r>
      <w:r w:rsidRPr="00DC4C8E">
        <w:rPr>
          <w:rFonts w:ascii="Arial" w:hAnsi="Arial" w:cs="Arial"/>
          <w:b/>
          <w:sz w:val="24"/>
          <w:szCs w:val="24"/>
        </w:rPr>
        <w:t xml:space="preserve"> BOTH PARTIES </w:t>
      </w:r>
      <w:r w:rsidRPr="00DC4C8E">
        <w:rPr>
          <w:rFonts w:ascii="Arial" w:hAnsi="Arial" w:cs="Arial"/>
          <w:sz w:val="24"/>
          <w:szCs w:val="24"/>
        </w:rPr>
        <w:t>agree that any work, report and/or product resulting</w:t>
      </w:r>
      <w:r w:rsidRPr="00DC4C8E">
        <w:rPr>
          <w:rFonts w:ascii="Arial" w:hAnsi="Arial" w:cs="Arial"/>
          <w:spacing w:val="-10"/>
          <w:sz w:val="24"/>
          <w:szCs w:val="24"/>
        </w:rPr>
        <w:t xml:space="preserve"> </w:t>
      </w:r>
      <w:r w:rsidRPr="00DC4C8E">
        <w:rPr>
          <w:rFonts w:ascii="Arial" w:hAnsi="Arial" w:cs="Arial"/>
          <w:sz w:val="24"/>
          <w:szCs w:val="24"/>
        </w:rPr>
        <w:t>from</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sz w:val="24"/>
          <w:szCs w:val="24"/>
        </w:rPr>
        <w:t>services</w:t>
      </w:r>
      <w:r w:rsidRPr="00DC4C8E">
        <w:rPr>
          <w:rFonts w:ascii="Arial" w:hAnsi="Arial" w:cs="Arial"/>
          <w:spacing w:val="-7"/>
          <w:sz w:val="24"/>
          <w:szCs w:val="24"/>
        </w:rPr>
        <w:t xml:space="preserve"> </w:t>
      </w:r>
      <w:r w:rsidRPr="00DC4C8E">
        <w:rPr>
          <w:rFonts w:ascii="Arial" w:hAnsi="Arial" w:cs="Arial"/>
          <w:sz w:val="24"/>
          <w:szCs w:val="24"/>
        </w:rPr>
        <w:t>provided</w:t>
      </w:r>
      <w:r w:rsidRPr="00DC4C8E">
        <w:rPr>
          <w:rFonts w:ascii="Arial" w:hAnsi="Arial" w:cs="Arial"/>
          <w:spacing w:val="-10"/>
          <w:sz w:val="24"/>
          <w:szCs w:val="24"/>
        </w:rPr>
        <w:t xml:space="preserve"> </w:t>
      </w:r>
      <w:r w:rsidRPr="00DC4C8E">
        <w:rPr>
          <w:rFonts w:ascii="Arial" w:hAnsi="Arial" w:cs="Arial"/>
          <w:sz w:val="24"/>
          <w:szCs w:val="24"/>
        </w:rPr>
        <w:t>by</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b/>
          <w:sz w:val="24"/>
          <w:szCs w:val="24"/>
        </w:rPr>
        <w:t>SECOND</w:t>
      </w:r>
      <w:r w:rsidRPr="00DC4C8E">
        <w:rPr>
          <w:rFonts w:ascii="Arial" w:hAnsi="Arial" w:cs="Arial"/>
          <w:b/>
          <w:spacing w:val="-8"/>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6"/>
          <w:sz w:val="24"/>
          <w:szCs w:val="24"/>
        </w:rPr>
        <w:t xml:space="preserve"> </w:t>
      </w:r>
      <w:r w:rsidRPr="00DC4C8E">
        <w:rPr>
          <w:rFonts w:ascii="Arial" w:hAnsi="Arial" w:cs="Arial"/>
          <w:sz w:val="24"/>
          <w:szCs w:val="24"/>
        </w:rPr>
        <w:t>including</w:t>
      </w:r>
      <w:r w:rsidRPr="00DC4C8E">
        <w:rPr>
          <w:rFonts w:ascii="Arial" w:hAnsi="Arial" w:cs="Arial"/>
          <w:spacing w:val="-8"/>
          <w:sz w:val="24"/>
          <w:szCs w:val="24"/>
        </w:rPr>
        <w:t xml:space="preserve"> </w:t>
      </w:r>
      <w:r w:rsidRPr="00DC4C8E">
        <w:rPr>
          <w:rFonts w:ascii="Arial" w:hAnsi="Arial" w:cs="Arial"/>
          <w:sz w:val="24"/>
          <w:szCs w:val="24"/>
        </w:rPr>
        <w:t>but</w:t>
      </w:r>
      <w:r w:rsidRPr="00DC4C8E">
        <w:rPr>
          <w:rFonts w:ascii="Arial" w:hAnsi="Arial" w:cs="Arial"/>
          <w:spacing w:val="-6"/>
          <w:sz w:val="24"/>
          <w:szCs w:val="24"/>
        </w:rPr>
        <w:t xml:space="preserve"> </w:t>
      </w:r>
      <w:r w:rsidRPr="00DC4C8E">
        <w:rPr>
          <w:rFonts w:ascii="Arial" w:hAnsi="Arial" w:cs="Arial"/>
          <w:sz w:val="24"/>
          <w:szCs w:val="24"/>
        </w:rPr>
        <w:t>not</w:t>
      </w:r>
      <w:r w:rsidRPr="00DC4C8E">
        <w:rPr>
          <w:rFonts w:ascii="Arial" w:hAnsi="Arial" w:cs="Arial"/>
          <w:spacing w:val="-6"/>
          <w:sz w:val="24"/>
          <w:szCs w:val="24"/>
        </w:rPr>
        <w:t xml:space="preserve"> </w:t>
      </w:r>
      <w:r w:rsidRPr="00DC4C8E">
        <w:rPr>
          <w:rFonts w:ascii="Arial" w:hAnsi="Arial" w:cs="Arial"/>
          <w:sz w:val="24"/>
          <w:szCs w:val="24"/>
        </w:rPr>
        <w:t>limited</w:t>
      </w:r>
      <w:r w:rsidRPr="00DC4C8E">
        <w:rPr>
          <w:rFonts w:ascii="Arial" w:hAnsi="Arial" w:cs="Arial"/>
          <w:spacing w:val="-10"/>
          <w:sz w:val="24"/>
          <w:szCs w:val="24"/>
        </w:rPr>
        <w:t xml:space="preserve"> </w:t>
      </w:r>
      <w:r w:rsidRPr="00DC4C8E">
        <w:rPr>
          <w:rFonts w:ascii="Arial" w:hAnsi="Arial" w:cs="Arial"/>
          <w:sz w:val="24"/>
          <w:szCs w:val="24"/>
        </w:rPr>
        <w:t>to</w:t>
      </w:r>
      <w:r w:rsidRPr="00DC4C8E">
        <w:rPr>
          <w:rFonts w:ascii="Arial" w:hAnsi="Arial" w:cs="Arial"/>
          <w:spacing w:val="-10"/>
          <w:sz w:val="24"/>
          <w:szCs w:val="24"/>
        </w:rPr>
        <w:t xml:space="preserve"> </w:t>
      </w:r>
      <w:r w:rsidRPr="00DC4C8E">
        <w:rPr>
          <w:rFonts w:ascii="Arial" w:hAnsi="Arial" w:cs="Arial"/>
          <w:sz w:val="24"/>
          <w:szCs w:val="24"/>
        </w:rPr>
        <w:t>studies, research,</w:t>
      </w:r>
      <w:r w:rsidRPr="00DC4C8E">
        <w:rPr>
          <w:rFonts w:ascii="Arial" w:hAnsi="Arial" w:cs="Arial"/>
          <w:spacing w:val="-16"/>
          <w:sz w:val="24"/>
          <w:szCs w:val="24"/>
        </w:rPr>
        <w:t xml:space="preserve"> </w:t>
      </w:r>
      <w:r w:rsidRPr="00DC4C8E">
        <w:rPr>
          <w:rFonts w:ascii="Arial" w:hAnsi="Arial" w:cs="Arial"/>
          <w:sz w:val="24"/>
          <w:szCs w:val="24"/>
        </w:rPr>
        <w:t>consultations,</w:t>
      </w:r>
      <w:r w:rsidRPr="00DC4C8E">
        <w:rPr>
          <w:rFonts w:ascii="Arial" w:hAnsi="Arial" w:cs="Arial"/>
          <w:spacing w:val="-15"/>
          <w:sz w:val="24"/>
          <w:szCs w:val="24"/>
        </w:rPr>
        <w:t xml:space="preserve"> </w:t>
      </w:r>
      <w:r w:rsidRPr="00DC4C8E">
        <w:rPr>
          <w:rFonts w:ascii="Arial" w:hAnsi="Arial" w:cs="Arial"/>
          <w:sz w:val="24"/>
          <w:szCs w:val="24"/>
        </w:rPr>
        <w:t>or</w:t>
      </w:r>
      <w:r w:rsidRPr="00DC4C8E">
        <w:rPr>
          <w:rFonts w:ascii="Arial" w:hAnsi="Arial" w:cs="Arial"/>
          <w:spacing w:val="-15"/>
          <w:sz w:val="24"/>
          <w:szCs w:val="24"/>
        </w:rPr>
        <w:t xml:space="preserve"> </w:t>
      </w:r>
      <w:r w:rsidRPr="00DC4C8E">
        <w:rPr>
          <w:rFonts w:ascii="Arial" w:hAnsi="Arial" w:cs="Arial"/>
          <w:sz w:val="24"/>
          <w:szCs w:val="24"/>
        </w:rPr>
        <w:t>any</w:t>
      </w:r>
      <w:r w:rsidRPr="00DC4C8E">
        <w:rPr>
          <w:rFonts w:ascii="Arial" w:hAnsi="Arial" w:cs="Arial"/>
          <w:spacing w:val="-16"/>
          <w:sz w:val="24"/>
          <w:szCs w:val="24"/>
        </w:rPr>
        <w:t xml:space="preserve"> </w:t>
      </w:r>
      <w:r w:rsidRPr="00DC4C8E">
        <w:rPr>
          <w:rFonts w:ascii="Arial" w:hAnsi="Arial" w:cs="Arial"/>
          <w:sz w:val="24"/>
          <w:szCs w:val="24"/>
        </w:rPr>
        <w:t>other</w:t>
      </w:r>
      <w:r w:rsidRPr="00DC4C8E">
        <w:rPr>
          <w:rFonts w:ascii="Arial" w:hAnsi="Arial" w:cs="Arial"/>
          <w:spacing w:val="-15"/>
          <w:sz w:val="24"/>
          <w:szCs w:val="24"/>
        </w:rPr>
        <w:t xml:space="preserve"> </w:t>
      </w:r>
      <w:r w:rsidRPr="00DC4C8E">
        <w:rPr>
          <w:rFonts w:ascii="Arial" w:hAnsi="Arial" w:cs="Arial"/>
          <w:sz w:val="24"/>
          <w:szCs w:val="24"/>
        </w:rPr>
        <w:t>shape</w:t>
      </w:r>
      <w:r w:rsidRPr="00DC4C8E">
        <w:rPr>
          <w:rFonts w:ascii="Arial" w:hAnsi="Arial" w:cs="Arial"/>
          <w:spacing w:val="-15"/>
          <w:sz w:val="24"/>
          <w:szCs w:val="24"/>
        </w:rPr>
        <w:t xml:space="preserve"> </w:t>
      </w:r>
      <w:r w:rsidRPr="00DC4C8E">
        <w:rPr>
          <w:rFonts w:ascii="Arial" w:hAnsi="Arial" w:cs="Arial"/>
          <w:sz w:val="24"/>
          <w:szCs w:val="24"/>
        </w:rPr>
        <w:t>or</w:t>
      </w:r>
      <w:r w:rsidRPr="00DC4C8E">
        <w:rPr>
          <w:rFonts w:ascii="Arial" w:hAnsi="Arial" w:cs="Arial"/>
          <w:spacing w:val="-15"/>
          <w:sz w:val="24"/>
          <w:szCs w:val="24"/>
        </w:rPr>
        <w:t xml:space="preserve"> </w:t>
      </w:r>
      <w:r w:rsidRPr="00DC4C8E">
        <w:rPr>
          <w:rFonts w:ascii="Arial" w:hAnsi="Arial" w:cs="Arial"/>
          <w:sz w:val="24"/>
          <w:szCs w:val="24"/>
        </w:rPr>
        <w:t>form</w:t>
      </w:r>
      <w:r w:rsidRPr="00DC4C8E">
        <w:rPr>
          <w:rFonts w:ascii="Arial" w:hAnsi="Arial" w:cs="Arial"/>
          <w:spacing w:val="-16"/>
          <w:sz w:val="24"/>
          <w:szCs w:val="24"/>
        </w:rPr>
        <w:t xml:space="preserve"> </w:t>
      </w:r>
      <w:r w:rsidRPr="00DC4C8E">
        <w:rPr>
          <w:rFonts w:ascii="Arial" w:hAnsi="Arial" w:cs="Arial"/>
          <w:sz w:val="24"/>
          <w:szCs w:val="24"/>
        </w:rPr>
        <w:t>that</w:t>
      </w:r>
      <w:r w:rsidRPr="00DC4C8E">
        <w:rPr>
          <w:rFonts w:ascii="Arial" w:hAnsi="Arial" w:cs="Arial"/>
          <w:spacing w:val="-15"/>
          <w:sz w:val="24"/>
          <w:szCs w:val="24"/>
        </w:rPr>
        <w:t xml:space="preserve"> </w:t>
      </w:r>
      <w:r w:rsidRPr="00DC4C8E">
        <w:rPr>
          <w:rFonts w:ascii="Arial" w:hAnsi="Arial" w:cs="Arial"/>
          <w:sz w:val="24"/>
          <w:szCs w:val="24"/>
        </w:rPr>
        <w:t>they</w:t>
      </w:r>
      <w:r w:rsidRPr="00DC4C8E">
        <w:rPr>
          <w:rFonts w:ascii="Arial" w:hAnsi="Arial" w:cs="Arial"/>
          <w:spacing w:val="-15"/>
          <w:sz w:val="24"/>
          <w:szCs w:val="24"/>
        </w:rPr>
        <w:t xml:space="preserve"> </w:t>
      </w:r>
      <w:r w:rsidRPr="00DC4C8E">
        <w:rPr>
          <w:rFonts w:ascii="Arial" w:hAnsi="Arial" w:cs="Arial"/>
          <w:sz w:val="24"/>
          <w:szCs w:val="24"/>
        </w:rPr>
        <w:t>may</w:t>
      </w:r>
      <w:r w:rsidRPr="00DC4C8E">
        <w:rPr>
          <w:rFonts w:ascii="Arial" w:hAnsi="Arial" w:cs="Arial"/>
          <w:spacing w:val="-16"/>
          <w:sz w:val="24"/>
          <w:szCs w:val="24"/>
        </w:rPr>
        <w:t xml:space="preserve"> </w:t>
      </w:r>
      <w:r w:rsidRPr="00DC4C8E">
        <w:rPr>
          <w:rFonts w:ascii="Arial" w:hAnsi="Arial" w:cs="Arial"/>
          <w:sz w:val="24"/>
          <w:szCs w:val="24"/>
        </w:rPr>
        <w:t>take,</w:t>
      </w:r>
      <w:r w:rsidRPr="00DC4C8E">
        <w:rPr>
          <w:rFonts w:ascii="Arial" w:hAnsi="Arial" w:cs="Arial"/>
          <w:spacing w:val="-15"/>
          <w:sz w:val="24"/>
          <w:szCs w:val="24"/>
        </w:rPr>
        <w:t xml:space="preserve"> </w:t>
      </w:r>
      <w:r w:rsidRPr="00DC4C8E">
        <w:rPr>
          <w:rFonts w:ascii="Arial" w:hAnsi="Arial" w:cs="Arial"/>
          <w:sz w:val="24"/>
          <w:szCs w:val="24"/>
        </w:rPr>
        <w:t>will</w:t>
      </w:r>
      <w:r w:rsidRPr="00DC4C8E">
        <w:rPr>
          <w:rFonts w:ascii="Arial" w:hAnsi="Arial" w:cs="Arial"/>
          <w:spacing w:val="-15"/>
          <w:sz w:val="24"/>
          <w:szCs w:val="24"/>
        </w:rPr>
        <w:t xml:space="preserve"> </w:t>
      </w:r>
      <w:r w:rsidRPr="00DC4C8E">
        <w:rPr>
          <w:rFonts w:ascii="Arial" w:hAnsi="Arial" w:cs="Arial"/>
          <w:sz w:val="24"/>
          <w:szCs w:val="24"/>
        </w:rPr>
        <w:t>always</w:t>
      </w:r>
      <w:r w:rsidRPr="00DC4C8E">
        <w:rPr>
          <w:rFonts w:ascii="Arial" w:hAnsi="Arial" w:cs="Arial"/>
          <w:spacing w:val="-15"/>
          <w:sz w:val="24"/>
          <w:szCs w:val="24"/>
        </w:rPr>
        <w:t xml:space="preserve"> </w:t>
      </w:r>
      <w:r w:rsidRPr="00DC4C8E">
        <w:rPr>
          <w:rFonts w:ascii="Arial" w:hAnsi="Arial" w:cs="Arial"/>
          <w:sz w:val="24"/>
          <w:szCs w:val="24"/>
        </w:rPr>
        <w:t>be</w:t>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sz w:val="24"/>
          <w:szCs w:val="24"/>
        </w:rPr>
        <w:t xml:space="preserve">personal and intellectual property of the </w:t>
      </w:r>
      <w:r w:rsidRPr="00DC4C8E">
        <w:rPr>
          <w:rFonts w:ascii="Arial" w:hAnsi="Arial" w:cs="Arial"/>
          <w:b/>
          <w:sz w:val="24"/>
          <w:szCs w:val="24"/>
        </w:rPr>
        <w:t>FIRST PARTY</w:t>
      </w:r>
      <w:r w:rsidRPr="00DC4C8E">
        <w:rPr>
          <w:rFonts w:ascii="Arial" w:hAnsi="Arial" w:cs="Arial"/>
          <w:sz w:val="24"/>
          <w:szCs w:val="24"/>
        </w:rPr>
        <w:t xml:space="preserve">. The </w:t>
      </w:r>
      <w:r w:rsidRPr="00DC4C8E">
        <w:rPr>
          <w:rFonts w:ascii="Arial" w:hAnsi="Arial" w:cs="Arial"/>
          <w:b/>
          <w:sz w:val="24"/>
          <w:szCs w:val="24"/>
        </w:rPr>
        <w:t xml:space="preserve">FIRST PARTY </w:t>
      </w:r>
      <w:r w:rsidRPr="00DC4C8E">
        <w:rPr>
          <w:rFonts w:ascii="Arial" w:hAnsi="Arial" w:cs="Arial"/>
          <w:sz w:val="24"/>
          <w:szCs w:val="24"/>
        </w:rPr>
        <w:t xml:space="preserve">will not be obligated to pay any monetary amount in addition to the payment specified in the </w:t>
      </w:r>
      <w:r w:rsidRPr="00DC4C8E">
        <w:rPr>
          <w:rFonts w:ascii="Arial" w:hAnsi="Arial" w:cs="Arial"/>
          <w:b/>
          <w:sz w:val="24"/>
          <w:szCs w:val="24"/>
        </w:rPr>
        <w:t xml:space="preserve">FOURTH CLAUSE </w:t>
      </w:r>
      <w:r w:rsidRPr="00DC4C8E">
        <w:rPr>
          <w:rFonts w:ascii="Arial" w:hAnsi="Arial" w:cs="Arial"/>
          <w:sz w:val="24"/>
          <w:szCs w:val="24"/>
        </w:rPr>
        <w:t xml:space="preserve">of this contract nor it would be in any obligation to the </w:t>
      </w:r>
      <w:r w:rsidRPr="00DC4C8E">
        <w:rPr>
          <w:rFonts w:ascii="Arial" w:hAnsi="Arial" w:cs="Arial"/>
          <w:b/>
          <w:sz w:val="24"/>
          <w:szCs w:val="24"/>
        </w:rPr>
        <w:t xml:space="preserve">SECOND PARTY </w:t>
      </w:r>
      <w:r w:rsidRPr="00DC4C8E">
        <w:rPr>
          <w:rFonts w:ascii="Arial" w:hAnsi="Arial" w:cs="Arial"/>
          <w:sz w:val="24"/>
          <w:szCs w:val="24"/>
        </w:rPr>
        <w:t>as a result of any intellectual rights,</w:t>
      </w:r>
      <w:r w:rsidRPr="00DC4C8E">
        <w:rPr>
          <w:rFonts w:ascii="Arial" w:hAnsi="Arial" w:cs="Arial"/>
          <w:spacing w:val="-4"/>
          <w:sz w:val="24"/>
          <w:szCs w:val="24"/>
        </w:rPr>
        <w:t xml:space="preserve"> </w:t>
      </w:r>
      <w:r w:rsidRPr="00DC4C8E">
        <w:rPr>
          <w:rFonts w:ascii="Arial" w:hAnsi="Arial" w:cs="Arial"/>
          <w:sz w:val="24"/>
          <w:szCs w:val="24"/>
        </w:rPr>
        <w:t>services</w:t>
      </w:r>
      <w:r w:rsidRPr="00DC4C8E">
        <w:rPr>
          <w:rFonts w:ascii="Arial" w:hAnsi="Arial" w:cs="Arial"/>
          <w:spacing w:val="-3"/>
          <w:sz w:val="24"/>
          <w:szCs w:val="24"/>
        </w:rPr>
        <w:t xml:space="preserve"> </w:t>
      </w:r>
      <w:r w:rsidRPr="00DC4C8E">
        <w:rPr>
          <w:rFonts w:ascii="Arial" w:hAnsi="Arial" w:cs="Arial"/>
          <w:sz w:val="24"/>
          <w:szCs w:val="24"/>
        </w:rPr>
        <w:t>and</w:t>
      </w:r>
      <w:r w:rsidRPr="00DC4C8E">
        <w:rPr>
          <w:rFonts w:ascii="Arial" w:hAnsi="Arial" w:cs="Arial"/>
          <w:spacing w:val="-3"/>
          <w:sz w:val="24"/>
          <w:szCs w:val="24"/>
        </w:rPr>
        <w:t xml:space="preserve"> </w:t>
      </w:r>
      <w:r w:rsidRPr="00DC4C8E">
        <w:rPr>
          <w:rFonts w:ascii="Arial" w:hAnsi="Arial" w:cs="Arial"/>
          <w:sz w:val="24"/>
          <w:szCs w:val="24"/>
        </w:rPr>
        <w:t>work</w:t>
      </w:r>
      <w:r w:rsidRPr="00DC4C8E">
        <w:rPr>
          <w:rFonts w:ascii="Arial" w:hAnsi="Arial" w:cs="Arial"/>
          <w:spacing w:val="-4"/>
          <w:sz w:val="24"/>
          <w:szCs w:val="24"/>
        </w:rPr>
        <w:t xml:space="preserve"> </w:t>
      </w:r>
      <w:r w:rsidRPr="00DC4C8E">
        <w:rPr>
          <w:rFonts w:ascii="Arial" w:hAnsi="Arial" w:cs="Arial"/>
          <w:sz w:val="24"/>
          <w:szCs w:val="24"/>
        </w:rPr>
        <w:t>performed</w:t>
      </w:r>
      <w:r w:rsidRPr="00DC4C8E">
        <w:rPr>
          <w:rFonts w:ascii="Arial" w:hAnsi="Arial" w:cs="Arial"/>
          <w:spacing w:val="-3"/>
          <w:sz w:val="24"/>
          <w:szCs w:val="24"/>
        </w:rPr>
        <w:t xml:space="preserve"> </w:t>
      </w:r>
      <w:r w:rsidRPr="00DC4C8E">
        <w:rPr>
          <w:rFonts w:ascii="Arial" w:hAnsi="Arial" w:cs="Arial"/>
          <w:sz w:val="24"/>
          <w:szCs w:val="24"/>
        </w:rPr>
        <w:t>including,</w:t>
      </w:r>
      <w:r w:rsidRPr="00DC4C8E">
        <w:rPr>
          <w:rFonts w:ascii="Arial" w:hAnsi="Arial" w:cs="Arial"/>
          <w:spacing w:val="-1"/>
          <w:sz w:val="24"/>
          <w:szCs w:val="24"/>
        </w:rPr>
        <w:t xml:space="preserve"> </w:t>
      </w:r>
      <w:r w:rsidRPr="00DC4C8E">
        <w:rPr>
          <w:rFonts w:ascii="Arial" w:hAnsi="Arial" w:cs="Arial"/>
          <w:sz w:val="24"/>
          <w:szCs w:val="24"/>
        </w:rPr>
        <w:t>but</w:t>
      </w:r>
      <w:r w:rsidRPr="00DC4C8E">
        <w:rPr>
          <w:rFonts w:ascii="Arial" w:hAnsi="Arial" w:cs="Arial"/>
          <w:spacing w:val="-4"/>
          <w:sz w:val="24"/>
          <w:szCs w:val="24"/>
        </w:rPr>
        <w:t xml:space="preserve"> </w:t>
      </w:r>
      <w:r w:rsidRPr="00DC4C8E">
        <w:rPr>
          <w:rFonts w:ascii="Arial" w:hAnsi="Arial" w:cs="Arial"/>
          <w:sz w:val="24"/>
          <w:szCs w:val="24"/>
        </w:rPr>
        <w:t>not</w:t>
      </w:r>
      <w:r w:rsidRPr="00DC4C8E">
        <w:rPr>
          <w:rFonts w:ascii="Arial" w:hAnsi="Arial" w:cs="Arial"/>
          <w:spacing w:val="-1"/>
          <w:sz w:val="24"/>
          <w:szCs w:val="24"/>
        </w:rPr>
        <w:t xml:space="preserve"> </w:t>
      </w:r>
      <w:r w:rsidRPr="00DC4C8E">
        <w:rPr>
          <w:rFonts w:ascii="Arial" w:hAnsi="Arial" w:cs="Arial"/>
          <w:sz w:val="24"/>
          <w:szCs w:val="24"/>
        </w:rPr>
        <w:t>limited</w:t>
      </w:r>
      <w:r w:rsidRPr="00DC4C8E">
        <w:rPr>
          <w:rFonts w:ascii="Arial" w:hAnsi="Arial" w:cs="Arial"/>
          <w:spacing w:val="-4"/>
          <w:sz w:val="24"/>
          <w:szCs w:val="24"/>
        </w:rPr>
        <w:t xml:space="preserve"> </w:t>
      </w:r>
      <w:r w:rsidRPr="00DC4C8E">
        <w:rPr>
          <w:rFonts w:ascii="Arial" w:hAnsi="Arial" w:cs="Arial"/>
          <w:sz w:val="24"/>
          <w:szCs w:val="24"/>
        </w:rPr>
        <w:t>to</w:t>
      </w:r>
      <w:r w:rsidRPr="00DC4C8E">
        <w:rPr>
          <w:rFonts w:ascii="Arial" w:hAnsi="Arial" w:cs="Arial"/>
          <w:spacing w:val="-4"/>
          <w:sz w:val="24"/>
          <w:szCs w:val="24"/>
        </w:rPr>
        <w:t xml:space="preserve"> </w:t>
      </w:r>
      <w:r w:rsidRPr="00DC4C8E">
        <w:rPr>
          <w:rFonts w:ascii="Arial" w:hAnsi="Arial" w:cs="Arial"/>
          <w:sz w:val="24"/>
          <w:szCs w:val="24"/>
        </w:rPr>
        <w:t>studies,</w:t>
      </w:r>
      <w:r w:rsidRPr="00DC4C8E">
        <w:rPr>
          <w:rFonts w:ascii="Arial" w:hAnsi="Arial" w:cs="Arial"/>
          <w:spacing w:val="-1"/>
          <w:sz w:val="24"/>
          <w:szCs w:val="24"/>
        </w:rPr>
        <w:t xml:space="preserve"> </w:t>
      </w:r>
      <w:r w:rsidRPr="00DC4C8E">
        <w:rPr>
          <w:rFonts w:ascii="Arial" w:hAnsi="Arial" w:cs="Arial"/>
          <w:sz w:val="24"/>
          <w:szCs w:val="24"/>
        </w:rPr>
        <w:t>research,</w:t>
      </w:r>
      <w:r w:rsidRPr="00DC4C8E">
        <w:rPr>
          <w:rFonts w:ascii="Arial" w:hAnsi="Arial" w:cs="Arial"/>
          <w:spacing w:val="-4"/>
          <w:sz w:val="24"/>
          <w:szCs w:val="24"/>
        </w:rPr>
        <w:t xml:space="preserve"> </w:t>
      </w:r>
      <w:r w:rsidRPr="00DC4C8E">
        <w:rPr>
          <w:rFonts w:ascii="Arial" w:hAnsi="Arial" w:cs="Arial"/>
          <w:sz w:val="24"/>
          <w:szCs w:val="24"/>
        </w:rPr>
        <w:t>consultations, or</w:t>
      </w:r>
      <w:r w:rsidRPr="00DC4C8E">
        <w:rPr>
          <w:rFonts w:ascii="Arial" w:hAnsi="Arial" w:cs="Arial"/>
          <w:spacing w:val="-6"/>
          <w:sz w:val="24"/>
          <w:szCs w:val="24"/>
        </w:rPr>
        <w:t xml:space="preserve"> </w:t>
      </w:r>
      <w:r w:rsidRPr="00DC4C8E">
        <w:rPr>
          <w:rFonts w:ascii="Arial" w:hAnsi="Arial" w:cs="Arial"/>
          <w:sz w:val="24"/>
          <w:szCs w:val="24"/>
        </w:rPr>
        <w:t>any</w:t>
      </w:r>
      <w:r w:rsidRPr="00DC4C8E">
        <w:rPr>
          <w:rFonts w:ascii="Arial" w:hAnsi="Arial" w:cs="Arial"/>
          <w:spacing w:val="-6"/>
          <w:sz w:val="24"/>
          <w:szCs w:val="24"/>
        </w:rPr>
        <w:t xml:space="preserve"> </w:t>
      </w:r>
      <w:r w:rsidRPr="00DC4C8E">
        <w:rPr>
          <w:rFonts w:ascii="Arial" w:hAnsi="Arial" w:cs="Arial"/>
          <w:sz w:val="24"/>
          <w:szCs w:val="24"/>
        </w:rPr>
        <w:t>other</w:t>
      </w:r>
      <w:r w:rsidRPr="00DC4C8E">
        <w:rPr>
          <w:rFonts w:ascii="Arial" w:hAnsi="Arial" w:cs="Arial"/>
          <w:spacing w:val="-8"/>
          <w:sz w:val="24"/>
          <w:szCs w:val="24"/>
        </w:rPr>
        <w:t xml:space="preserve"> </w:t>
      </w:r>
      <w:r w:rsidRPr="00DC4C8E">
        <w:rPr>
          <w:rFonts w:ascii="Arial" w:hAnsi="Arial" w:cs="Arial"/>
          <w:sz w:val="24"/>
          <w:szCs w:val="24"/>
        </w:rPr>
        <w:t>shape</w:t>
      </w:r>
      <w:r w:rsidRPr="00DC4C8E">
        <w:rPr>
          <w:rFonts w:ascii="Arial" w:hAnsi="Arial" w:cs="Arial"/>
          <w:spacing w:val="-7"/>
          <w:sz w:val="24"/>
          <w:szCs w:val="24"/>
        </w:rPr>
        <w:t xml:space="preserve"> </w:t>
      </w:r>
      <w:r w:rsidRPr="00DC4C8E">
        <w:rPr>
          <w:rFonts w:ascii="Arial" w:hAnsi="Arial" w:cs="Arial"/>
          <w:sz w:val="24"/>
          <w:szCs w:val="24"/>
        </w:rPr>
        <w:t>or</w:t>
      </w:r>
      <w:r w:rsidRPr="00DC4C8E">
        <w:rPr>
          <w:rFonts w:ascii="Arial" w:hAnsi="Arial" w:cs="Arial"/>
          <w:spacing w:val="-8"/>
          <w:sz w:val="24"/>
          <w:szCs w:val="24"/>
        </w:rPr>
        <w:t xml:space="preserve"> </w:t>
      </w:r>
      <w:r w:rsidRPr="00DC4C8E">
        <w:rPr>
          <w:rFonts w:ascii="Arial" w:hAnsi="Arial" w:cs="Arial"/>
          <w:sz w:val="24"/>
          <w:szCs w:val="24"/>
        </w:rPr>
        <w:t>form</w:t>
      </w:r>
      <w:r w:rsidRPr="00DC4C8E">
        <w:rPr>
          <w:rFonts w:ascii="Arial" w:hAnsi="Arial" w:cs="Arial"/>
          <w:spacing w:val="-8"/>
          <w:sz w:val="24"/>
          <w:szCs w:val="24"/>
        </w:rPr>
        <w:t xml:space="preserve"> </w:t>
      </w:r>
      <w:r w:rsidRPr="00DC4C8E">
        <w:rPr>
          <w:rFonts w:ascii="Arial" w:hAnsi="Arial" w:cs="Arial"/>
          <w:sz w:val="24"/>
          <w:szCs w:val="24"/>
        </w:rPr>
        <w:t>that</w:t>
      </w:r>
      <w:r w:rsidRPr="00DC4C8E">
        <w:rPr>
          <w:rFonts w:ascii="Arial" w:hAnsi="Arial" w:cs="Arial"/>
          <w:spacing w:val="-7"/>
          <w:sz w:val="24"/>
          <w:szCs w:val="24"/>
        </w:rPr>
        <w:t xml:space="preserve"> </w:t>
      </w:r>
      <w:r w:rsidRPr="00DC4C8E">
        <w:rPr>
          <w:rFonts w:ascii="Arial" w:hAnsi="Arial" w:cs="Arial"/>
          <w:sz w:val="24"/>
          <w:szCs w:val="24"/>
        </w:rPr>
        <w:t>they</w:t>
      </w:r>
      <w:r w:rsidRPr="00DC4C8E">
        <w:rPr>
          <w:rFonts w:ascii="Arial" w:hAnsi="Arial" w:cs="Arial"/>
          <w:spacing w:val="-8"/>
          <w:sz w:val="24"/>
          <w:szCs w:val="24"/>
        </w:rPr>
        <w:t xml:space="preserve"> </w:t>
      </w:r>
      <w:r w:rsidRPr="00DC4C8E">
        <w:rPr>
          <w:rFonts w:ascii="Arial" w:hAnsi="Arial" w:cs="Arial"/>
          <w:sz w:val="24"/>
          <w:szCs w:val="24"/>
        </w:rPr>
        <w:t>may</w:t>
      </w:r>
      <w:r w:rsidRPr="00DC4C8E">
        <w:rPr>
          <w:rFonts w:ascii="Arial" w:hAnsi="Arial" w:cs="Arial"/>
          <w:spacing w:val="-9"/>
          <w:sz w:val="24"/>
          <w:szCs w:val="24"/>
        </w:rPr>
        <w:t xml:space="preserve"> </w:t>
      </w:r>
      <w:r w:rsidRPr="00DC4C8E">
        <w:rPr>
          <w:rFonts w:ascii="Arial" w:hAnsi="Arial" w:cs="Arial"/>
          <w:sz w:val="24"/>
          <w:szCs w:val="24"/>
        </w:rPr>
        <w:t>take.</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b/>
          <w:sz w:val="24"/>
          <w:szCs w:val="24"/>
        </w:rPr>
        <w:t>FIRST</w:t>
      </w:r>
      <w:r w:rsidRPr="00DC4C8E">
        <w:rPr>
          <w:rFonts w:ascii="Arial" w:hAnsi="Arial" w:cs="Arial"/>
          <w:b/>
          <w:spacing w:val="-4"/>
          <w:sz w:val="24"/>
          <w:szCs w:val="24"/>
        </w:rPr>
        <w:t xml:space="preserve"> </w:t>
      </w:r>
      <w:r w:rsidRPr="00DC4C8E">
        <w:rPr>
          <w:rFonts w:ascii="Arial" w:hAnsi="Arial" w:cs="Arial"/>
          <w:b/>
          <w:sz w:val="24"/>
          <w:szCs w:val="24"/>
        </w:rPr>
        <w:t>PARTY</w:t>
      </w:r>
      <w:r w:rsidRPr="00DC4C8E">
        <w:rPr>
          <w:rFonts w:ascii="Arial" w:hAnsi="Arial" w:cs="Arial"/>
          <w:b/>
          <w:spacing w:val="-8"/>
          <w:sz w:val="24"/>
          <w:szCs w:val="24"/>
        </w:rPr>
        <w:t xml:space="preserve"> </w:t>
      </w:r>
      <w:r w:rsidRPr="00DC4C8E">
        <w:rPr>
          <w:rFonts w:ascii="Arial" w:hAnsi="Arial" w:cs="Arial"/>
          <w:sz w:val="24"/>
          <w:szCs w:val="24"/>
        </w:rPr>
        <w:t>is</w:t>
      </w:r>
      <w:r w:rsidRPr="00DC4C8E">
        <w:rPr>
          <w:rFonts w:ascii="Arial" w:hAnsi="Arial" w:cs="Arial"/>
          <w:spacing w:val="-6"/>
          <w:sz w:val="24"/>
          <w:szCs w:val="24"/>
        </w:rPr>
        <w:t xml:space="preserve"> </w:t>
      </w:r>
      <w:r w:rsidRPr="00DC4C8E">
        <w:rPr>
          <w:rFonts w:ascii="Arial" w:hAnsi="Arial" w:cs="Arial"/>
          <w:sz w:val="24"/>
          <w:szCs w:val="24"/>
        </w:rPr>
        <w:t>also</w:t>
      </w:r>
      <w:r w:rsidRPr="00DC4C8E">
        <w:rPr>
          <w:rFonts w:ascii="Arial" w:hAnsi="Arial" w:cs="Arial"/>
          <w:spacing w:val="-9"/>
          <w:sz w:val="24"/>
          <w:szCs w:val="24"/>
        </w:rPr>
        <w:t xml:space="preserve"> </w:t>
      </w:r>
      <w:r w:rsidRPr="00DC4C8E">
        <w:rPr>
          <w:rFonts w:ascii="Arial" w:hAnsi="Arial" w:cs="Arial"/>
          <w:sz w:val="24"/>
          <w:szCs w:val="24"/>
        </w:rPr>
        <w:t>authorized</w:t>
      </w:r>
      <w:r w:rsidRPr="00DC4C8E">
        <w:rPr>
          <w:rFonts w:ascii="Arial" w:hAnsi="Arial" w:cs="Arial"/>
          <w:spacing w:val="-7"/>
          <w:sz w:val="24"/>
          <w:szCs w:val="24"/>
        </w:rPr>
        <w:t xml:space="preserve"> </w:t>
      </w:r>
      <w:r w:rsidRPr="00DC4C8E">
        <w:rPr>
          <w:rFonts w:ascii="Arial" w:hAnsi="Arial" w:cs="Arial"/>
          <w:sz w:val="24"/>
          <w:szCs w:val="24"/>
        </w:rPr>
        <w:t>and</w:t>
      </w:r>
      <w:r w:rsidRPr="00DC4C8E">
        <w:rPr>
          <w:rFonts w:ascii="Arial" w:hAnsi="Arial" w:cs="Arial"/>
          <w:spacing w:val="-9"/>
          <w:sz w:val="24"/>
          <w:szCs w:val="24"/>
        </w:rPr>
        <w:t xml:space="preserve"> </w:t>
      </w:r>
      <w:r w:rsidRPr="00DC4C8E">
        <w:rPr>
          <w:rFonts w:ascii="Arial" w:hAnsi="Arial" w:cs="Arial"/>
          <w:sz w:val="24"/>
          <w:szCs w:val="24"/>
        </w:rPr>
        <w:t>has</w:t>
      </w:r>
      <w:r w:rsidRPr="00DC4C8E">
        <w:rPr>
          <w:rFonts w:ascii="Arial" w:hAnsi="Arial" w:cs="Arial"/>
          <w:spacing w:val="-8"/>
          <w:sz w:val="24"/>
          <w:szCs w:val="24"/>
        </w:rPr>
        <w:t xml:space="preserve"> </w:t>
      </w:r>
      <w:r w:rsidRPr="00DC4C8E">
        <w:rPr>
          <w:rFonts w:ascii="Arial" w:hAnsi="Arial" w:cs="Arial"/>
          <w:sz w:val="24"/>
          <w:szCs w:val="24"/>
        </w:rPr>
        <w:t xml:space="preserve">the full right to give the </w:t>
      </w:r>
      <w:proofErr w:type="gramStart"/>
      <w:r w:rsidRPr="00DC4C8E">
        <w:rPr>
          <w:rFonts w:ascii="Arial" w:hAnsi="Arial" w:cs="Arial"/>
          <w:sz w:val="24"/>
          <w:szCs w:val="24"/>
        </w:rPr>
        <w:t>aforementioned work</w:t>
      </w:r>
      <w:proofErr w:type="gramEnd"/>
      <w:r w:rsidRPr="00DC4C8E">
        <w:rPr>
          <w:rFonts w:ascii="Arial" w:hAnsi="Arial" w:cs="Arial"/>
          <w:sz w:val="24"/>
          <w:szCs w:val="24"/>
        </w:rPr>
        <w:t xml:space="preserve"> product the official use it deems necessary.</w:t>
      </w:r>
    </w:p>
    <w:p w14:paraId="62D26A9D" w14:textId="77777777" w:rsidR="00225DB5" w:rsidRPr="00DC4C8E" w:rsidRDefault="00225DB5" w:rsidP="0064663B">
      <w:pPr>
        <w:pStyle w:val="ListParagraph"/>
        <w:tabs>
          <w:tab w:val="left" w:pos="538"/>
        </w:tabs>
        <w:spacing w:before="159"/>
        <w:ind w:left="0"/>
        <w:jc w:val="both"/>
        <w:rPr>
          <w:rFonts w:ascii="Arial" w:hAnsi="Arial" w:cs="Arial"/>
          <w:sz w:val="24"/>
          <w:szCs w:val="24"/>
        </w:rPr>
      </w:pPr>
    </w:p>
    <w:p w14:paraId="455E226E" w14:textId="53C5B58B" w:rsidR="0064663B" w:rsidRPr="00DC4C8E" w:rsidRDefault="0064663B" w:rsidP="0064663B">
      <w:pPr>
        <w:pStyle w:val="ListParagraph"/>
        <w:tabs>
          <w:tab w:val="left" w:pos="538"/>
        </w:tabs>
        <w:spacing w:before="159"/>
        <w:ind w:left="0"/>
        <w:jc w:val="both"/>
        <w:rPr>
          <w:rFonts w:ascii="Arial" w:hAnsi="Arial" w:cs="Arial"/>
          <w:sz w:val="24"/>
          <w:szCs w:val="24"/>
        </w:rPr>
      </w:pPr>
      <w:r w:rsidRPr="00DC4C8E">
        <w:rPr>
          <w:rFonts w:ascii="Arial" w:hAnsi="Arial" w:cs="Arial"/>
          <w:sz w:val="24"/>
          <w:szCs w:val="24"/>
        </w:rPr>
        <w:lastRenderedPageBreak/>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may not use work, reports and/or products resulting from services rendered in this contract for any other purposes other than the ones stated in this contract or authorized by the </w:t>
      </w:r>
      <w:r w:rsidRPr="00DC4C8E">
        <w:rPr>
          <w:rFonts w:ascii="Arial" w:hAnsi="Arial" w:cs="Arial"/>
          <w:b/>
          <w:sz w:val="24"/>
          <w:szCs w:val="24"/>
        </w:rPr>
        <w:t>FIRST PARTY</w:t>
      </w:r>
      <w:r w:rsidRPr="00DC4C8E">
        <w:rPr>
          <w:rFonts w:ascii="Arial" w:hAnsi="Arial" w:cs="Arial"/>
          <w:sz w:val="24"/>
          <w:szCs w:val="24"/>
        </w:rPr>
        <w:t>.</w:t>
      </w:r>
    </w:p>
    <w:p w14:paraId="475BB8CB" w14:textId="77777777" w:rsidR="0064663B" w:rsidRPr="00DC4C8E" w:rsidRDefault="0064663B" w:rsidP="0064663B">
      <w:pPr>
        <w:tabs>
          <w:tab w:val="left" w:pos="538"/>
        </w:tabs>
        <w:spacing w:before="159"/>
        <w:jc w:val="both"/>
        <w:rPr>
          <w:rFonts w:ascii="Arial" w:hAnsi="Arial" w:cs="Arial"/>
          <w:sz w:val="24"/>
          <w:szCs w:val="24"/>
        </w:rPr>
      </w:pPr>
      <w:r w:rsidRPr="00DC4C8E">
        <w:rPr>
          <w:rFonts w:ascii="Arial" w:hAnsi="Arial" w:cs="Arial"/>
          <w:sz w:val="24"/>
          <w:szCs w:val="24"/>
        </w:rPr>
        <w:t xml:space="preserve">It is expressly agreed that the data and information collected by the </w:t>
      </w:r>
      <w:r w:rsidRPr="00DC4C8E">
        <w:rPr>
          <w:rFonts w:ascii="Arial" w:hAnsi="Arial" w:cs="Arial"/>
          <w:b/>
          <w:bCs/>
          <w:sz w:val="24"/>
          <w:szCs w:val="24"/>
        </w:rPr>
        <w:t>SECOND PARTY</w:t>
      </w:r>
      <w:r w:rsidRPr="00DC4C8E">
        <w:rPr>
          <w:rFonts w:ascii="Arial" w:hAnsi="Arial" w:cs="Arial"/>
          <w:sz w:val="24"/>
          <w:szCs w:val="24"/>
        </w:rPr>
        <w:t xml:space="preserve">, if any, concerning the services rendered, including the information provided by any user for the processing or custody of information shall be the sole and exclusive property of the </w:t>
      </w:r>
      <w:r w:rsidRPr="00DC4C8E">
        <w:rPr>
          <w:rFonts w:ascii="Arial" w:hAnsi="Arial" w:cs="Arial"/>
          <w:b/>
          <w:bCs/>
          <w:sz w:val="24"/>
          <w:szCs w:val="24"/>
        </w:rPr>
        <w:t>FIRST PARTY</w:t>
      </w:r>
      <w:r w:rsidRPr="00DC4C8E">
        <w:rPr>
          <w:rFonts w:ascii="Arial" w:hAnsi="Arial" w:cs="Arial"/>
          <w:sz w:val="24"/>
          <w:szCs w:val="24"/>
        </w:rPr>
        <w:t xml:space="preserve">. It is further expressly agreed that the </w:t>
      </w:r>
      <w:r w:rsidRPr="00DC4C8E">
        <w:rPr>
          <w:rFonts w:ascii="Arial" w:hAnsi="Arial" w:cs="Arial"/>
          <w:b/>
          <w:bCs/>
          <w:sz w:val="24"/>
          <w:szCs w:val="24"/>
        </w:rPr>
        <w:t>FIRST PARTY</w:t>
      </w:r>
      <w:r w:rsidRPr="00DC4C8E">
        <w:rPr>
          <w:rFonts w:ascii="Arial" w:hAnsi="Arial" w:cs="Arial"/>
          <w:sz w:val="24"/>
          <w:szCs w:val="24"/>
        </w:rPr>
        <w:t xml:space="preserve"> has the full right to use such information for any official use it deems appropriate. The </w:t>
      </w:r>
      <w:r w:rsidRPr="00DC4C8E">
        <w:rPr>
          <w:rFonts w:ascii="Arial" w:hAnsi="Arial" w:cs="Arial"/>
          <w:b/>
          <w:bCs/>
          <w:sz w:val="24"/>
          <w:szCs w:val="24"/>
        </w:rPr>
        <w:t>SECOND PARTY</w:t>
      </w:r>
      <w:r w:rsidRPr="00DC4C8E">
        <w:rPr>
          <w:rFonts w:ascii="Arial" w:hAnsi="Arial" w:cs="Arial"/>
          <w:sz w:val="24"/>
          <w:szCs w:val="24"/>
        </w:rPr>
        <w:t xml:space="preserve"> shall keep and protect the information it obtains as part of the services object of the present contract and produce the same or give access to the </w:t>
      </w:r>
      <w:r w:rsidRPr="00DC4C8E">
        <w:rPr>
          <w:rFonts w:ascii="Arial" w:hAnsi="Arial" w:cs="Arial"/>
          <w:b/>
          <w:bCs/>
          <w:sz w:val="24"/>
          <w:szCs w:val="24"/>
        </w:rPr>
        <w:t>FIRST PARTY</w:t>
      </w:r>
      <w:r w:rsidRPr="00DC4C8E">
        <w:rPr>
          <w:rFonts w:ascii="Arial" w:hAnsi="Arial" w:cs="Arial"/>
          <w:sz w:val="24"/>
          <w:szCs w:val="24"/>
        </w:rPr>
        <w:t xml:space="preserve"> at its request during the same period of validity of this agreement.  </w:t>
      </w:r>
    </w:p>
    <w:p w14:paraId="24CD0DA1" w14:textId="77777777" w:rsidR="0064663B" w:rsidRPr="00DC4C8E" w:rsidRDefault="0064663B" w:rsidP="0064663B">
      <w:pPr>
        <w:pStyle w:val="ListParagraph"/>
        <w:tabs>
          <w:tab w:val="left" w:pos="538"/>
        </w:tabs>
        <w:spacing w:before="159"/>
        <w:ind w:left="0"/>
        <w:jc w:val="both"/>
        <w:rPr>
          <w:rFonts w:ascii="Arial" w:hAnsi="Arial" w:cs="Arial"/>
          <w:sz w:val="24"/>
          <w:szCs w:val="24"/>
        </w:rPr>
      </w:pPr>
      <w:r w:rsidRPr="00DC4C8E">
        <w:rPr>
          <w:rFonts w:ascii="Arial" w:hAnsi="Arial" w:cs="Arial"/>
          <w:sz w:val="24"/>
          <w:szCs w:val="24"/>
        </w:rPr>
        <w:t xml:space="preserve">Upon termination of this agreement, the </w:t>
      </w:r>
      <w:r w:rsidRPr="00DC4C8E">
        <w:rPr>
          <w:rFonts w:ascii="Arial" w:hAnsi="Arial" w:cs="Arial"/>
          <w:b/>
          <w:bCs/>
          <w:sz w:val="24"/>
          <w:szCs w:val="24"/>
        </w:rPr>
        <w:t>SECOND PARTY</w:t>
      </w:r>
      <w:r w:rsidRPr="00DC4C8E">
        <w:rPr>
          <w:rFonts w:ascii="Arial" w:hAnsi="Arial" w:cs="Arial"/>
          <w:sz w:val="24"/>
          <w:szCs w:val="24"/>
        </w:rPr>
        <w:t xml:space="preserve"> shall proceed to delete the data and information collected from the </w:t>
      </w:r>
      <w:r w:rsidRPr="00DC4C8E">
        <w:rPr>
          <w:rFonts w:ascii="Arial" w:hAnsi="Arial" w:cs="Arial"/>
          <w:b/>
          <w:bCs/>
          <w:sz w:val="24"/>
          <w:szCs w:val="24"/>
        </w:rPr>
        <w:t>FIRST PARTY</w:t>
      </w:r>
      <w:r w:rsidRPr="00DC4C8E">
        <w:rPr>
          <w:rFonts w:ascii="Arial" w:hAnsi="Arial" w:cs="Arial"/>
          <w:sz w:val="24"/>
          <w:szCs w:val="24"/>
        </w:rPr>
        <w:t xml:space="preserve"> and its users using the method and instructions to be provided by the Office of Informatics and Technological Advances of the </w:t>
      </w:r>
      <w:r w:rsidRPr="00DC4C8E">
        <w:rPr>
          <w:rFonts w:ascii="Arial" w:hAnsi="Arial" w:cs="Arial"/>
          <w:b/>
          <w:bCs/>
          <w:sz w:val="24"/>
          <w:szCs w:val="24"/>
        </w:rPr>
        <w:t>FIRST PARTY</w:t>
      </w:r>
      <w:r w:rsidRPr="00DC4C8E">
        <w:rPr>
          <w:rFonts w:ascii="Arial" w:hAnsi="Arial" w:cs="Arial"/>
          <w:sz w:val="24"/>
          <w:szCs w:val="24"/>
        </w:rPr>
        <w:t>.</w:t>
      </w:r>
    </w:p>
    <w:p w14:paraId="402A3FA8" w14:textId="77777777" w:rsidR="007357EC" w:rsidRPr="00DC4C8E" w:rsidRDefault="007357EC" w:rsidP="0064663B">
      <w:pPr>
        <w:pStyle w:val="ListParagraph"/>
        <w:tabs>
          <w:tab w:val="left" w:pos="538"/>
        </w:tabs>
        <w:spacing w:before="159"/>
        <w:ind w:left="0"/>
        <w:jc w:val="both"/>
        <w:rPr>
          <w:rFonts w:ascii="Arial" w:hAnsi="Arial" w:cs="Arial"/>
          <w:sz w:val="24"/>
          <w:szCs w:val="24"/>
        </w:rPr>
      </w:pPr>
    </w:p>
    <w:p w14:paraId="6A0C6AEF" w14:textId="77777777" w:rsidR="0064663B" w:rsidRPr="00DC4C8E" w:rsidRDefault="0064663B" w:rsidP="0064663B">
      <w:pPr>
        <w:pStyle w:val="ListParagraph"/>
        <w:widowControl w:val="0"/>
        <w:numPr>
          <w:ilvl w:val="0"/>
          <w:numId w:val="61"/>
        </w:numPr>
        <w:tabs>
          <w:tab w:val="left" w:pos="538"/>
        </w:tabs>
        <w:autoSpaceDE w:val="0"/>
        <w:autoSpaceDN w:val="0"/>
        <w:spacing w:before="159" w:after="0" w:line="240" w:lineRule="auto"/>
        <w:ind w:left="0" w:firstLine="0"/>
        <w:jc w:val="both"/>
        <w:rPr>
          <w:rFonts w:ascii="Arial" w:hAnsi="Arial" w:cs="Arial"/>
          <w:bCs/>
          <w:sz w:val="24"/>
          <w:szCs w:val="24"/>
        </w:rPr>
      </w:pPr>
      <w:r w:rsidRPr="00DC4C8E">
        <w:rPr>
          <w:rFonts w:ascii="Arial" w:hAnsi="Arial" w:cs="Arial"/>
          <w:b/>
          <w:sz w:val="24"/>
          <w:szCs w:val="24"/>
          <w:u w:val="single"/>
        </w:rPr>
        <w:t>VALIDITY AND DURATION</w:t>
      </w:r>
      <w:r w:rsidRPr="00DC4C8E">
        <w:rPr>
          <w:rFonts w:ascii="Arial" w:hAnsi="Arial" w:cs="Arial"/>
          <w:sz w:val="24"/>
          <w:szCs w:val="24"/>
        </w:rPr>
        <w:t xml:space="preserve">: This Contract will remain in effect upon </w:t>
      </w:r>
      <w:r w:rsidRPr="00DC4C8E">
        <w:rPr>
          <w:rFonts w:ascii="Arial" w:hAnsi="Arial" w:cs="Arial"/>
          <w:b/>
          <w:sz w:val="24"/>
          <w:szCs w:val="24"/>
        </w:rPr>
        <w:t xml:space="preserve">BOTH PARTIES </w:t>
      </w:r>
      <w:r w:rsidRPr="00DC4C8E">
        <w:rPr>
          <w:rFonts w:ascii="Arial" w:hAnsi="Arial" w:cs="Arial"/>
          <w:bCs/>
          <w:sz w:val="24"/>
          <w:szCs w:val="24"/>
        </w:rPr>
        <w:t>signatures until</w:t>
      </w:r>
      <w:r w:rsidRPr="00DC4C8E">
        <w:rPr>
          <w:rFonts w:ascii="Arial" w:hAnsi="Arial" w:cs="Arial"/>
          <w:b/>
          <w:sz w:val="24"/>
          <w:szCs w:val="24"/>
        </w:rPr>
        <w:t xml:space="preserve"> ________________ </w:t>
      </w:r>
      <w:r w:rsidRPr="00DC4C8E">
        <w:rPr>
          <w:rFonts w:ascii="Arial" w:hAnsi="Arial" w:cs="Arial"/>
          <w:sz w:val="24"/>
          <w:szCs w:val="24"/>
        </w:rPr>
        <w:t xml:space="preserve">and may be renewed for an additional period with prior written amendment duly signed by </w:t>
      </w:r>
      <w:r w:rsidRPr="00DC4C8E">
        <w:rPr>
          <w:rFonts w:ascii="Arial" w:hAnsi="Arial" w:cs="Arial"/>
          <w:b/>
          <w:sz w:val="24"/>
          <w:szCs w:val="24"/>
        </w:rPr>
        <w:t xml:space="preserve">BOTH PARTIES </w:t>
      </w:r>
      <w:r w:rsidRPr="00DC4C8E">
        <w:rPr>
          <w:rFonts w:ascii="Arial" w:hAnsi="Arial" w:cs="Arial"/>
          <w:sz w:val="24"/>
          <w:szCs w:val="24"/>
        </w:rPr>
        <w:t>and subject to the confirmation of available funds</w:t>
      </w:r>
      <w:r w:rsidRPr="00DC4C8E">
        <w:rPr>
          <w:rFonts w:ascii="Arial" w:hAnsi="Arial" w:cs="Arial"/>
          <w:bCs/>
          <w:sz w:val="24"/>
          <w:szCs w:val="24"/>
        </w:rPr>
        <w:t>.</w:t>
      </w:r>
    </w:p>
    <w:p w14:paraId="2F18271E" w14:textId="77777777" w:rsidR="007357EC" w:rsidRPr="00DC4C8E" w:rsidRDefault="007357EC" w:rsidP="007357EC">
      <w:pPr>
        <w:pStyle w:val="ListParagraph"/>
        <w:widowControl w:val="0"/>
        <w:tabs>
          <w:tab w:val="left" w:pos="538"/>
        </w:tabs>
        <w:autoSpaceDE w:val="0"/>
        <w:autoSpaceDN w:val="0"/>
        <w:spacing w:before="159" w:after="0" w:line="240" w:lineRule="auto"/>
        <w:ind w:left="0"/>
        <w:jc w:val="both"/>
        <w:rPr>
          <w:rFonts w:ascii="Arial" w:hAnsi="Arial" w:cs="Arial"/>
          <w:sz w:val="24"/>
          <w:szCs w:val="24"/>
        </w:rPr>
      </w:pPr>
    </w:p>
    <w:p w14:paraId="796F4456" w14:textId="77777777" w:rsidR="0064663B" w:rsidRPr="00DC4C8E" w:rsidRDefault="0064663B" w:rsidP="0064663B">
      <w:pPr>
        <w:pStyle w:val="ListParagraph"/>
        <w:widowControl w:val="0"/>
        <w:numPr>
          <w:ilvl w:val="0"/>
          <w:numId w:val="61"/>
        </w:numPr>
        <w:tabs>
          <w:tab w:val="left" w:pos="538"/>
        </w:tabs>
        <w:autoSpaceDE w:val="0"/>
        <w:autoSpaceDN w:val="0"/>
        <w:spacing w:before="159" w:after="0" w:line="240" w:lineRule="auto"/>
        <w:ind w:left="0" w:firstLine="0"/>
        <w:jc w:val="both"/>
        <w:rPr>
          <w:rFonts w:ascii="Arial" w:hAnsi="Arial" w:cs="Arial"/>
          <w:sz w:val="24"/>
          <w:szCs w:val="24"/>
        </w:rPr>
      </w:pPr>
      <w:r w:rsidRPr="00DC4C8E">
        <w:rPr>
          <w:rFonts w:ascii="Arial" w:hAnsi="Arial" w:cs="Arial"/>
          <w:b/>
          <w:bCs/>
          <w:sz w:val="24"/>
          <w:szCs w:val="24"/>
          <w:u w:val="single"/>
        </w:rPr>
        <w:t>RESOLUTION</w:t>
      </w:r>
      <w:r w:rsidRPr="00DC4C8E">
        <w:rPr>
          <w:rFonts w:ascii="Arial" w:hAnsi="Arial" w:cs="Arial"/>
          <w:b/>
          <w:bCs/>
          <w:spacing w:val="-8"/>
          <w:sz w:val="24"/>
          <w:szCs w:val="24"/>
          <w:u w:val="single"/>
        </w:rPr>
        <w:t xml:space="preserve"> </w:t>
      </w:r>
      <w:r w:rsidRPr="00DC4C8E">
        <w:rPr>
          <w:rFonts w:ascii="Arial" w:hAnsi="Arial" w:cs="Arial"/>
          <w:b/>
          <w:bCs/>
          <w:sz w:val="24"/>
          <w:szCs w:val="24"/>
          <w:u w:val="single"/>
        </w:rPr>
        <w:t>AND</w:t>
      </w:r>
      <w:r w:rsidRPr="00DC4C8E">
        <w:rPr>
          <w:rFonts w:ascii="Arial" w:hAnsi="Arial" w:cs="Arial"/>
          <w:b/>
          <w:bCs/>
          <w:spacing w:val="-8"/>
          <w:sz w:val="24"/>
          <w:szCs w:val="24"/>
          <w:u w:val="single"/>
        </w:rPr>
        <w:t xml:space="preserve"> </w:t>
      </w:r>
      <w:r w:rsidRPr="00DC4C8E">
        <w:rPr>
          <w:rFonts w:ascii="Arial" w:hAnsi="Arial" w:cs="Arial"/>
          <w:b/>
          <w:bCs/>
          <w:spacing w:val="-2"/>
          <w:sz w:val="24"/>
          <w:szCs w:val="24"/>
          <w:u w:val="single"/>
        </w:rPr>
        <w:t>TERMINATION</w:t>
      </w:r>
      <w:r w:rsidRPr="00DC4C8E">
        <w:rPr>
          <w:rFonts w:ascii="Arial" w:hAnsi="Arial" w:cs="Arial"/>
          <w:spacing w:val="-2"/>
          <w:sz w:val="24"/>
          <w:szCs w:val="24"/>
        </w:rPr>
        <w:t xml:space="preserve">:  </w:t>
      </w:r>
      <w:r w:rsidRPr="00DC4C8E">
        <w:rPr>
          <w:rFonts w:ascii="Arial" w:hAnsi="Arial" w:cs="Arial"/>
          <w:sz w:val="24"/>
          <w:szCs w:val="24"/>
        </w:rPr>
        <w:t>This contract may be resolved prior to its termination date by any of the P</w:t>
      </w:r>
      <w:r w:rsidRPr="00DC4C8E">
        <w:rPr>
          <w:rFonts w:ascii="Arial" w:hAnsi="Arial" w:cs="Arial"/>
          <w:b/>
          <w:bCs/>
          <w:sz w:val="24"/>
          <w:szCs w:val="24"/>
        </w:rPr>
        <w:t>ARTIES</w:t>
      </w:r>
      <w:r w:rsidRPr="00DC4C8E">
        <w:rPr>
          <w:rFonts w:ascii="Arial" w:hAnsi="Arial" w:cs="Arial"/>
          <w:sz w:val="24"/>
          <w:szCs w:val="24"/>
        </w:rPr>
        <w:t xml:space="preserve">, through written notification to the </w:t>
      </w:r>
      <w:r w:rsidRPr="00DC4C8E">
        <w:rPr>
          <w:rFonts w:ascii="Arial" w:hAnsi="Arial" w:cs="Arial"/>
          <w:b/>
          <w:bCs/>
          <w:sz w:val="24"/>
          <w:szCs w:val="24"/>
        </w:rPr>
        <w:t>OTHER PARTY</w:t>
      </w:r>
      <w:r w:rsidRPr="00DC4C8E">
        <w:rPr>
          <w:rFonts w:ascii="Arial" w:hAnsi="Arial" w:cs="Arial"/>
          <w:sz w:val="24"/>
          <w:szCs w:val="24"/>
        </w:rPr>
        <w:t xml:space="preserve">, with thirty (30) days previous notice from the date of the intended resolution, with no additional obligations from either </w:t>
      </w:r>
      <w:r w:rsidRPr="00DC4C8E">
        <w:rPr>
          <w:rFonts w:ascii="Arial" w:hAnsi="Arial" w:cs="Arial"/>
          <w:b/>
          <w:bCs/>
          <w:sz w:val="24"/>
          <w:szCs w:val="24"/>
        </w:rPr>
        <w:t xml:space="preserve">PARTY </w:t>
      </w:r>
      <w:r w:rsidRPr="00DC4C8E">
        <w:rPr>
          <w:rFonts w:ascii="Arial" w:hAnsi="Arial" w:cs="Arial"/>
          <w:sz w:val="24"/>
          <w:szCs w:val="24"/>
        </w:rPr>
        <w:t xml:space="preserve">(other than any payment obligations of the </w:t>
      </w:r>
      <w:r w:rsidRPr="00DC4C8E">
        <w:rPr>
          <w:rFonts w:ascii="Arial" w:hAnsi="Arial" w:cs="Arial"/>
          <w:b/>
          <w:bCs/>
          <w:sz w:val="24"/>
          <w:szCs w:val="24"/>
        </w:rPr>
        <w:t xml:space="preserve">FIRST PARTY </w:t>
      </w:r>
      <w:r w:rsidRPr="00DC4C8E">
        <w:rPr>
          <w:rFonts w:ascii="Arial" w:hAnsi="Arial" w:cs="Arial"/>
          <w:sz w:val="24"/>
          <w:szCs w:val="24"/>
        </w:rPr>
        <w:t xml:space="preserve">for any completed Deliverables by the </w:t>
      </w:r>
      <w:r w:rsidRPr="00DC4C8E">
        <w:rPr>
          <w:rFonts w:ascii="Arial" w:hAnsi="Arial" w:cs="Arial"/>
          <w:b/>
          <w:bCs/>
          <w:sz w:val="24"/>
          <w:szCs w:val="24"/>
        </w:rPr>
        <w:t xml:space="preserve">SECOND PARTY </w:t>
      </w:r>
      <w:r w:rsidRPr="00DC4C8E">
        <w:rPr>
          <w:rFonts w:ascii="Arial" w:hAnsi="Arial" w:cs="Arial"/>
          <w:sz w:val="24"/>
          <w:szCs w:val="24"/>
        </w:rPr>
        <w:t xml:space="preserve">and in the case of a termination by the </w:t>
      </w:r>
      <w:r w:rsidRPr="00DC4C8E">
        <w:rPr>
          <w:rFonts w:ascii="Arial" w:hAnsi="Arial" w:cs="Arial"/>
          <w:b/>
          <w:bCs/>
          <w:sz w:val="24"/>
          <w:szCs w:val="24"/>
        </w:rPr>
        <w:t xml:space="preserve">FIRST PARTY </w:t>
      </w:r>
      <w:r w:rsidRPr="00DC4C8E">
        <w:rPr>
          <w:rFonts w:ascii="Arial" w:hAnsi="Arial" w:cs="Arial"/>
          <w:sz w:val="24"/>
          <w:szCs w:val="24"/>
        </w:rPr>
        <w:t xml:space="preserve">hereunder, reimbursement of any wind-down costs (such costs are subject to the </w:t>
      </w:r>
      <w:r w:rsidRPr="00DC4C8E">
        <w:rPr>
          <w:rFonts w:ascii="Arial" w:hAnsi="Arial" w:cs="Arial"/>
          <w:b/>
          <w:bCs/>
          <w:sz w:val="24"/>
          <w:szCs w:val="24"/>
        </w:rPr>
        <w:t xml:space="preserve">FIRST PARTY’S </w:t>
      </w:r>
      <w:r w:rsidRPr="00DC4C8E">
        <w:rPr>
          <w:rFonts w:ascii="Arial" w:hAnsi="Arial" w:cs="Arial"/>
          <w:sz w:val="24"/>
          <w:szCs w:val="24"/>
        </w:rPr>
        <w:t xml:space="preserve">approval) incurred by the </w:t>
      </w:r>
      <w:r w:rsidRPr="00DC4C8E">
        <w:rPr>
          <w:rFonts w:ascii="Arial" w:hAnsi="Arial" w:cs="Arial"/>
          <w:b/>
          <w:bCs/>
          <w:sz w:val="24"/>
          <w:szCs w:val="24"/>
        </w:rPr>
        <w:t>SECOND PARTY</w:t>
      </w:r>
      <w:r w:rsidRPr="00DC4C8E">
        <w:rPr>
          <w:rFonts w:ascii="Arial" w:hAnsi="Arial" w:cs="Arial"/>
          <w:sz w:val="24"/>
          <w:szCs w:val="24"/>
        </w:rPr>
        <w:t xml:space="preserve">, as described in </w:t>
      </w:r>
      <w:r w:rsidRPr="00DC4C8E">
        <w:rPr>
          <w:rFonts w:ascii="Arial" w:hAnsi="Arial" w:cs="Arial"/>
          <w:b/>
          <w:bCs/>
          <w:sz w:val="24"/>
          <w:szCs w:val="24"/>
        </w:rPr>
        <w:t>Appendix A</w:t>
      </w:r>
      <w:r w:rsidRPr="00DC4C8E">
        <w:rPr>
          <w:rFonts w:ascii="Arial" w:hAnsi="Arial" w:cs="Arial"/>
          <w:sz w:val="24"/>
          <w:szCs w:val="24"/>
        </w:rPr>
        <w:t>.</w:t>
      </w:r>
    </w:p>
    <w:p w14:paraId="2EE88F91" w14:textId="77777777" w:rsidR="00C6141A" w:rsidRPr="00DC4C8E" w:rsidRDefault="00C6141A" w:rsidP="00C6141A">
      <w:pPr>
        <w:pStyle w:val="ListParagraph"/>
        <w:widowControl w:val="0"/>
        <w:tabs>
          <w:tab w:val="left" w:pos="538"/>
        </w:tabs>
        <w:autoSpaceDE w:val="0"/>
        <w:autoSpaceDN w:val="0"/>
        <w:spacing w:before="159" w:after="0" w:line="240" w:lineRule="auto"/>
        <w:ind w:left="0"/>
        <w:jc w:val="both"/>
        <w:rPr>
          <w:rFonts w:ascii="Arial" w:hAnsi="Arial" w:cs="Arial"/>
          <w:sz w:val="24"/>
          <w:szCs w:val="24"/>
        </w:rPr>
      </w:pPr>
    </w:p>
    <w:p w14:paraId="05D8D5F4" w14:textId="1539B885" w:rsidR="0064663B" w:rsidRPr="00DC4C8E" w:rsidRDefault="0064663B" w:rsidP="0064663B">
      <w:pPr>
        <w:pStyle w:val="BodyText"/>
        <w:spacing w:before="1"/>
        <w:jc w:val="both"/>
        <w:rPr>
          <w:rFonts w:ascii="Arial" w:eastAsia="Arial MT" w:hAnsi="Arial" w:cs="Arial"/>
          <w:sz w:val="24"/>
          <w:szCs w:val="24"/>
        </w:rPr>
      </w:pPr>
      <w:r w:rsidRPr="00DC4C8E">
        <w:rPr>
          <w:rFonts w:ascii="Arial" w:hAnsi="Arial" w:cs="Arial"/>
          <w:sz w:val="24"/>
          <w:szCs w:val="24"/>
        </w:rPr>
        <w:t xml:space="preserve">In the event that the </w:t>
      </w:r>
      <w:r w:rsidRPr="00DC4C8E">
        <w:rPr>
          <w:rFonts w:ascii="Arial" w:hAnsi="Arial" w:cs="Arial"/>
          <w:b/>
          <w:bCs/>
          <w:sz w:val="24"/>
          <w:szCs w:val="24"/>
        </w:rPr>
        <w:t xml:space="preserve">FIRST PARTY </w:t>
      </w:r>
      <w:r w:rsidRPr="00DC4C8E">
        <w:rPr>
          <w:rFonts w:ascii="Arial" w:hAnsi="Arial" w:cs="Arial"/>
          <w:sz w:val="24"/>
          <w:szCs w:val="24"/>
        </w:rPr>
        <w:t xml:space="preserve">determines that the </w:t>
      </w:r>
      <w:r w:rsidRPr="00DC4C8E">
        <w:rPr>
          <w:rFonts w:ascii="Arial" w:hAnsi="Arial" w:cs="Arial"/>
          <w:b/>
          <w:bCs/>
          <w:sz w:val="24"/>
          <w:szCs w:val="24"/>
        </w:rPr>
        <w:t xml:space="preserve">SECOND PARTY </w:t>
      </w:r>
      <w:r w:rsidRPr="00DC4C8E">
        <w:rPr>
          <w:rFonts w:ascii="Arial" w:hAnsi="Arial" w:cs="Arial"/>
          <w:sz w:val="24"/>
          <w:szCs w:val="24"/>
        </w:rPr>
        <w:t xml:space="preserve">has failed to comply with the conditions of this contract in a timely manner or is in breach of this contract, the </w:t>
      </w:r>
      <w:r w:rsidRPr="00DC4C8E">
        <w:rPr>
          <w:rFonts w:ascii="Arial" w:hAnsi="Arial" w:cs="Arial"/>
          <w:b/>
          <w:bCs/>
          <w:sz w:val="24"/>
          <w:szCs w:val="24"/>
        </w:rPr>
        <w:t xml:space="preserve">FIRST PARTY </w:t>
      </w:r>
      <w:r w:rsidRPr="00DC4C8E">
        <w:rPr>
          <w:rFonts w:ascii="Arial" w:hAnsi="Arial" w:cs="Arial"/>
          <w:sz w:val="24"/>
          <w:szCs w:val="24"/>
        </w:rPr>
        <w:t xml:space="preserve">has the right to suspend or terminate the Services and/or Deliverables set forth under this contract and/or in the applicable Statement of Work, in part or in whole, or at its sole discretion, the </w:t>
      </w:r>
      <w:r w:rsidRPr="00DC4C8E">
        <w:rPr>
          <w:rFonts w:ascii="Arial" w:hAnsi="Arial" w:cs="Arial"/>
          <w:b/>
          <w:bCs/>
          <w:sz w:val="24"/>
          <w:szCs w:val="24"/>
        </w:rPr>
        <w:t xml:space="preserve">FIRST PARTY </w:t>
      </w:r>
      <w:r w:rsidRPr="00DC4C8E">
        <w:rPr>
          <w:rFonts w:ascii="Arial" w:hAnsi="Arial" w:cs="Arial"/>
          <w:sz w:val="24"/>
          <w:szCs w:val="24"/>
        </w:rPr>
        <w:t xml:space="preserve">may require the </w:t>
      </w:r>
      <w:r w:rsidRPr="00DC4C8E">
        <w:rPr>
          <w:rFonts w:ascii="Arial" w:hAnsi="Arial" w:cs="Arial"/>
          <w:b/>
          <w:bCs/>
          <w:sz w:val="24"/>
          <w:szCs w:val="24"/>
        </w:rPr>
        <w:t xml:space="preserve">SECOND PARTY </w:t>
      </w:r>
      <w:r w:rsidRPr="00DC4C8E">
        <w:rPr>
          <w:rFonts w:ascii="Arial" w:hAnsi="Arial" w:cs="Arial"/>
          <w:sz w:val="24"/>
          <w:szCs w:val="24"/>
        </w:rPr>
        <w:t xml:space="preserve">to take corrective action. The </w:t>
      </w:r>
      <w:r w:rsidRPr="00DC4C8E">
        <w:rPr>
          <w:rFonts w:ascii="Arial" w:hAnsi="Arial" w:cs="Arial"/>
          <w:b/>
          <w:bCs/>
          <w:sz w:val="24"/>
          <w:szCs w:val="24"/>
        </w:rPr>
        <w:t xml:space="preserve">FIRST PARTY </w:t>
      </w:r>
      <w:r w:rsidRPr="00DC4C8E">
        <w:rPr>
          <w:rFonts w:ascii="Arial" w:hAnsi="Arial" w:cs="Arial"/>
          <w:sz w:val="24"/>
          <w:szCs w:val="24"/>
        </w:rPr>
        <w:t xml:space="preserve">shall notify the </w:t>
      </w:r>
      <w:r w:rsidRPr="00DC4C8E">
        <w:rPr>
          <w:rFonts w:ascii="Arial" w:hAnsi="Arial" w:cs="Arial"/>
          <w:b/>
          <w:bCs/>
          <w:sz w:val="24"/>
          <w:szCs w:val="24"/>
        </w:rPr>
        <w:t>SECOND PARTY</w:t>
      </w:r>
      <w:r w:rsidRPr="00DC4C8E">
        <w:rPr>
          <w:rFonts w:ascii="Arial" w:hAnsi="Arial" w:cs="Arial"/>
          <w:sz w:val="24"/>
          <w:szCs w:val="24"/>
        </w:rPr>
        <w:t xml:space="preserve">, in either instance, in writing by giving thirty (30) calendar days written notice. In case corrective action has been required and is not taken within thirty (30) calendar days, or if such corrective action is deemed by the </w:t>
      </w:r>
      <w:r w:rsidRPr="00DC4C8E">
        <w:rPr>
          <w:rFonts w:ascii="Arial" w:hAnsi="Arial" w:cs="Arial"/>
          <w:b/>
          <w:bCs/>
          <w:sz w:val="24"/>
          <w:szCs w:val="24"/>
        </w:rPr>
        <w:t xml:space="preserve">FIRST PARTY </w:t>
      </w:r>
      <w:r w:rsidRPr="00DC4C8E">
        <w:rPr>
          <w:rFonts w:ascii="Arial" w:hAnsi="Arial" w:cs="Arial"/>
          <w:sz w:val="24"/>
          <w:szCs w:val="24"/>
        </w:rPr>
        <w:t>to be insufficient, the Services and/or Deliverables set forth under this contract and/or in the applicable Statement of Work may be terminated in part or in whole.</w:t>
      </w:r>
    </w:p>
    <w:p w14:paraId="6466D7DE" w14:textId="77777777" w:rsidR="0064663B" w:rsidRPr="00DC4C8E" w:rsidRDefault="0064663B" w:rsidP="0064663B">
      <w:pPr>
        <w:pStyle w:val="BodyText"/>
        <w:spacing w:before="1"/>
        <w:jc w:val="both"/>
        <w:rPr>
          <w:rFonts w:ascii="Arial" w:hAnsi="Arial" w:cs="Arial"/>
          <w:sz w:val="24"/>
          <w:szCs w:val="24"/>
        </w:rPr>
      </w:pPr>
      <w:r w:rsidRPr="00DC4C8E">
        <w:rPr>
          <w:rFonts w:ascii="Arial" w:hAnsi="Arial" w:cs="Arial"/>
          <w:sz w:val="24"/>
          <w:szCs w:val="24"/>
        </w:rPr>
        <w:lastRenderedPageBreak/>
        <w:t xml:space="preserve">An infraction or failure to comply with the following conditions by the </w:t>
      </w:r>
      <w:r w:rsidRPr="00DC4C8E">
        <w:rPr>
          <w:rFonts w:ascii="Arial" w:hAnsi="Arial" w:cs="Arial"/>
          <w:b/>
          <w:sz w:val="24"/>
          <w:szCs w:val="24"/>
        </w:rPr>
        <w:t xml:space="preserve">SECOND PARTY </w:t>
      </w:r>
      <w:r w:rsidRPr="00DC4C8E">
        <w:rPr>
          <w:rFonts w:ascii="Arial" w:hAnsi="Arial" w:cs="Arial"/>
          <w:sz w:val="24"/>
          <w:szCs w:val="24"/>
        </w:rPr>
        <w:t xml:space="preserve">shall construe just cause for the </w:t>
      </w:r>
      <w:r w:rsidRPr="00DC4C8E">
        <w:rPr>
          <w:rFonts w:ascii="Arial" w:hAnsi="Arial" w:cs="Arial"/>
          <w:b/>
          <w:bCs/>
          <w:sz w:val="24"/>
          <w:szCs w:val="24"/>
        </w:rPr>
        <w:t>immediate termination</w:t>
      </w:r>
      <w:r w:rsidRPr="00DC4C8E">
        <w:rPr>
          <w:rFonts w:ascii="Arial" w:hAnsi="Arial" w:cs="Arial"/>
          <w:sz w:val="24"/>
          <w:szCs w:val="24"/>
        </w:rPr>
        <w:t xml:space="preserve"> of this contract at the sole discretion of the </w:t>
      </w:r>
      <w:r w:rsidRPr="00DC4C8E">
        <w:rPr>
          <w:rFonts w:ascii="Arial" w:hAnsi="Arial" w:cs="Arial"/>
          <w:b/>
          <w:sz w:val="24"/>
          <w:szCs w:val="24"/>
        </w:rPr>
        <w:t>FIRST PARTY</w:t>
      </w:r>
      <w:r w:rsidRPr="00DC4C8E">
        <w:rPr>
          <w:rFonts w:ascii="Arial" w:hAnsi="Arial" w:cs="Arial"/>
          <w:sz w:val="24"/>
          <w:szCs w:val="24"/>
        </w:rPr>
        <w:t xml:space="preserve">, and the </w:t>
      </w:r>
      <w:r w:rsidRPr="00DC4C8E">
        <w:rPr>
          <w:rFonts w:ascii="Arial" w:hAnsi="Arial" w:cs="Arial"/>
          <w:b/>
          <w:sz w:val="24"/>
          <w:szCs w:val="24"/>
        </w:rPr>
        <w:t>FIRST PARTY</w:t>
      </w:r>
      <w:r w:rsidRPr="00DC4C8E">
        <w:rPr>
          <w:rFonts w:ascii="Arial" w:hAnsi="Arial" w:cs="Arial"/>
          <w:b/>
          <w:spacing w:val="-11"/>
          <w:sz w:val="24"/>
          <w:szCs w:val="24"/>
        </w:rPr>
        <w:t xml:space="preserve"> </w:t>
      </w:r>
      <w:r w:rsidRPr="00DC4C8E">
        <w:rPr>
          <w:rFonts w:ascii="Arial" w:hAnsi="Arial" w:cs="Arial"/>
          <w:sz w:val="24"/>
          <w:szCs w:val="24"/>
        </w:rPr>
        <w:t>shall</w:t>
      </w:r>
      <w:r w:rsidRPr="00DC4C8E">
        <w:rPr>
          <w:rFonts w:ascii="Arial" w:hAnsi="Arial" w:cs="Arial"/>
          <w:spacing w:val="-10"/>
          <w:sz w:val="24"/>
          <w:szCs w:val="24"/>
        </w:rPr>
        <w:t xml:space="preserve"> </w:t>
      </w:r>
      <w:r w:rsidRPr="00DC4C8E">
        <w:rPr>
          <w:rFonts w:ascii="Arial" w:hAnsi="Arial" w:cs="Arial"/>
          <w:sz w:val="24"/>
          <w:szCs w:val="24"/>
        </w:rPr>
        <w:t>not</w:t>
      </w:r>
      <w:r w:rsidRPr="00DC4C8E">
        <w:rPr>
          <w:rFonts w:ascii="Arial" w:hAnsi="Arial" w:cs="Arial"/>
          <w:spacing w:val="-7"/>
          <w:sz w:val="24"/>
          <w:szCs w:val="24"/>
        </w:rPr>
        <w:t xml:space="preserve"> </w:t>
      </w:r>
      <w:r w:rsidRPr="00DC4C8E">
        <w:rPr>
          <w:rFonts w:ascii="Arial" w:hAnsi="Arial" w:cs="Arial"/>
          <w:sz w:val="24"/>
          <w:szCs w:val="24"/>
        </w:rPr>
        <w:t>be</w:t>
      </w:r>
      <w:r w:rsidRPr="00DC4C8E">
        <w:rPr>
          <w:rFonts w:ascii="Arial" w:hAnsi="Arial" w:cs="Arial"/>
          <w:spacing w:val="-9"/>
          <w:sz w:val="24"/>
          <w:szCs w:val="24"/>
        </w:rPr>
        <w:t xml:space="preserve"> </w:t>
      </w:r>
      <w:r w:rsidRPr="00DC4C8E">
        <w:rPr>
          <w:rFonts w:ascii="Arial" w:hAnsi="Arial" w:cs="Arial"/>
          <w:sz w:val="24"/>
          <w:szCs w:val="24"/>
        </w:rPr>
        <w:t>liable</w:t>
      </w:r>
      <w:r w:rsidRPr="00DC4C8E">
        <w:rPr>
          <w:rFonts w:ascii="Arial" w:hAnsi="Arial" w:cs="Arial"/>
          <w:spacing w:val="-9"/>
          <w:sz w:val="24"/>
          <w:szCs w:val="24"/>
        </w:rPr>
        <w:t xml:space="preserve"> </w:t>
      </w:r>
      <w:r w:rsidRPr="00DC4C8E">
        <w:rPr>
          <w:rFonts w:ascii="Arial" w:hAnsi="Arial" w:cs="Arial"/>
          <w:sz w:val="24"/>
          <w:szCs w:val="24"/>
        </w:rPr>
        <w:t>for</w:t>
      </w:r>
      <w:r w:rsidRPr="00DC4C8E">
        <w:rPr>
          <w:rFonts w:ascii="Arial" w:hAnsi="Arial" w:cs="Arial"/>
          <w:spacing w:val="-8"/>
          <w:sz w:val="24"/>
          <w:szCs w:val="24"/>
        </w:rPr>
        <w:t xml:space="preserve"> </w:t>
      </w:r>
      <w:r w:rsidRPr="00DC4C8E">
        <w:rPr>
          <w:rFonts w:ascii="Arial" w:hAnsi="Arial" w:cs="Arial"/>
          <w:sz w:val="24"/>
          <w:szCs w:val="24"/>
        </w:rPr>
        <w:t>any</w:t>
      </w:r>
      <w:r w:rsidRPr="00DC4C8E">
        <w:rPr>
          <w:rFonts w:ascii="Arial" w:hAnsi="Arial" w:cs="Arial"/>
          <w:spacing w:val="-11"/>
          <w:sz w:val="24"/>
          <w:szCs w:val="24"/>
        </w:rPr>
        <w:t xml:space="preserve"> </w:t>
      </w:r>
      <w:r w:rsidRPr="00DC4C8E">
        <w:rPr>
          <w:rFonts w:ascii="Arial" w:hAnsi="Arial" w:cs="Arial"/>
          <w:sz w:val="24"/>
          <w:szCs w:val="24"/>
        </w:rPr>
        <w:t>obligations</w:t>
      </w:r>
      <w:r w:rsidRPr="00DC4C8E">
        <w:rPr>
          <w:rFonts w:ascii="Arial" w:hAnsi="Arial" w:cs="Arial"/>
          <w:spacing w:val="-8"/>
          <w:sz w:val="24"/>
          <w:szCs w:val="24"/>
        </w:rPr>
        <w:t xml:space="preserve"> </w:t>
      </w:r>
      <w:r w:rsidRPr="00DC4C8E">
        <w:rPr>
          <w:rFonts w:ascii="Arial" w:hAnsi="Arial" w:cs="Arial"/>
          <w:sz w:val="24"/>
          <w:szCs w:val="24"/>
        </w:rPr>
        <w:t>or</w:t>
      </w:r>
      <w:r w:rsidRPr="00DC4C8E">
        <w:rPr>
          <w:rFonts w:ascii="Arial" w:hAnsi="Arial" w:cs="Arial"/>
          <w:spacing w:val="-8"/>
          <w:sz w:val="24"/>
          <w:szCs w:val="24"/>
        </w:rPr>
        <w:t xml:space="preserve"> </w:t>
      </w:r>
      <w:r w:rsidRPr="00DC4C8E">
        <w:rPr>
          <w:rFonts w:ascii="Arial" w:hAnsi="Arial" w:cs="Arial"/>
          <w:sz w:val="24"/>
          <w:szCs w:val="24"/>
        </w:rPr>
        <w:t>responsibilities</w:t>
      </w:r>
      <w:r w:rsidRPr="00DC4C8E">
        <w:rPr>
          <w:rFonts w:ascii="Arial" w:hAnsi="Arial" w:cs="Arial"/>
          <w:spacing w:val="-9"/>
          <w:sz w:val="24"/>
          <w:szCs w:val="24"/>
        </w:rPr>
        <w:t xml:space="preserve"> </w:t>
      </w:r>
      <w:r w:rsidRPr="00DC4C8E">
        <w:rPr>
          <w:rFonts w:ascii="Arial" w:hAnsi="Arial" w:cs="Arial"/>
          <w:sz w:val="24"/>
          <w:szCs w:val="24"/>
        </w:rPr>
        <w:t>under</w:t>
      </w:r>
      <w:r w:rsidRPr="00DC4C8E">
        <w:rPr>
          <w:rFonts w:ascii="Arial" w:hAnsi="Arial" w:cs="Arial"/>
          <w:spacing w:val="-8"/>
          <w:sz w:val="24"/>
          <w:szCs w:val="24"/>
        </w:rPr>
        <w:t xml:space="preserve"> </w:t>
      </w:r>
      <w:r w:rsidRPr="00DC4C8E">
        <w:rPr>
          <w:rFonts w:ascii="Arial" w:hAnsi="Arial" w:cs="Arial"/>
          <w:sz w:val="24"/>
          <w:szCs w:val="24"/>
        </w:rPr>
        <w:t>this</w:t>
      </w:r>
      <w:r w:rsidRPr="00DC4C8E">
        <w:rPr>
          <w:rFonts w:ascii="Arial" w:hAnsi="Arial" w:cs="Arial"/>
          <w:spacing w:val="-8"/>
          <w:sz w:val="24"/>
          <w:szCs w:val="24"/>
        </w:rPr>
        <w:t xml:space="preserve"> </w:t>
      </w:r>
      <w:r w:rsidRPr="00DC4C8E">
        <w:rPr>
          <w:rFonts w:ascii="Arial" w:hAnsi="Arial" w:cs="Arial"/>
          <w:sz w:val="24"/>
          <w:szCs w:val="24"/>
        </w:rPr>
        <w:t>contract</w:t>
      </w:r>
      <w:r w:rsidRPr="00DC4C8E">
        <w:rPr>
          <w:rFonts w:ascii="Arial" w:hAnsi="Arial" w:cs="Arial"/>
          <w:spacing w:val="-7"/>
          <w:sz w:val="24"/>
          <w:szCs w:val="24"/>
        </w:rPr>
        <w:t xml:space="preserve"> </w:t>
      </w:r>
      <w:r w:rsidRPr="00DC4C8E">
        <w:rPr>
          <w:rFonts w:ascii="Arial" w:hAnsi="Arial" w:cs="Arial"/>
          <w:sz w:val="24"/>
          <w:szCs w:val="24"/>
        </w:rPr>
        <w:t>other</w:t>
      </w:r>
      <w:r w:rsidRPr="00DC4C8E">
        <w:rPr>
          <w:rFonts w:ascii="Arial" w:hAnsi="Arial" w:cs="Arial"/>
          <w:spacing w:val="-10"/>
          <w:sz w:val="24"/>
          <w:szCs w:val="24"/>
        </w:rPr>
        <w:t xml:space="preserve"> </w:t>
      </w:r>
      <w:r w:rsidRPr="00DC4C8E">
        <w:rPr>
          <w:rFonts w:ascii="Arial" w:hAnsi="Arial" w:cs="Arial"/>
          <w:sz w:val="24"/>
          <w:szCs w:val="24"/>
        </w:rPr>
        <w:t>than</w:t>
      </w:r>
      <w:r w:rsidRPr="00DC4C8E">
        <w:rPr>
          <w:rFonts w:ascii="Arial" w:hAnsi="Arial" w:cs="Arial"/>
          <w:spacing w:val="-9"/>
          <w:sz w:val="24"/>
          <w:szCs w:val="24"/>
        </w:rPr>
        <w:t xml:space="preserve"> </w:t>
      </w:r>
      <w:r w:rsidRPr="00DC4C8E">
        <w:rPr>
          <w:rFonts w:ascii="Arial" w:hAnsi="Arial" w:cs="Arial"/>
          <w:sz w:val="24"/>
          <w:szCs w:val="24"/>
        </w:rPr>
        <w:t>any payment</w:t>
      </w:r>
      <w:r w:rsidRPr="00DC4C8E">
        <w:rPr>
          <w:rFonts w:ascii="Arial" w:hAnsi="Arial" w:cs="Arial"/>
          <w:spacing w:val="-5"/>
          <w:sz w:val="24"/>
          <w:szCs w:val="24"/>
        </w:rPr>
        <w:t xml:space="preserve"> </w:t>
      </w:r>
      <w:r w:rsidRPr="00DC4C8E">
        <w:rPr>
          <w:rFonts w:ascii="Arial" w:hAnsi="Arial" w:cs="Arial"/>
          <w:sz w:val="24"/>
          <w:szCs w:val="24"/>
        </w:rPr>
        <w:t>obligations</w:t>
      </w:r>
      <w:r w:rsidRPr="00DC4C8E">
        <w:rPr>
          <w:rFonts w:ascii="Arial" w:hAnsi="Arial" w:cs="Arial"/>
          <w:spacing w:val="-6"/>
          <w:sz w:val="24"/>
          <w:szCs w:val="24"/>
        </w:rPr>
        <w:t xml:space="preserve"> </w:t>
      </w:r>
      <w:r w:rsidRPr="00DC4C8E">
        <w:rPr>
          <w:rFonts w:ascii="Arial" w:hAnsi="Arial" w:cs="Arial"/>
          <w:sz w:val="24"/>
          <w:szCs w:val="24"/>
        </w:rPr>
        <w:t>of</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b/>
          <w:sz w:val="24"/>
          <w:szCs w:val="24"/>
        </w:rPr>
        <w:t>FIRST</w:t>
      </w:r>
      <w:r w:rsidRPr="00DC4C8E">
        <w:rPr>
          <w:rFonts w:ascii="Arial" w:hAnsi="Arial" w:cs="Arial"/>
          <w:b/>
          <w:spacing w:val="-4"/>
          <w:sz w:val="24"/>
          <w:szCs w:val="24"/>
        </w:rPr>
        <w:t xml:space="preserve"> </w:t>
      </w:r>
      <w:r w:rsidRPr="00DC4C8E">
        <w:rPr>
          <w:rFonts w:ascii="Arial" w:hAnsi="Arial" w:cs="Arial"/>
          <w:b/>
          <w:sz w:val="24"/>
          <w:szCs w:val="24"/>
        </w:rPr>
        <w:t>PARTY</w:t>
      </w:r>
      <w:r w:rsidRPr="00DC4C8E">
        <w:rPr>
          <w:rFonts w:ascii="Arial" w:hAnsi="Arial" w:cs="Arial"/>
          <w:b/>
          <w:spacing w:val="-9"/>
          <w:sz w:val="24"/>
          <w:szCs w:val="24"/>
        </w:rPr>
        <w:t xml:space="preserve"> </w:t>
      </w:r>
      <w:r w:rsidRPr="00DC4C8E">
        <w:rPr>
          <w:rFonts w:ascii="Arial" w:hAnsi="Arial" w:cs="Arial"/>
          <w:sz w:val="24"/>
          <w:szCs w:val="24"/>
        </w:rPr>
        <w:t>for</w:t>
      </w:r>
      <w:r w:rsidRPr="00DC4C8E">
        <w:rPr>
          <w:rFonts w:ascii="Arial" w:hAnsi="Arial" w:cs="Arial"/>
          <w:spacing w:val="-6"/>
          <w:sz w:val="24"/>
          <w:szCs w:val="24"/>
        </w:rPr>
        <w:t xml:space="preserve"> </w:t>
      </w:r>
      <w:r w:rsidRPr="00DC4C8E">
        <w:rPr>
          <w:rFonts w:ascii="Arial" w:hAnsi="Arial" w:cs="Arial"/>
          <w:sz w:val="24"/>
          <w:szCs w:val="24"/>
        </w:rPr>
        <w:t>any</w:t>
      </w:r>
      <w:r w:rsidRPr="00DC4C8E">
        <w:rPr>
          <w:rFonts w:ascii="Arial" w:hAnsi="Arial" w:cs="Arial"/>
          <w:spacing w:val="-8"/>
          <w:sz w:val="24"/>
          <w:szCs w:val="24"/>
        </w:rPr>
        <w:t xml:space="preserve"> </w:t>
      </w:r>
      <w:r w:rsidRPr="00DC4C8E">
        <w:rPr>
          <w:rFonts w:ascii="Arial" w:hAnsi="Arial" w:cs="Arial"/>
          <w:sz w:val="24"/>
          <w:szCs w:val="24"/>
        </w:rPr>
        <w:t>completed</w:t>
      </w:r>
      <w:r w:rsidRPr="00DC4C8E">
        <w:rPr>
          <w:rFonts w:ascii="Arial" w:hAnsi="Arial" w:cs="Arial"/>
          <w:spacing w:val="-6"/>
          <w:sz w:val="24"/>
          <w:szCs w:val="24"/>
        </w:rPr>
        <w:t xml:space="preserve"> </w:t>
      </w:r>
      <w:r w:rsidRPr="00DC4C8E">
        <w:rPr>
          <w:rFonts w:ascii="Arial" w:hAnsi="Arial" w:cs="Arial"/>
          <w:sz w:val="24"/>
          <w:szCs w:val="24"/>
        </w:rPr>
        <w:t>Services</w:t>
      </w:r>
      <w:r w:rsidRPr="00DC4C8E">
        <w:rPr>
          <w:rFonts w:ascii="Arial" w:hAnsi="Arial" w:cs="Arial"/>
          <w:spacing w:val="-6"/>
          <w:sz w:val="24"/>
          <w:szCs w:val="24"/>
        </w:rPr>
        <w:t xml:space="preserve"> </w:t>
      </w:r>
      <w:r w:rsidRPr="00DC4C8E">
        <w:rPr>
          <w:rFonts w:ascii="Arial" w:hAnsi="Arial" w:cs="Arial"/>
          <w:sz w:val="24"/>
          <w:szCs w:val="24"/>
        </w:rPr>
        <w:t>and/or</w:t>
      </w:r>
      <w:r w:rsidRPr="00DC4C8E">
        <w:rPr>
          <w:rFonts w:ascii="Arial" w:hAnsi="Arial" w:cs="Arial"/>
          <w:spacing w:val="-3"/>
          <w:sz w:val="24"/>
          <w:szCs w:val="24"/>
        </w:rPr>
        <w:t xml:space="preserve"> </w:t>
      </w:r>
      <w:r w:rsidRPr="00DC4C8E">
        <w:rPr>
          <w:rFonts w:ascii="Arial" w:hAnsi="Arial" w:cs="Arial"/>
          <w:sz w:val="24"/>
          <w:szCs w:val="24"/>
        </w:rPr>
        <w:t>Deliverables</w:t>
      </w:r>
      <w:r w:rsidRPr="00DC4C8E">
        <w:rPr>
          <w:rFonts w:ascii="Arial" w:hAnsi="Arial" w:cs="Arial"/>
          <w:spacing w:val="-6"/>
          <w:sz w:val="24"/>
          <w:szCs w:val="24"/>
        </w:rPr>
        <w:t xml:space="preserve"> </w:t>
      </w:r>
      <w:r w:rsidRPr="00DC4C8E">
        <w:rPr>
          <w:rFonts w:ascii="Arial" w:hAnsi="Arial" w:cs="Arial"/>
          <w:sz w:val="24"/>
          <w:szCs w:val="24"/>
        </w:rPr>
        <w:t>by</w:t>
      </w:r>
      <w:r w:rsidRPr="00DC4C8E">
        <w:rPr>
          <w:rFonts w:ascii="Arial" w:hAnsi="Arial" w:cs="Arial"/>
          <w:spacing w:val="-9"/>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SECOND PARTY</w:t>
      </w:r>
      <w:r w:rsidRPr="00DC4C8E">
        <w:rPr>
          <w:rFonts w:ascii="Arial" w:hAnsi="Arial" w:cs="Arial"/>
          <w:sz w:val="24"/>
          <w:szCs w:val="24"/>
        </w:rPr>
        <w:t>:</w:t>
      </w:r>
    </w:p>
    <w:p w14:paraId="03296466" w14:textId="77777777" w:rsidR="0064663B" w:rsidRPr="00DC4C8E" w:rsidRDefault="0064663B" w:rsidP="0064663B">
      <w:pPr>
        <w:numPr>
          <w:ilvl w:val="0"/>
          <w:numId w:val="63"/>
        </w:numPr>
        <w:tabs>
          <w:tab w:val="left" w:pos="708"/>
        </w:tabs>
        <w:suppressAutoHyphens/>
        <w:autoSpaceDN w:val="0"/>
        <w:spacing w:before="28" w:after="28" w:line="240" w:lineRule="auto"/>
        <w:ind w:right="136"/>
        <w:jc w:val="both"/>
        <w:rPr>
          <w:rFonts w:ascii="Arial" w:eastAsia="Times New Roman" w:hAnsi="Arial" w:cs="Arial"/>
          <w:sz w:val="24"/>
          <w:szCs w:val="24"/>
          <w:lang w:eastAsia="es-PR"/>
        </w:rPr>
      </w:pPr>
      <w:r w:rsidRPr="00DC4C8E">
        <w:rPr>
          <w:rFonts w:ascii="Arial" w:eastAsia="Times New Roman" w:hAnsi="Arial" w:cs="Arial"/>
          <w:sz w:val="24"/>
          <w:szCs w:val="24"/>
        </w:rPr>
        <w:t xml:space="preserve">The infringement or infringements by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of Act No. 1 of January 3, 2012, as amended, known as the Puerto Rico Government Ethics Act.</w:t>
      </w:r>
    </w:p>
    <w:p w14:paraId="65FD46DD" w14:textId="77777777" w:rsidR="0064663B" w:rsidRPr="00DC4C8E" w:rsidRDefault="0064663B" w:rsidP="0064663B">
      <w:pPr>
        <w:numPr>
          <w:ilvl w:val="0"/>
          <w:numId w:val="63"/>
        </w:numPr>
        <w:tabs>
          <w:tab w:val="left" w:pos="708"/>
        </w:tabs>
        <w:suppressAutoHyphens/>
        <w:autoSpaceDN w:val="0"/>
        <w:spacing w:before="28" w:after="28" w:line="240" w:lineRule="auto"/>
        <w:ind w:right="136"/>
        <w:jc w:val="both"/>
        <w:rPr>
          <w:rFonts w:ascii="Arial" w:eastAsia="Times New Roman" w:hAnsi="Arial" w:cs="Arial"/>
          <w:sz w:val="24"/>
          <w:szCs w:val="24"/>
          <w:lang w:eastAsia="es-PR"/>
        </w:rPr>
      </w:pPr>
      <w:r w:rsidRPr="00DC4C8E">
        <w:rPr>
          <w:rFonts w:ascii="Arial" w:eastAsia="Times New Roman" w:hAnsi="Arial" w:cs="Arial"/>
          <w:sz w:val="24"/>
          <w:szCs w:val="24"/>
        </w:rPr>
        <w:t xml:space="preserve">The negligent performance by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of its responsibilities, or the abandonment of such responsibilities.</w:t>
      </w:r>
    </w:p>
    <w:p w14:paraId="409473C4" w14:textId="77777777" w:rsidR="0064663B" w:rsidRPr="00DC4C8E" w:rsidRDefault="0064663B" w:rsidP="0064663B">
      <w:pPr>
        <w:numPr>
          <w:ilvl w:val="0"/>
          <w:numId w:val="63"/>
        </w:numPr>
        <w:tabs>
          <w:tab w:val="left" w:pos="708"/>
        </w:tabs>
        <w:suppressAutoHyphens/>
        <w:autoSpaceDN w:val="0"/>
        <w:spacing w:before="28" w:after="28" w:line="240" w:lineRule="auto"/>
        <w:ind w:right="136"/>
        <w:jc w:val="both"/>
        <w:rPr>
          <w:rFonts w:ascii="Arial" w:eastAsia="Times New Roman" w:hAnsi="Arial" w:cs="Arial"/>
          <w:sz w:val="24"/>
          <w:szCs w:val="24"/>
          <w:lang w:eastAsia="es-PR"/>
        </w:rPr>
      </w:pPr>
      <w:r w:rsidRPr="00DC4C8E">
        <w:rPr>
          <w:rFonts w:ascii="Arial" w:eastAsia="Times New Roman" w:hAnsi="Arial" w:cs="Arial"/>
          <w:sz w:val="24"/>
          <w:szCs w:val="24"/>
        </w:rPr>
        <w:t xml:space="preserve">The non-compliance by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of the regulations and procedures established by the </w:t>
      </w:r>
      <w:r w:rsidRPr="00DC4C8E">
        <w:rPr>
          <w:rFonts w:ascii="Arial" w:eastAsia="Times New Roman" w:hAnsi="Arial" w:cs="Arial"/>
          <w:b/>
          <w:bCs/>
          <w:sz w:val="24"/>
          <w:szCs w:val="24"/>
        </w:rPr>
        <w:t>FIRST PARTY</w:t>
      </w:r>
      <w:r w:rsidRPr="00DC4C8E">
        <w:rPr>
          <w:rFonts w:ascii="Arial" w:eastAsia="Times New Roman" w:hAnsi="Arial" w:cs="Arial"/>
          <w:sz w:val="24"/>
          <w:szCs w:val="24"/>
        </w:rPr>
        <w:t>.</w:t>
      </w:r>
    </w:p>
    <w:p w14:paraId="1A29EAC4" w14:textId="77777777" w:rsidR="0064663B" w:rsidRPr="00DC4C8E" w:rsidRDefault="0064663B" w:rsidP="0064663B">
      <w:pPr>
        <w:numPr>
          <w:ilvl w:val="0"/>
          <w:numId w:val="63"/>
        </w:numPr>
        <w:tabs>
          <w:tab w:val="left" w:pos="708"/>
        </w:tabs>
        <w:suppressAutoHyphens/>
        <w:autoSpaceDN w:val="0"/>
        <w:spacing w:before="28" w:after="28" w:line="240" w:lineRule="auto"/>
        <w:ind w:right="136"/>
        <w:jc w:val="both"/>
        <w:rPr>
          <w:rFonts w:ascii="Arial" w:eastAsia="Times New Roman" w:hAnsi="Arial" w:cs="Arial"/>
          <w:sz w:val="24"/>
          <w:szCs w:val="24"/>
          <w:lang w:eastAsia="es-PR"/>
        </w:rPr>
      </w:pPr>
      <w:r w:rsidRPr="00DC4C8E">
        <w:rPr>
          <w:rFonts w:ascii="Arial" w:eastAsia="Times New Roman" w:hAnsi="Arial" w:cs="Arial"/>
          <w:sz w:val="24"/>
          <w:szCs w:val="24"/>
        </w:rPr>
        <w:t xml:space="preserve">The conviction or the determination of probable cause for indictment against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for the commission of a crime or offense against the public treasury or government administration or that involves public funds or properties, be it at the federal or state levels.</w:t>
      </w:r>
    </w:p>
    <w:p w14:paraId="55201C65" w14:textId="77777777" w:rsidR="0064663B" w:rsidRPr="00DC4C8E" w:rsidRDefault="0064663B" w:rsidP="0064663B">
      <w:pPr>
        <w:numPr>
          <w:ilvl w:val="0"/>
          <w:numId w:val="63"/>
        </w:numPr>
        <w:tabs>
          <w:tab w:val="left" w:pos="708"/>
        </w:tabs>
        <w:suppressAutoHyphens/>
        <w:autoSpaceDN w:val="0"/>
        <w:spacing w:before="28" w:after="28" w:line="240" w:lineRule="auto"/>
        <w:ind w:right="124"/>
        <w:jc w:val="both"/>
        <w:rPr>
          <w:rFonts w:ascii="Arial" w:eastAsia="Times New Roman" w:hAnsi="Arial" w:cs="Arial"/>
          <w:sz w:val="24"/>
          <w:szCs w:val="24"/>
          <w:lang w:eastAsia="es-PR"/>
        </w:rPr>
      </w:pPr>
      <w:r w:rsidRPr="00DC4C8E">
        <w:rPr>
          <w:rFonts w:ascii="Arial" w:eastAsia="Times New Roman" w:hAnsi="Arial" w:cs="Arial"/>
          <w:sz w:val="24"/>
          <w:szCs w:val="24"/>
        </w:rPr>
        <w:t xml:space="preserve">If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incurs in acts in violation of public policy legislation, such as sexual harassment, Workplace Harassment (Law No. 90-2020), discrimination, and use and abuse of controlled substances. </w:t>
      </w:r>
    </w:p>
    <w:p w14:paraId="4BEE3B90" w14:textId="77777777" w:rsidR="0064663B" w:rsidRPr="00DC4C8E" w:rsidRDefault="0064663B" w:rsidP="0064663B">
      <w:pPr>
        <w:numPr>
          <w:ilvl w:val="0"/>
          <w:numId w:val="63"/>
        </w:numPr>
        <w:tabs>
          <w:tab w:val="left" w:pos="15"/>
          <w:tab w:val="left" w:pos="708"/>
        </w:tabs>
        <w:suppressAutoHyphens/>
        <w:autoSpaceDN w:val="0"/>
        <w:spacing w:before="28" w:after="28" w:line="240" w:lineRule="auto"/>
        <w:jc w:val="both"/>
        <w:rPr>
          <w:rFonts w:ascii="Arial" w:eastAsia="Times New Roman" w:hAnsi="Arial" w:cs="Arial"/>
          <w:sz w:val="24"/>
          <w:szCs w:val="24"/>
          <w:lang w:eastAsia="es-PR"/>
        </w:rPr>
      </w:pPr>
      <w:r w:rsidRPr="00DC4C8E">
        <w:rPr>
          <w:rFonts w:ascii="Arial" w:eastAsia="Times New Roman" w:hAnsi="Arial" w:cs="Arial"/>
          <w:sz w:val="24"/>
          <w:szCs w:val="24"/>
        </w:rPr>
        <w:t xml:space="preserve">If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is accused, administratively or criminally, or convicted, of the fraudulent acquisition of any required credentials, when applicable.</w:t>
      </w:r>
    </w:p>
    <w:p w14:paraId="0D6FDA3C" w14:textId="77777777" w:rsidR="0064663B" w:rsidRPr="00DC4C8E" w:rsidRDefault="0064663B" w:rsidP="0064663B">
      <w:pPr>
        <w:numPr>
          <w:ilvl w:val="0"/>
          <w:numId w:val="63"/>
        </w:numPr>
        <w:tabs>
          <w:tab w:val="left" w:pos="708"/>
        </w:tabs>
        <w:suppressAutoHyphens/>
        <w:autoSpaceDN w:val="0"/>
        <w:spacing w:before="28" w:after="28" w:line="240" w:lineRule="auto"/>
        <w:ind w:right="124"/>
        <w:jc w:val="both"/>
        <w:rPr>
          <w:rFonts w:ascii="Arial" w:eastAsia="Times New Roman" w:hAnsi="Arial" w:cs="Arial"/>
          <w:sz w:val="24"/>
          <w:szCs w:val="24"/>
          <w:lang w:eastAsia="es-PR"/>
        </w:rPr>
      </w:pPr>
      <w:r w:rsidRPr="00DC4C8E">
        <w:rPr>
          <w:rFonts w:ascii="Arial" w:eastAsia="Times New Roman" w:hAnsi="Arial" w:cs="Arial"/>
          <w:sz w:val="24"/>
          <w:szCs w:val="24"/>
        </w:rPr>
        <w:t xml:space="preserve">If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loses its required licenses or does not maintain its required licenses up to date, when it is required for the provision of contracted services.</w:t>
      </w:r>
    </w:p>
    <w:p w14:paraId="1713D7E3" w14:textId="77777777" w:rsidR="0064663B" w:rsidRPr="00DC4C8E" w:rsidRDefault="0064663B" w:rsidP="0064663B">
      <w:pPr>
        <w:numPr>
          <w:ilvl w:val="0"/>
          <w:numId w:val="63"/>
        </w:numPr>
        <w:tabs>
          <w:tab w:val="left" w:pos="708"/>
        </w:tabs>
        <w:suppressAutoHyphens/>
        <w:autoSpaceDN w:val="0"/>
        <w:spacing w:before="28" w:after="28" w:line="240" w:lineRule="auto"/>
        <w:ind w:right="124"/>
        <w:jc w:val="both"/>
        <w:rPr>
          <w:rFonts w:ascii="Arial" w:eastAsia="Times New Roman" w:hAnsi="Arial" w:cs="Arial"/>
          <w:b/>
          <w:sz w:val="24"/>
          <w:szCs w:val="24"/>
        </w:rPr>
      </w:pPr>
      <w:r w:rsidRPr="00DC4C8E">
        <w:rPr>
          <w:rFonts w:ascii="Arial" w:eastAsia="Times New Roman" w:hAnsi="Arial" w:cs="Arial"/>
          <w:sz w:val="24"/>
          <w:szCs w:val="24"/>
        </w:rPr>
        <w:t xml:space="preserve">Cancellation or modification of any required insurance policy of the </w:t>
      </w:r>
      <w:r w:rsidRPr="00DC4C8E">
        <w:rPr>
          <w:rFonts w:ascii="Arial" w:eastAsia="Times New Roman" w:hAnsi="Arial" w:cs="Arial"/>
          <w:b/>
          <w:sz w:val="24"/>
          <w:szCs w:val="24"/>
        </w:rPr>
        <w:t>SECOND PARTY</w:t>
      </w:r>
      <w:r w:rsidRPr="00DC4C8E">
        <w:rPr>
          <w:rFonts w:ascii="Arial" w:eastAsia="Times New Roman" w:hAnsi="Arial" w:cs="Arial"/>
          <w:sz w:val="24"/>
          <w:szCs w:val="24"/>
        </w:rPr>
        <w:t>.</w:t>
      </w:r>
    </w:p>
    <w:p w14:paraId="6F4DD9C2" w14:textId="77777777" w:rsidR="0064663B" w:rsidRPr="00DC4C8E" w:rsidRDefault="0064663B" w:rsidP="0064663B">
      <w:pPr>
        <w:numPr>
          <w:ilvl w:val="0"/>
          <w:numId w:val="63"/>
        </w:numPr>
        <w:tabs>
          <w:tab w:val="left" w:pos="708"/>
        </w:tabs>
        <w:suppressAutoHyphens/>
        <w:autoSpaceDN w:val="0"/>
        <w:spacing w:after="0" w:line="240" w:lineRule="auto"/>
        <w:ind w:right="124"/>
        <w:jc w:val="both"/>
        <w:rPr>
          <w:rFonts w:ascii="Arial" w:eastAsia="Times New Roman" w:hAnsi="Arial" w:cs="Arial"/>
          <w:sz w:val="24"/>
          <w:szCs w:val="24"/>
          <w:lang w:eastAsia="es-PR"/>
        </w:rPr>
      </w:pPr>
      <w:r w:rsidRPr="00DC4C8E">
        <w:rPr>
          <w:rFonts w:ascii="Arial" w:eastAsia="Times New Roman" w:hAnsi="Arial" w:cs="Arial"/>
          <w:bCs/>
          <w:sz w:val="24"/>
          <w:szCs w:val="24"/>
        </w:rPr>
        <w:t xml:space="preserve">The </w:t>
      </w:r>
      <w:r w:rsidRPr="00DC4C8E">
        <w:rPr>
          <w:rFonts w:ascii="Arial" w:eastAsia="Times New Roman" w:hAnsi="Arial" w:cs="Arial"/>
          <w:b/>
          <w:bCs/>
          <w:sz w:val="24"/>
          <w:szCs w:val="24"/>
        </w:rPr>
        <w:t>FIRST PARTY</w:t>
      </w:r>
      <w:r w:rsidRPr="00DC4C8E">
        <w:rPr>
          <w:rFonts w:ascii="Arial" w:eastAsia="Times New Roman" w:hAnsi="Arial" w:cs="Arial"/>
          <w:sz w:val="24"/>
          <w:szCs w:val="24"/>
        </w:rPr>
        <w:t xml:space="preserve"> may terminate this Agreement immediately if, in its sole discretion, determines that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has incurred in a violation of the privacy, confidentiality and security agreements regarding the use and disclosure of protected health information of patients of the </w:t>
      </w:r>
      <w:r w:rsidRPr="00DC4C8E">
        <w:rPr>
          <w:rFonts w:ascii="Arial" w:eastAsia="Times New Roman" w:hAnsi="Arial" w:cs="Arial"/>
          <w:b/>
          <w:bCs/>
          <w:sz w:val="24"/>
          <w:szCs w:val="24"/>
        </w:rPr>
        <w:t>FIRST PARTY</w:t>
      </w:r>
      <w:r w:rsidRPr="00DC4C8E">
        <w:rPr>
          <w:rFonts w:ascii="Arial" w:eastAsia="Times New Roman" w:hAnsi="Arial" w:cs="Arial"/>
          <w:sz w:val="24"/>
          <w:szCs w:val="24"/>
        </w:rPr>
        <w:t xml:space="preserve">. The failure to notify to the </w:t>
      </w:r>
      <w:r w:rsidRPr="00DC4C8E">
        <w:rPr>
          <w:rFonts w:ascii="Arial" w:eastAsia="Times New Roman" w:hAnsi="Arial" w:cs="Arial"/>
          <w:b/>
          <w:bCs/>
          <w:sz w:val="24"/>
          <w:szCs w:val="24"/>
        </w:rPr>
        <w:t>FIRST PARTY</w:t>
      </w:r>
      <w:r w:rsidRPr="00DC4C8E">
        <w:rPr>
          <w:rFonts w:ascii="Arial" w:eastAsia="Times New Roman" w:hAnsi="Arial" w:cs="Arial"/>
          <w:sz w:val="24"/>
          <w:szCs w:val="24"/>
        </w:rPr>
        <w:t xml:space="preserve"> of any violation in the management of the Protected Health Information (“PHI”) by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its associates or subcontractors, shall be the cause for termination of this Agreement. The </w:t>
      </w:r>
      <w:r w:rsidRPr="00DC4C8E">
        <w:rPr>
          <w:rFonts w:ascii="Arial" w:eastAsia="Times New Roman" w:hAnsi="Arial" w:cs="Arial"/>
          <w:b/>
          <w:bCs/>
          <w:sz w:val="24"/>
          <w:szCs w:val="24"/>
        </w:rPr>
        <w:t>FIRST PARTY</w:t>
      </w:r>
      <w:r w:rsidRPr="00DC4C8E">
        <w:rPr>
          <w:rFonts w:ascii="Arial" w:eastAsia="Times New Roman" w:hAnsi="Arial" w:cs="Arial"/>
          <w:sz w:val="24"/>
          <w:szCs w:val="24"/>
        </w:rPr>
        <w:t xml:space="preserve"> reserves the right to refer to the federal Department of Health and Human Services of any unsolved violations of </w:t>
      </w:r>
      <w:r w:rsidRPr="00DC4C8E">
        <w:rPr>
          <w:rFonts w:ascii="Arial" w:eastAsia="Times New Roman" w:hAnsi="Arial" w:cs="Arial"/>
          <w:b/>
          <w:bCs/>
          <w:sz w:val="24"/>
          <w:szCs w:val="24"/>
        </w:rPr>
        <w:t>SECOND PARTY</w:t>
      </w:r>
      <w:r w:rsidRPr="00DC4C8E">
        <w:rPr>
          <w:rFonts w:ascii="Arial" w:eastAsia="Times New Roman" w:hAnsi="Arial" w:cs="Arial"/>
          <w:bCs/>
          <w:sz w:val="24"/>
          <w:szCs w:val="24"/>
        </w:rPr>
        <w:t>.</w:t>
      </w:r>
    </w:p>
    <w:p w14:paraId="18A7CD75" w14:textId="77777777" w:rsidR="0064663B" w:rsidRPr="00DC4C8E" w:rsidRDefault="0064663B" w:rsidP="0064663B">
      <w:pPr>
        <w:numPr>
          <w:ilvl w:val="0"/>
          <w:numId w:val="63"/>
        </w:numPr>
        <w:tabs>
          <w:tab w:val="left" w:pos="708"/>
        </w:tabs>
        <w:suppressAutoHyphens/>
        <w:autoSpaceDN w:val="0"/>
        <w:spacing w:after="0" w:line="240" w:lineRule="auto"/>
        <w:ind w:right="124"/>
        <w:jc w:val="both"/>
        <w:rPr>
          <w:rFonts w:ascii="Arial" w:eastAsia="Times New Roman" w:hAnsi="Arial" w:cs="Arial"/>
          <w:sz w:val="24"/>
          <w:szCs w:val="24"/>
          <w:lang w:eastAsia="es-PR"/>
        </w:rPr>
      </w:pPr>
      <w:r w:rsidRPr="00DC4C8E">
        <w:rPr>
          <w:rFonts w:ascii="Arial" w:eastAsia="Times New Roman" w:hAnsi="Arial" w:cs="Arial"/>
          <w:sz w:val="24"/>
          <w:szCs w:val="24"/>
        </w:rPr>
        <w:t xml:space="preserve">The non-compliance with any clause of this Agreement shall be sufficient grounds for immediate termination of the Agreement. </w:t>
      </w:r>
    </w:p>
    <w:p w14:paraId="7881BD38" w14:textId="77777777" w:rsidR="0064663B" w:rsidRPr="00DC4C8E" w:rsidRDefault="0064663B" w:rsidP="0064663B">
      <w:pPr>
        <w:pStyle w:val="ListParagraph"/>
        <w:numPr>
          <w:ilvl w:val="0"/>
          <w:numId w:val="63"/>
        </w:numPr>
        <w:tabs>
          <w:tab w:val="left" w:pos="2240"/>
        </w:tabs>
        <w:autoSpaceDN w:val="0"/>
        <w:spacing w:after="0" w:line="256" w:lineRule="auto"/>
        <w:ind w:right="99"/>
        <w:jc w:val="both"/>
        <w:rPr>
          <w:rFonts w:ascii="Arial" w:eastAsia="Times New Roman" w:hAnsi="Arial" w:cs="Arial"/>
          <w:sz w:val="24"/>
          <w:szCs w:val="24"/>
        </w:rPr>
      </w:pPr>
      <w:r w:rsidRPr="00DC4C8E">
        <w:rPr>
          <w:rFonts w:ascii="Arial" w:eastAsia="Times New Roman" w:hAnsi="Arial" w:cs="Arial"/>
          <w:sz w:val="24"/>
          <w:szCs w:val="24"/>
        </w:rPr>
        <w:t xml:space="preserve">The insufficiency of funds shall be just cause for the immediate termination of this agreement or modification of its </w:t>
      </w:r>
      <w:r w:rsidRPr="00DC4C8E">
        <w:rPr>
          <w:rFonts w:ascii="Arial" w:eastAsia="Times New Roman" w:hAnsi="Arial" w:cs="Arial"/>
          <w:b/>
          <w:sz w:val="24"/>
          <w:szCs w:val="24"/>
        </w:rPr>
        <w:t>COMPENSATION CLAUSE</w:t>
      </w:r>
      <w:r w:rsidRPr="00DC4C8E">
        <w:rPr>
          <w:rFonts w:ascii="Arial" w:eastAsia="Times New Roman" w:hAnsi="Arial" w:cs="Arial"/>
          <w:sz w:val="24"/>
          <w:szCs w:val="24"/>
        </w:rPr>
        <w:t xml:space="preserve">. </w:t>
      </w:r>
    </w:p>
    <w:p w14:paraId="244504A2" w14:textId="77777777" w:rsidR="0064663B" w:rsidRPr="00DC4C8E" w:rsidRDefault="0064663B" w:rsidP="0064663B">
      <w:pPr>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Arial" w:eastAsia="Times New Roman" w:hAnsi="Arial" w:cs="Arial"/>
          <w:sz w:val="24"/>
          <w:szCs w:val="24"/>
        </w:rPr>
      </w:pPr>
      <w:r w:rsidRPr="00DC4C8E">
        <w:rPr>
          <w:rFonts w:ascii="Arial" w:eastAsia="Times New Roman" w:hAnsi="Arial" w:cs="Arial"/>
          <w:sz w:val="24"/>
          <w:szCs w:val="24"/>
        </w:rPr>
        <w:t>The Governor’s Chief of Staff will have the power to terminate this Agreement at any moment during its term.</w:t>
      </w:r>
    </w:p>
    <w:p w14:paraId="06CF74ED" w14:textId="77777777" w:rsidR="0064663B" w:rsidRPr="00DC4C8E" w:rsidRDefault="0064663B" w:rsidP="0064663B">
      <w:pPr>
        <w:numPr>
          <w:ilvl w:val="0"/>
          <w:numId w:val="63"/>
        </w:numPr>
        <w:autoSpaceDN w:val="0"/>
        <w:spacing w:after="0" w:line="240" w:lineRule="auto"/>
        <w:jc w:val="both"/>
        <w:rPr>
          <w:rFonts w:ascii="Arial" w:eastAsia="Times New Roman" w:hAnsi="Arial" w:cs="Arial"/>
          <w:sz w:val="24"/>
          <w:szCs w:val="24"/>
        </w:rPr>
      </w:pPr>
      <w:r w:rsidRPr="00DC4C8E">
        <w:rPr>
          <w:rFonts w:ascii="Arial" w:eastAsia="Times New Roman" w:hAnsi="Arial" w:cs="Arial"/>
          <w:sz w:val="24"/>
          <w:szCs w:val="24"/>
        </w:rPr>
        <w:t xml:space="preserve">The breach of any of the established policies by the Financial Oversight and Management Board related to contractual relations with the Government of Puerto Rico and its instrumentalities, applicable to the </w:t>
      </w:r>
      <w:r w:rsidRPr="00DC4C8E">
        <w:rPr>
          <w:rFonts w:ascii="Arial" w:eastAsia="Times New Roman" w:hAnsi="Arial" w:cs="Arial"/>
          <w:b/>
          <w:bCs/>
          <w:sz w:val="24"/>
          <w:szCs w:val="24"/>
        </w:rPr>
        <w:t>SECOND PARTY</w:t>
      </w:r>
      <w:r w:rsidRPr="00DC4C8E">
        <w:rPr>
          <w:rFonts w:ascii="Arial" w:eastAsia="Times New Roman" w:hAnsi="Arial" w:cs="Arial"/>
          <w:sz w:val="24"/>
          <w:szCs w:val="24"/>
        </w:rPr>
        <w:t xml:space="preserve">. (FOMB </w:t>
      </w:r>
      <w:r w:rsidRPr="00DC4C8E">
        <w:rPr>
          <w:rFonts w:ascii="Arial" w:eastAsia="Times New Roman" w:hAnsi="Arial" w:cs="Arial"/>
          <w:sz w:val="24"/>
          <w:szCs w:val="24"/>
        </w:rPr>
        <w:lastRenderedPageBreak/>
        <w:t>POLICY: REVIEW OF CONTRACTS of November 6, 2017, modified on April 30, 2021).</w:t>
      </w:r>
    </w:p>
    <w:p w14:paraId="5FC552CE" w14:textId="77777777" w:rsidR="0064663B" w:rsidRPr="00DC4C8E" w:rsidRDefault="0064663B" w:rsidP="0064663B">
      <w:pPr>
        <w:numPr>
          <w:ilvl w:val="0"/>
          <w:numId w:val="63"/>
        </w:numPr>
        <w:autoSpaceDN w:val="0"/>
        <w:spacing w:after="0" w:line="240" w:lineRule="auto"/>
        <w:jc w:val="both"/>
        <w:rPr>
          <w:rFonts w:ascii="Arial" w:eastAsia="Times New Roman" w:hAnsi="Arial" w:cs="Arial"/>
          <w:sz w:val="24"/>
          <w:szCs w:val="24"/>
        </w:rPr>
      </w:pPr>
      <w:r w:rsidRPr="00DC4C8E">
        <w:rPr>
          <w:rFonts w:ascii="Arial" w:eastAsia="Times New Roman" w:hAnsi="Arial" w:cs="Arial"/>
          <w:sz w:val="24"/>
          <w:szCs w:val="24"/>
          <w:lang w:val="en"/>
        </w:rPr>
        <w:t>The breach with the provisions of Executive Order OE2021-029 of April 27, 2021, or any subsequent amendment to it when applicable.</w:t>
      </w:r>
    </w:p>
    <w:p w14:paraId="30069735" w14:textId="77777777" w:rsidR="0064663B" w:rsidRPr="00DC4C8E" w:rsidRDefault="0064663B" w:rsidP="0064663B">
      <w:pPr>
        <w:ind w:left="720"/>
        <w:contextualSpacing/>
        <w:jc w:val="both"/>
        <w:rPr>
          <w:rFonts w:ascii="Arial" w:eastAsia="Times New Roman" w:hAnsi="Arial" w:cs="Arial"/>
          <w:sz w:val="24"/>
          <w:szCs w:val="24"/>
        </w:rPr>
      </w:pPr>
    </w:p>
    <w:p w14:paraId="567ABCC6" w14:textId="77777777" w:rsidR="00225DB5" w:rsidRPr="00DC4C8E" w:rsidRDefault="0064663B" w:rsidP="00225DB5">
      <w:pPr>
        <w:jc w:val="both"/>
        <w:rPr>
          <w:rFonts w:ascii="Arial" w:eastAsia="Times New Roman" w:hAnsi="Arial" w:cs="Arial"/>
          <w:sz w:val="24"/>
          <w:szCs w:val="24"/>
        </w:rPr>
      </w:pPr>
      <w:r w:rsidRPr="00DC4C8E">
        <w:rPr>
          <w:rFonts w:ascii="Arial" w:eastAsia="Times New Roman" w:hAnsi="Arial" w:cs="Arial"/>
          <w:sz w:val="24"/>
          <w:szCs w:val="24"/>
        </w:rPr>
        <w:t xml:space="preserve">Upon any termination or expiration of this agreement, the rights and obligations of the parties hereunder shall terminate, except for any provision of the agreement that imposes or contemplates continuing obligations on a </w:t>
      </w:r>
      <w:r w:rsidRPr="00DC4C8E">
        <w:rPr>
          <w:rFonts w:ascii="Arial" w:eastAsia="Times New Roman" w:hAnsi="Arial" w:cs="Arial"/>
          <w:b/>
          <w:bCs/>
          <w:sz w:val="24"/>
          <w:szCs w:val="24"/>
        </w:rPr>
        <w:t>PARTY</w:t>
      </w:r>
      <w:r w:rsidRPr="00DC4C8E">
        <w:rPr>
          <w:rFonts w:ascii="Arial" w:eastAsia="Times New Roman" w:hAnsi="Arial" w:cs="Arial"/>
          <w:sz w:val="24"/>
          <w:szCs w:val="24"/>
        </w:rPr>
        <w:t>.</w:t>
      </w:r>
    </w:p>
    <w:p w14:paraId="40DB35BF" w14:textId="52A67246" w:rsidR="0064663B" w:rsidRPr="00DC4C8E" w:rsidRDefault="0064663B" w:rsidP="00225DB5">
      <w:pPr>
        <w:jc w:val="both"/>
        <w:rPr>
          <w:rFonts w:ascii="Arial" w:hAnsi="Arial" w:cs="Arial"/>
          <w:sz w:val="24"/>
          <w:szCs w:val="24"/>
        </w:rPr>
      </w:pPr>
      <w:r w:rsidRPr="00DC4C8E">
        <w:rPr>
          <w:rFonts w:ascii="Arial" w:hAnsi="Arial" w:cs="Arial"/>
          <w:spacing w:val="-2"/>
          <w:sz w:val="24"/>
          <w:szCs w:val="24"/>
          <w:u w:val="single"/>
        </w:rPr>
        <w:t>Termination Assistance</w:t>
      </w:r>
      <w:r w:rsidRPr="00DC4C8E">
        <w:rPr>
          <w:rFonts w:ascii="Arial" w:hAnsi="Arial" w:cs="Arial"/>
          <w:spacing w:val="-2"/>
          <w:sz w:val="24"/>
          <w:szCs w:val="24"/>
        </w:rPr>
        <w:t xml:space="preserve">. </w:t>
      </w:r>
      <w:r w:rsidRPr="00DC4C8E">
        <w:rPr>
          <w:rFonts w:ascii="Arial" w:hAnsi="Arial" w:cs="Arial"/>
          <w:noProof/>
          <w:sz w:val="24"/>
          <w:szCs w:val="24"/>
        </w:rPr>
        <mc:AlternateContent>
          <mc:Choice Requires="wps">
            <w:drawing>
              <wp:anchor distT="0" distB="0" distL="0" distR="0" simplePos="0" relativeHeight="251658752" behindDoc="1" locked="0" layoutInCell="1" allowOverlap="1" wp14:anchorId="32D199B8" wp14:editId="2E030761">
                <wp:simplePos x="0" y="0"/>
                <wp:positionH relativeFrom="page">
                  <wp:posOffset>1880870</wp:posOffset>
                </wp:positionH>
                <wp:positionV relativeFrom="paragraph">
                  <wp:posOffset>514985</wp:posOffset>
                </wp:positionV>
                <wp:extent cx="41275" cy="15240"/>
                <wp:effectExtent l="0" t="0" r="0" b="0"/>
                <wp:wrapNone/>
                <wp:docPr id="60"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5240"/>
                        </a:xfrm>
                        <a:custGeom>
                          <a:avLst/>
                          <a:gdLst/>
                          <a:ahLst/>
                          <a:cxnLst/>
                          <a:rect l="l" t="t" r="r" b="b"/>
                          <a:pathLst>
                            <a:path w="41275" h="15240">
                              <a:moveTo>
                                <a:pt x="41148" y="0"/>
                              </a:moveTo>
                              <a:lnTo>
                                <a:pt x="0" y="0"/>
                              </a:lnTo>
                              <a:lnTo>
                                <a:pt x="0" y="15240"/>
                              </a:lnTo>
                              <a:lnTo>
                                <a:pt x="41148" y="15240"/>
                              </a:lnTo>
                              <a:lnTo>
                                <a:pt x="41148" y="0"/>
                              </a:lnTo>
                              <a:close/>
                            </a:path>
                          </a:pathLst>
                        </a:custGeom>
                        <a:solidFill>
                          <a:srgbClr val="000000"/>
                        </a:solidFill>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F77B56" id="Freeform: Shape 11" o:spid="_x0000_s1026" style="position:absolute;margin-left:148.1pt;margin-top:40.55pt;width:3.25pt;height:1.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2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" path="m41148,l,,,15240r41148,l41148,xe" fillcolor="black" stroked="f">
                <v:path arrowok="t"/>
                <w10:wrap anchorx="page"/>
              </v:shape>
            </w:pict>
          </mc:Fallback>
        </mc:AlternateContent>
      </w:r>
      <w:r w:rsidRPr="00DC4C8E">
        <w:rPr>
          <w:rFonts w:ascii="Arial" w:hAnsi="Arial" w:cs="Arial"/>
          <w:sz w:val="24"/>
          <w:szCs w:val="24"/>
        </w:rPr>
        <w:t>Within</w:t>
      </w:r>
      <w:r w:rsidRPr="00DC4C8E">
        <w:rPr>
          <w:rFonts w:ascii="Arial" w:hAnsi="Arial" w:cs="Arial"/>
          <w:spacing w:val="-2"/>
          <w:sz w:val="24"/>
          <w:szCs w:val="24"/>
        </w:rPr>
        <w:t xml:space="preserve"> </w:t>
      </w:r>
      <w:r w:rsidRPr="00DC4C8E">
        <w:rPr>
          <w:rFonts w:ascii="Arial" w:hAnsi="Arial" w:cs="Arial"/>
          <w:sz w:val="24"/>
          <w:szCs w:val="24"/>
        </w:rPr>
        <w:t>six</w:t>
      </w:r>
      <w:r w:rsidRPr="00DC4C8E">
        <w:rPr>
          <w:rFonts w:ascii="Arial" w:hAnsi="Arial" w:cs="Arial"/>
          <w:spacing w:val="-4"/>
          <w:sz w:val="24"/>
          <w:szCs w:val="24"/>
        </w:rPr>
        <w:t xml:space="preserve"> </w:t>
      </w:r>
      <w:r w:rsidRPr="00DC4C8E">
        <w:rPr>
          <w:rFonts w:ascii="Arial" w:hAnsi="Arial" w:cs="Arial"/>
          <w:sz w:val="24"/>
          <w:szCs w:val="24"/>
        </w:rPr>
        <w:t>(6)</w:t>
      </w:r>
      <w:r w:rsidRPr="00DC4C8E">
        <w:rPr>
          <w:rFonts w:ascii="Arial" w:hAnsi="Arial" w:cs="Arial"/>
          <w:spacing w:val="-3"/>
          <w:sz w:val="24"/>
          <w:szCs w:val="24"/>
        </w:rPr>
        <w:t xml:space="preserve"> </w:t>
      </w:r>
      <w:r w:rsidRPr="00DC4C8E">
        <w:rPr>
          <w:rFonts w:ascii="Arial" w:hAnsi="Arial" w:cs="Arial"/>
          <w:sz w:val="24"/>
          <w:szCs w:val="24"/>
        </w:rPr>
        <w:t>months</w:t>
      </w:r>
      <w:r w:rsidRPr="00DC4C8E">
        <w:rPr>
          <w:rFonts w:ascii="Arial" w:hAnsi="Arial" w:cs="Arial"/>
          <w:spacing w:val="-1"/>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2"/>
          <w:sz w:val="24"/>
          <w:szCs w:val="24"/>
        </w:rPr>
        <w:t xml:space="preserve"> </w:t>
      </w:r>
      <w:r w:rsidRPr="00DC4C8E">
        <w:rPr>
          <w:rFonts w:ascii="Arial" w:hAnsi="Arial" w:cs="Arial"/>
          <w:sz w:val="24"/>
          <w:szCs w:val="24"/>
        </w:rPr>
        <w:t>end</w:t>
      </w:r>
      <w:r w:rsidRPr="00DC4C8E">
        <w:rPr>
          <w:rFonts w:ascii="Arial" w:hAnsi="Arial" w:cs="Arial"/>
          <w:spacing w:val="-2"/>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final</w:t>
      </w:r>
      <w:r w:rsidRPr="00DC4C8E">
        <w:rPr>
          <w:rFonts w:ascii="Arial" w:hAnsi="Arial" w:cs="Arial"/>
          <w:spacing w:val="-5"/>
          <w:sz w:val="24"/>
          <w:szCs w:val="24"/>
        </w:rPr>
        <w:t xml:space="preserve"> </w:t>
      </w:r>
      <w:r w:rsidRPr="00DC4C8E">
        <w:rPr>
          <w:rFonts w:ascii="Arial" w:hAnsi="Arial" w:cs="Arial"/>
          <w:sz w:val="24"/>
          <w:szCs w:val="24"/>
        </w:rPr>
        <w:t>term</w:t>
      </w:r>
      <w:r w:rsidRPr="00DC4C8E">
        <w:rPr>
          <w:rFonts w:ascii="Arial" w:hAnsi="Arial" w:cs="Arial"/>
          <w:spacing w:val="-3"/>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this</w:t>
      </w:r>
      <w:r w:rsidRPr="00DC4C8E">
        <w:rPr>
          <w:rFonts w:ascii="Arial" w:hAnsi="Arial" w:cs="Arial"/>
          <w:spacing w:val="-1"/>
          <w:sz w:val="24"/>
          <w:szCs w:val="24"/>
        </w:rPr>
        <w:t xml:space="preserve"> </w:t>
      </w:r>
      <w:r w:rsidRPr="00DC4C8E">
        <w:rPr>
          <w:rFonts w:ascii="Arial" w:hAnsi="Arial" w:cs="Arial"/>
          <w:sz w:val="24"/>
          <w:szCs w:val="24"/>
        </w:rPr>
        <w:t>Contract,</w:t>
      </w:r>
      <w:r w:rsidRPr="00DC4C8E">
        <w:rPr>
          <w:rFonts w:ascii="Arial" w:hAnsi="Arial" w:cs="Arial"/>
          <w:spacing w:val="-3"/>
          <w:sz w:val="24"/>
          <w:szCs w:val="24"/>
        </w:rPr>
        <w:t xml:space="preserve"> </w:t>
      </w:r>
      <w:r w:rsidRPr="00DC4C8E">
        <w:rPr>
          <w:rFonts w:ascii="Arial" w:hAnsi="Arial" w:cs="Arial"/>
          <w:sz w:val="24"/>
          <w:szCs w:val="24"/>
        </w:rPr>
        <w:t>or</w:t>
      </w:r>
      <w:r w:rsidRPr="00DC4C8E">
        <w:rPr>
          <w:rFonts w:ascii="Arial" w:hAnsi="Arial" w:cs="Arial"/>
          <w:spacing w:val="-3"/>
          <w:sz w:val="24"/>
          <w:szCs w:val="24"/>
        </w:rPr>
        <w:t xml:space="preserve"> </w:t>
      </w:r>
      <w:r w:rsidRPr="00DC4C8E">
        <w:rPr>
          <w:rFonts w:ascii="Arial" w:hAnsi="Arial" w:cs="Arial"/>
          <w:sz w:val="24"/>
          <w:szCs w:val="24"/>
        </w:rPr>
        <w:t>upon</w:t>
      </w:r>
      <w:r w:rsidRPr="00DC4C8E">
        <w:rPr>
          <w:rFonts w:ascii="Arial" w:hAnsi="Arial" w:cs="Arial"/>
          <w:spacing w:val="-4"/>
          <w:sz w:val="24"/>
          <w:szCs w:val="24"/>
        </w:rPr>
        <w:t xml:space="preserve"> </w:t>
      </w:r>
      <w:r w:rsidRPr="00DC4C8E">
        <w:rPr>
          <w:rFonts w:ascii="Arial" w:hAnsi="Arial" w:cs="Arial"/>
          <w:sz w:val="24"/>
          <w:szCs w:val="24"/>
        </w:rPr>
        <w:t>notice</w:t>
      </w:r>
      <w:r w:rsidRPr="00DC4C8E">
        <w:rPr>
          <w:rFonts w:ascii="Arial" w:hAnsi="Arial" w:cs="Arial"/>
          <w:spacing w:val="-2"/>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termination</w:t>
      </w:r>
      <w:r w:rsidRPr="00DC4C8E">
        <w:rPr>
          <w:rFonts w:ascii="Arial" w:hAnsi="Arial" w:cs="Arial"/>
          <w:spacing w:val="-2"/>
          <w:sz w:val="24"/>
          <w:szCs w:val="24"/>
        </w:rPr>
        <w:t xml:space="preserve"> </w:t>
      </w:r>
      <w:r w:rsidRPr="00DC4C8E">
        <w:rPr>
          <w:rFonts w:ascii="Arial" w:hAnsi="Arial" w:cs="Arial"/>
          <w:sz w:val="24"/>
          <w:szCs w:val="24"/>
        </w:rPr>
        <w:t>of the Contract, whichever is shorter, and without respect to either the cause or time of such termination, the SECOND PARTY will take all necessary</w:t>
      </w:r>
      <w:r w:rsidRPr="00DC4C8E">
        <w:rPr>
          <w:rFonts w:ascii="Arial" w:hAnsi="Arial" w:cs="Arial"/>
          <w:spacing w:val="-1"/>
          <w:sz w:val="24"/>
          <w:szCs w:val="24"/>
        </w:rPr>
        <w:t xml:space="preserve"> </w:t>
      </w:r>
      <w:r w:rsidRPr="00DC4C8E">
        <w:rPr>
          <w:rFonts w:ascii="Arial" w:hAnsi="Arial" w:cs="Arial"/>
          <w:sz w:val="24"/>
          <w:szCs w:val="24"/>
        </w:rPr>
        <w:t>measures to</w:t>
      </w:r>
      <w:r w:rsidRPr="00DC4C8E">
        <w:rPr>
          <w:rFonts w:ascii="Arial" w:hAnsi="Arial" w:cs="Arial"/>
          <w:spacing w:val="-2"/>
          <w:sz w:val="24"/>
          <w:szCs w:val="24"/>
        </w:rPr>
        <w:t xml:space="preserve"> </w:t>
      </w:r>
      <w:r w:rsidRPr="00DC4C8E">
        <w:rPr>
          <w:rFonts w:ascii="Arial" w:hAnsi="Arial" w:cs="Arial"/>
          <w:sz w:val="24"/>
          <w:szCs w:val="24"/>
        </w:rPr>
        <w:t>facilitate an uninterrupted transition to a successor, to the extent required by the FIRST PARTY. The SECOND PARTY will provide the information as will be required by the FIRST PARTY and/or the successor for purposes of planning the transition. In addition, the SECOND PARTY will within seven (7) calendar days provide historical records to the FIRST PARTY in a form acceptable to the</w:t>
      </w:r>
      <w:r w:rsidRPr="00DC4C8E">
        <w:rPr>
          <w:rFonts w:ascii="Arial" w:hAnsi="Arial" w:cs="Arial"/>
          <w:spacing w:val="-14"/>
          <w:sz w:val="24"/>
          <w:szCs w:val="24"/>
        </w:rPr>
        <w:t xml:space="preserve"> </w:t>
      </w:r>
      <w:r w:rsidRPr="00DC4C8E">
        <w:rPr>
          <w:rFonts w:ascii="Arial" w:hAnsi="Arial" w:cs="Arial"/>
          <w:sz w:val="24"/>
          <w:szCs w:val="24"/>
        </w:rPr>
        <w:t>FIRST</w:t>
      </w:r>
      <w:r w:rsidRPr="00DC4C8E">
        <w:rPr>
          <w:rFonts w:ascii="Arial" w:hAnsi="Arial" w:cs="Arial"/>
          <w:spacing w:val="-12"/>
          <w:sz w:val="24"/>
          <w:szCs w:val="24"/>
        </w:rPr>
        <w:t xml:space="preserve"> </w:t>
      </w:r>
      <w:r w:rsidRPr="00DC4C8E">
        <w:rPr>
          <w:rFonts w:ascii="Arial" w:hAnsi="Arial" w:cs="Arial"/>
          <w:sz w:val="24"/>
          <w:szCs w:val="24"/>
        </w:rPr>
        <w:t>PARTY</w:t>
      </w:r>
      <w:r w:rsidRPr="00DC4C8E">
        <w:rPr>
          <w:rFonts w:ascii="Arial" w:hAnsi="Arial" w:cs="Arial"/>
          <w:spacing w:val="-16"/>
          <w:sz w:val="24"/>
          <w:szCs w:val="24"/>
        </w:rPr>
        <w:t xml:space="preserve"> </w:t>
      </w:r>
      <w:r w:rsidRPr="00DC4C8E">
        <w:rPr>
          <w:rFonts w:ascii="Arial" w:hAnsi="Arial" w:cs="Arial"/>
          <w:sz w:val="24"/>
          <w:szCs w:val="24"/>
        </w:rPr>
        <w:t>for</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6"/>
          <w:sz w:val="24"/>
          <w:szCs w:val="24"/>
        </w:rPr>
        <w:t xml:space="preserve"> </w:t>
      </w:r>
      <w:r w:rsidRPr="00DC4C8E">
        <w:rPr>
          <w:rFonts w:ascii="Arial" w:hAnsi="Arial" w:cs="Arial"/>
          <w:sz w:val="24"/>
          <w:szCs w:val="24"/>
        </w:rPr>
        <w:t>preceding</w:t>
      </w:r>
      <w:r w:rsidRPr="00DC4C8E">
        <w:rPr>
          <w:rFonts w:ascii="Arial" w:hAnsi="Arial" w:cs="Arial"/>
          <w:spacing w:val="-13"/>
          <w:sz w:val="24"/>
          <w:szCs w:val="24"/>
        </w:rPr>
        <w:t xml:space="preserve"> </w:t>
      </w:r>
      <w:r w:rsidRPr="00DC4C8E">
        <w:rPr>
          <w:rFonts w:ascii="Arial" w:hAnsi="Arial" w:cs="Arial"/>
          <w:sz w:val="24"/>
          <w:szCs w:val="24"/>
        </w:rPr>
        <w:t>years</w:t>
      </w:r>
      <w:r w:rsidRPr="00DC4C8E">
        <w:rPr>
          <w:rFonts w:ascii="Arial" w:hAnsi="Arial" w:cs="Arial"/>
          <w:spacing w:val="-13"/>
          <w:sz w:val="24"/>
          <w:szCs w:val="24"/>
        </w:rPr>
        <w:t xml:space="preserve"> </w:t>
      </w:r>
      <w:r w:rsidRPr="00DC4C8E">
        <w:rPr>
          <w:rFonts w:ascii="Arial" w:hAnsi="Arial" w:cs="Arial"/>
          <w:sz w:val="24"/>
          <w:szCs w:val="24"/>
        </w:rPr>
        <w:t>during</w:t>
      </w:r>
      <w:r w:rsidRPr="00DC4C8E">
        <w:rPr>
          <w:rFonts w:ascii="Arial" w:hAnsi="Arial" w:cs="Arial"/>
          <w:spacing w:val="-16"/>
          <w:sz w:val="24"/>
          <w:szCs w:val="24"/>
        </w:rPr>
        <w:t xml:space="preserve"> </w:t>
      </w:r>
      <w:r w:rsidRPr="00DC4C8E">
        <w:rPr>
          <w:rFonts w:ascii="Arial" w:hAnsi="Arial" w:cs="Arial"/>
          <w:sz w:val="24"/>
          <w:szCs w:val="24"/>
        </w:rPr>
        <w:t>which</w:t>
      </w:r>
      <w:r w:rsidRPr="00DC4C8E">
        <w:rPr>
          <w:rFonts w:ascii="Arial" w:hAnsi="Arial" w:cs="Arial"/>
          <w:spacing w:val="-13"/>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SECOND</w:t>
      </w:r>
      <w:r w:rsidRPr="00DC4C8E">
        <w:rPr>
          <w:rFonts w:ascii="Arial" w:hAnsi="Arial" w:cs="Arial"/>
          <w:spacing w:val="-14"/>
          <w:sz w:val="24"/>
          <w:szCs w:val="24"/>
        </w:rPr>
        <w:t xml:space="preserve"> </w:t>
      </w:r>
      <w:r w:rsidRPr="00DC4C8E">
        <w:rPr>
          <w:rFonts w:ascii="Arial" w:hAnsi="Arial" w:cs="Arial"/>
          <w:sz w:val="24"/>
          <w:szCs w:val="24"/>
        </w:rPr>
        <w:t>PARTY</w:t>
      </w:r>
      <w:r w:rsidRPr="00DC4C8E">
        <w:rPr>
          <w:rFonts w:ascii="Arial" w:hAnsi="Arial" w:cs="Arial"/>
          <w:spacing w:val="-13"/>
          <w:sz w:val="24"/>
          <w:szCs w:val="24"/>
        </w:rPr>
        <w:t xml:space="preserve"> </w:t>
      </w:r>
      <w:r w:rsidRPr="00DC4C8E">
        <w:rPr>
          <w:rFonts w:ascii="Arial" w:hAnsi="Arial" w:cs="Arial"/>
          <w:sz w:val="24"/>
          <w:szCs w:val="24"/>
        </w:rPr>
        <w:t>was</w:t>
      </w:r>
      <w:r w:rsidRPr="00DC4C8E">
        <w:rPr>
          <w:rFonts w:ascii="Arial" w:hAnsi="Arial" w:cs="Arial"/>
          <w:spacing w:val="-13"/>
          <w:sz w:val="24"/>
          <w:szCs w:val="24"/>
        </w:rPr>
        <w:t xml:space="preserve"> </w:t>
      </w:r>
      <w:r w:rsidRPr="00DC4C8E">
        <w:rPr>
          <w:rFonts w:ascii="Arial" w:hAnsi="Arial" w:cs="Arial"/>
          <w:sz w:val="24"/>
          <w:szCs w:val="24"/>
        </w:rPr>
        <w:t>under</w:t>
      </w:r>
      <w:r w:rsidRPr="00DC4C8E">
        <w:rPr>
          <w:rFonts w:ascii="Arial" w:hAnsi="Arial" w:cs="Arial"/>
          <w:spacing w:val="-13"/>
          <w:sz w:val="24"/>
          <w:szCs w:val="24"/>
        </w:rPr>
        <w:t xml:space="preserve"> </w:t>
      </w:r>
      <w:r w:rsidRPr="00DC4C8E">
        <w:rPr>
          <w:rFonts w:ascii="Arial" w:hAnsi="Arial" w:cs="Arial"/>
          <w:sz w:val="24"/>
          <w:szCs w:val="24"/>
        </w:rPr>
        <w:t>contract with</w:t>
      </w:r>
      <w:r w:rsidRPr="00DC4C8E">
        <w:rPr>
          <w:rFonts w:ascii="Arial" w:hAnsi="Arial" w:cs="Arial"/>
          <w:spacing w:val="74"/>
          <w:sz w:val="24"/>
          <w:szCs w:val="24"/>
        </w:rPr>
        <w:t xml:space="preserve"> </w:t>
      </w:r>
      <w:r w:rsidRPr="00DC4C8E">
        <w:rPr>
          <w:rFonts w:ascii="Arial" w:hAnsi="Arial" w:cs="Arial"/>
          <w:sz w:val="24"/>
          <w:szCs w:val="24"/>
        </w:rPr>
        <w:t>the</w:t>
      </w:r>
      <w:r w:rsidRPr="00DC4C8E">
        <w:rPr>
          <w:rFonts w:ascii="Arial" w:hAnsi="Arial" w:cs="Arial"/>
          <w:spacing w:val="72"/>
          <w:sz w:val="24"/>
          <w:szCs w:val="24"/>
        </w:rPr>
        <w:t xml:space="preserve"> </w:t>
      </w:r>
      <w:r w:rsidRPr="00DC4C8E">
        <w:rPr>
          <w:rFonts w:ascii="Arial" w:hAnsi="Arial" w:cs="Arial"/>
          <w:sz w:val="24"/>
          <w:szCs w:val="24"/>
        </w:rPr>
        <w:t>FIRST</w:t>
      </w:r>
      <w:r w:rsidRPr="00DC4C8E">
        <w:rPr>
          <w:rFonts w:ascii="Arial" w:hAnsi="Arial" w:cs="Arial"/>
          <w:spacing w:val="76"/>
          <w:sz w:val="24"/>
          <w:szCs w:val="24"/>
        </w:rPr>
        <w:t xml:space="preserve"> </w:t>
      </w:r>
      <w:r w:rsidRPr="00DC4C8E">
        <w:rPr>
          <w:rFonts w:ascii="Arial" w:hAnsi="Arial" w:cs="Arial"/>
          <w:sz w:val="24"/>
          <w:szCs w:val="24"/>
        </w:rPr>
        <w:t>PARTY,</w:t>
      </w:r>
      <w:r w:rsidRPr="00DC4C8E">
        <w:rPr>
          <w:rFonts w:ascii="Arial" w:hAnsi="Arial" w:cs="Arial"/>
          <w:spacing w:val="75"/>
          <w:sz w:val="24"/>
          <w:szCs w:val="24"/>
        </w:rPr>
        <w:t xml:space="preserve"> </w:t>
      </w:r>
      <w:r w:rsidRPr="00DC4C8E">
        <w:rPr>
          <w:rFonts w:ascii="Arial" w:hAnsi="Arial" w:cs="Arial"/>
          <w:sz w:val="24"/>
          <w:szCs w:val="24"/>
        </w:rPr>
        <w:t>and</w:t>
      </w:r>
      <w:r w:rsidRPr="00DC4C8E">
        <w:rPr>
          <w:rFonts w:ascii="Arial" w:hAnsi="Arial" w:cs="Arial"/>
          <w:spacing w:val="71"/>
          <w:sz w:val="24"/>
          <w:szCs w:val="24"/>
        </w:rPr>
        <w:t xml:space="preserve"> </w:t>
      </w:r>
      <w:r w:rsidRPr="00DC4C8E">
        <w:rPr>
          <w:rFonts w:ascii="Arial" w:hAnsi="Arial" w:cs="Arial"/>
          <w:sz w:val="24"/>
          <w:szCs w:val="24"/>
        </w:rPr>
        <w:t>any</w:t>
      </w:r>
      <w:r w:rsidRPr="00DC4C8E">
        <w:rPr>
          <w:rFonts w:ascii="Arial" w:hAnsi="Arial" w:cs="Arial"/>
          <w:spacing w:val="72"/>
          <w:sz w:val="24"/>
          <w:szCs w:val="24"/>
        </w:rPr>
        <w:t xml:space="preserve"> </w:t>
      </w:r>
      <w:r w:rsidRPr="00DC4C8E">
        <w:rPr>
          <w:rFonts w:ascii="Arial" w:hAnsi="Arial" w:cs="Arial"/>
          <w:sz w:val="24"/>
          <w:szCs w:val="24"/>
        </w:rPr>
        <w:t>other</w:t>
      </w:r>
      <w:r w:rsidRPr="00DC4C8E">
        <w:rPr>
          <w:rFonts w:ascii="Arial" w:hAnsi="Arial" w:cs="Arial"/>
          <w:spacing w:val="73"/>
          <w:sz w:val="24"/>
          <w:szCs w:val="24"/>
        </w:rPr>
        <w:t xml:space="preserve"> </w:t>
      </w:r>
      <w:r w:rsidRPr="00DC4C8E">
        <w:rPr>
          <w:rFonts w:ascii="Arial" w:hAnsi="Arial" w:cs="Arial"/>
          <w:sz w:val="24"/>
          <w:szCs w:val="24"/>
        </w:rPr>
        <w:t>information</w:t>
      </w:r>
      <w:r w:rsidRPr="00DC4C8E">
        <w:rPr>
          <w:rFonts w:ascii="Arial" w:hAnsi="Arial" w:cs="Arial"/>
          <w:spacing w:val="71"/>
          <w:sz w:val="24"/>
          <w:szCs w:val="24"/>
        </w:rPr>
        <w:t xml:space="preserve"> </w:t>
      </w:r>
      <w:r w:rsidRPr="00DC4C8E">
        <w:rPr>
          <w:rFonts w:ascii="Arial" w:hAnsi="Arial" w:cs="Arial"/>
          <w:sz w:val="24"/>
          <w:szCs w:val="24"/>
        </w:rPr>
        <w:t>necessary</w:t>
      </w:r>
      <w:r w:rsidRPr="00DC4C8E">
        <w:rPr>
          <w:rFonts w:ascii="Arial" w:hAnsi="Arial" w:cs="Arial"/>
          <w:spacing w:val="72"/>
          <w:sz w:val="24"/>
          <w:szCs w:val="24"/>
        </w:rPr>
        <w:t xml:space="preserve"> </w:t>
      </w:r>
      <w:r w:rsidRPr="00DC4C8E">
        <w:rPr>
          <w:rFonts w:ascii="Arial" w:hAnsi="Arial" w:cs="Arial"/>
          <w:sz w:val="24"/>
          <w:szCs w:val="24"/>
        </w:rPr>
        <w:t>for</w:t>
      </w:r>
      <w:r w:rsidRPr="00DC4C8E">
        <w:rPr>
          <w:rFonts w:ascii="Arial" w:hAnsi="Arial" w:cs="Arial"/>
          <w:spacing w:val="73"/>
          <w:sz w:val="24"/>
          <w:szCs w:val="24"/>
        </w:rPr>
        <w:t xml:space="preserve"> </w:t>
      </w:r>
      <w:r w:rsidRPr="00DC4C8E">
        <w:rPr>
          <w:rFonts w:ascii="Arial" w:hAnsi="Arial" w:cs="Arial"/>
          <w:sz w:val="24"/>
          <w:szCs w:val="24"/>
        </w:rPr>
        <w:t>a</w:t>
      </w:r>
      <w:r w:rsidRPr="00DC4C8E">
        <w:rPr>
          <w:rFonts w:ascii="Arial" w:hAnsi="Arial" w:cs="Arial"/>
          <w:spacing w:val="71"/>
          <w:sz w:val="24"/>
          <w:szCs w:val="24"/>
        </w:rPr>
        <w:t xml:space="preserve"> </w:t>
      </w:r>
      <w:r w:rsidRPr="00DC4C8E">
        <w:rPr>
          <w:rFonts w:ascii="Arial" w:hAnsi="Arial" w:cs="Arial"/>
          <w:sz w:val="24"/>
          <w:szCs w:val="24"/>
        </w:rPr>
        <w:t>seamless</w:t>
      </w:r>
      <w:r w:rsidRPr="00DC4C8E">
        <w:rPr>
          <w:rFonts w:ascii="Arial" w:hAnsi="Arial" w:cs="Arial"/>
          <w:spacing w:val="71"/>
          <w:sz w:val="24"/>
          <w:szCs w:val="24"/>
        </w:rPr>
        <w:t xml:space="preserve"> </w:t>
      </w:r>
      <w:r w:rsidRPr="00DC4C8E">
        <w:rPr>
          <w:rFonts w:ascii="Arial" w:hAnsi="Arial" w:cs="Arial"/>
          <w:sz w:val="24"/>
          <w:szCs w:val="24"/>
        </w:rPr>
        <w:t>transition.</w:t>
      </w:r>
    </w:p>
    <w:p w14:paraId="707F1C0A" w14:textId="77777777" w:rsidR="0064663B" w:rsidRPr="00DC4C8E" w:rsidRDefault="0064663B" w:rsidP="0064663B">
      <w:pPr>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agrees, after receipt of a notice of termination, and except as otherwise directed by the </w:t>
      </w:r>
      <w:r w:rsidRPr="00DC4C8E">
        <w:rPr>
          <w:rFonts w:ascii="Arial" w:hAnsi="Arial" w:cs="Arial"/>
          <w:b/>
          <w:sz w:val="24"/>
          <w:szCs w:val="24"/>
        </w:rPr>
        <w:t>FIRST PARTY</w:t>
      </w:r>
      <w:r w:rsidRPr="00DC4C8E">
        <w:rPr>
          <w:rFonts w:ascii="Arial" w:hAnsi="Arial" w:cs="Arial"/>
          <w:sz w:val="24"/>
          <w:szCs w:val="24"/>
        </w:rPr>
        <w:t xml:space="preserve">, that the </w:t>
      </w:r>
      <w:r w:rsidRPr="00DC4C8E">
        <w:rPr>
          <w:rFonts w:ascii="Arial" w:hAnsi="Arial" w:cs="Arial"/>
          <w:b/>
          <w:sz w:val="24"/>
          <w:szCs w:val="24"/>
        </w:rPr>
        <w:t xml:space="preserve">SECOND PARTY </w:t>
      </w:r>
      <w:r w:rsidRPr="00DC4C8E">
        <w:rPr>
          <w:rFonts w:ascii="Arial" w:hAnsi="Arial" w:cs="Arial"/>
          <w:sz w:val="24"/>
          <w:szCs w:val="24"/>
        </w:rPr>
        <w:t>will:</w:t>
      </w:r>
    </w:p>
    <w:p w14:paraId="57639787" w14:textId="77777777" w:rsidR="0064663B" w:rsidRPr="00DC4C8E" w:rsidRDefault="0064663B" w:rsidP="0064663B">
      <w:pPr>
        <w:pStyle w:val="BodyText"/>
        <w:widowControl w:val="0"/>
        <w:numPr>
          <w:ilvl w:val="0"/>
          <w:numId w:val="64"/>
        </w:numPr>
        <w:autoSpaceDE w:val="0"/>
        <w:autoSpaceDN w:val="0"/>
        <w:spacing w:before="157" w:after="0" w:line="240" w:lineRule="auto"/>
        <w:jc w:val="both"/>
        <w:rPr>
          <w:rFonts w:ascii="Arial" w:hAnsi="Arial" w:cs="Arial"/>
          <w:sz w:val="24"/>
          <w:szCs w:val="24"/>
        </w:rPr>
      </w:pPr>
      <w:r w:rsidRPr="00DC4C8E">
        <w:rPr>
          <w:rFonts w:ascii="Arial" w:hAnsi="Arial" w:cs="Arial"/>
          <w:sz w:val="24"/>
          <w:szCs w:val="24"/>
        </w:rPr>
        <w:t>Stop</w:t>
      </w:r>
      <w:r w:rsidRPr="00DC4C8E">
        <w:rPr>
          <w:rFonts w:ascii="Arial" w:hAnsi="Arial" w:cs="Arial"/>
          <w:spacing w:val="-6"/>
          <w:sz w:val="24"/>
          <w:szCs w:val="24"/>
        </w:rPr>
        <w:t xml:space="preserve"> </w:t>
      </w:r>
      <w:r w:rsidRPr="00DC4C8E">
        <w:rPr>
          <w:rFonts w:ascii="Arial" w:hAnsi="Arial" w:cs="Arial"/>
          <w:sz w:val="24"/>
          <w:szCs w:val="24"/>
        </w:rPr>
        <w:t>work</w:t>
      </w:r>
      <w:r w:rsidRPr="00DC4C8E">
        <w:rPr>
          <w:rFonts w:ascii="Arial" w:hAnsi="Arial" w:cs="Arial"/>
          <w:spacing w:val="-4"/>
          <w:sz w:val="24"/>
          <w:szCs w:val="24"/>
        </w:rPr>
        <w:t xml:space="preserve"> </w:t>
      </w:r>
      <w:r w:rsidRPr="00DC4C8E">
        <w:rPr>
          <w:rFonts w:ascii="Arial" w:hAnsi="Arial" w:cs="Arial"/>
          <w:sz w:val="24"/>
          <w:szCs w:val="24"/>
        </w:rPr>
        <w:t>under</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sz w:val="24"/>
          <w:szCs w:val="24"/>
        </w:rPr>
        <w:t>Contract</w:t>
      </w:r>
      <w:r w:rsidRPr="00DC4C8E">
        <w:rPr>
          <w:rFonts w:ascii="Arial" w:hAnsi="Arial" w:cs="Arial"/>
          <w:spacing w:val="-2"/>
          <w:sz w:val="24"/>
          <w:szCs w:val="24"/>
        </w:rPr>
        <w:t xml:space="preserve"> </w:t>
      </w:r>
      <w:r w:rsidRPr="00DC4C8E">
        <w:rPr>
          <w:rFonts w:ascii="Arial" w:hAnsi="Arial" w:cs="Arial"/>
          <w:sz w:val="24"/>
          <w:szCs w:val="24"/>
        </w:rPr>
        <w:t>on</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sz w:val="24"/>
          <w:szCs w:val="24"/>
        </w:rPr>
        <w:t>date,</w:t>
      </w:r>
      <w:r w:rsidRPr="00DC4C8E">
        <w:rPr>
          <w:rFonts w:ascii="Arial" w:hAnsi="Arial" w:cs="Arial"/>
          <w:spacing w:val="-5"/>
          <w:sz w:val="24"/>
          <w:szCs w:val="24"/>
        </w:rPr>
        <w:t xml:space="preserve"> </w:t>
      </w:r>
      <w:r w:rsidRPr="00DC4C8E">
        <w:rPr>
          <w:rFonts w:ascii="Arial" w:hAnsi="Arial" w:cs="Arial"/>
          <w:sz w:val="24"/>
          <w:szCs w:val="24"/>
        </w:rPr>
        <w:t>and</w:t>
      </w:r>
      <w:r w:rsidRPr="00DC4C8E">
        <w:rPr>
          <w:rFonts w:ascii="Arial" w:hAnsi="Arial" w:cs="Arial"/>
          <w:spacing w:val="-5"/>
          <w:sz w:val="24"/>
          <w:szCs w:val="24"/>
        </w:rPr>
        <w:t xml:space="preserve"> </w:t>
      </w:r>
      <w:r w:rsidRPr="00DC4C8E">
        <w:rPr>
          <w:rFonts w:ascii="Arial" w:hAnsi="Arial" w:cs="Arial"/>
          <w:sz w:val="24"/>
          <w:szCs w:val="24"/>
        </w:rPr>
        <w:t>to</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extent,</w:t>
      </w:r>
      <w:r w:rsidRPr="00DC4C8E">
        <w:rPr>
          <w:rFonts w:ascii="Arial" w:hAnsi="Arial" w:cs="Arial"/>
          <w:spacing w:val="-4"/>
          <w:sz w:val="24"/>
          <w:szCs w:val="24"/>
        </w:rPr>
        <w:t xml:space="preserve"> </w:t>
      </w:r>
      <w:r w:rsidRPr="00DC4C8E">
        <w:rPr>
          <w:rFonts w:ascii="Arial" w:hAnsi="Arial" w:cs="Arial"/>
          <w:sz w:val="24"/>
          <w:szCs w:val="24"/>
        </w:rPr>
        <w:t>specified</w:t>
      </w:r>
      <w:r w:rsidRPr="00DC4C8E">
        <w:rPr>
          <w:rFonts w:ascii="Arial" w:hAnsi="Arial" w:cs="Arial"/>
          <w:spacing w:val="-6"/>
          <w:sz w:val="24"/>
          <w:szCs w:val="24"/>
        </w:rPr>
        <w:t xml:space="preserve"> </w:t>
      </w:r>
      <w:r w:rsidRPr="00DC4C8E">
        <w:rPr>
          <w:rFonts w:ascii="Arial" w:hAnsi="Arial" w:cs="Arial"/>
          <w:sz w:val="24"/>
          <w:szCs w:val="24"/>
        </w:rPr>
        <w:t>in</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spacing w:val="-2"/>
          <w:sz w:val="24"/>
          <w:szCs w:val="24"/>
        </w:rPr>
        <w:t>notice.</w:t>
      </w:r>
    </w:p>
    <w:p w14:paraId="22B90577" w14:textId="77777777" w:rsidR="0064663B" w:rsidRPr="00DC4C8E" w:rsidRDefault="0064663B" w:rsidP="0064663B">
      <w:pPr>
        <w:pStyle w:val="BodyText"/>
        <w:widowControl w:val="0"/>
        <w:numPr>
          <w:ilvl w:val="0"/>
          <w:numId w:val="64"/>
        </w:numPr>
        <w:autoSpaceDE w:val="0"/>
        <w:autoSpaceDN w:val="0"/>
        <w:spacing w:before="196" w:after="0" w:line="240" w:lineRule="auto"/>
        <w:jc w:val="both"/>
        <w:rPr>
          <w:rFonts w:ascii="Arial" w:hAnsi="Arial" w:cs="Arial"/>
          <w:sz w:val="24"/>
          <w:szCs w:val="24"/>
        </w:rPr>
      </w:pPr>
      <w:r w:rsidRPr="00DC4C8E">
        <w:rPr>
          <w:rFonts w:ascii="Arial" w:hAnsi="Arial" w:cs="Arial"/>
          <w:sz w:val="24"/>
          <w:szCs w:val="24"/>
        </w:rPr>
        <w:t>Within seven (7) calendar days deliver copies of all subcontracts and all third-party contracts executed in connection with the performance of the Services.</w:t>
      </w:r>
    </w:p>
    <w:p w14:paraId="2F135D87" w14:textId="77777777" w:rsidR="0064663B" w:rsidRPr="00DC4C8E" w:rsidRDefault="0064663B" w:rsidP="0064663B">
      <w:pPr>
        <w:pStyle w:val="BodyText"/>
        <w:widowControl w:val="0"/>
        <w:numPr>
          <w:ilvl w:val="0"/>
          <w:numId w:val="64"/>
        </w:numPr>
        <w:autoSpaceDE w:val="0"/>
        <w:autoSpaceDN w:val="0"/>
        <w:spacing w:before="155" w:after="0" w:line="240" w:lineRule="auto"/>
        <w:jc w:val="both"/>
        <w:rPr>
          <w:rFonts w:ascii="Arial" w:hAnsi="Arial" w:cs="Arial"/>
          <w:sz w:val="24"/>
          <w:szCs w:val="24"/>
        </w:rPr>
      </w:pPr>
      <w:r w:rsidRPr="00DC4C8E">
        <w:rPr>
          <w:rFonts w:ascii="Arial" w:hAnsi="Arial" w:cs="Arial"/>
          <w:sz w:val="24"/>
          <w:szCs w:val="24"/>
        </w:rPr>
        <w:t>Within seven (7) calendar days, provide the list of services provided by subcontractors in connection with the performance of the Service including the names of the subcontractors.</w:t>
      </w:r>
    </w:p>
    <w:p w14:paraId="14F7DFD5" w14:textId="77777777" w:rsidR="0064663B" w:rsidRPr="00DC4C8E" w:rsidRDefault="0064663B" w:rsidP="0064663B">
      <w:pPr>
        <w:pStyle w:val="BodyText"/>
        <w:widowControl w:val="0"/>
        <w:numPr>
          <w:ilvl w:val="0"/>
          <w:numId w:val="64"/>
        </w:numPr>
        <w:autoSpaceDE w:val="0"/>
        <w:autoSpaceDN w:val="0"/>
        <w:spacing w:before="150" w:after="0" w:line="240" w:lineRule="auto"/>
        <w:jc w:val="both"/>
        <w:rPr>
          <w:rFonts w:ascii="Arial" w:hAnsi="Arial" w:cs="Arial"/>
          <w:sz w:val="24"/>
          <w:szCs w:val="24"/>
        </w:rPr>
      </w:pPr>
      <w:r w:rsidRPr="00DC4C8E">
        <w:rPr>
          <w:rFonts w:ascii="Arial" w:hAnsi="Arial" w:cs="Arial"/>
          <w:sz w:val="24"/>
          <w:szCs w:val="24"/>
        </w:rPr>
        <w:t>Place</w:t>
      </w:r>
      <w:r w:rsidRPr="00DC4C8E">
        <w:rPr>
          <w:rFonts w:ascii="Arial" w:hAnsi="Arial" w:cs="Arial"/>
          <w:spacing w:val="-4"/>
          <w:sz w:val="24"/>
          <w:szCs w:val="24"/>
        </w:rPr>
        <w:t xml:space="preserve"> </w:t>
      </w:r>
      <w:r w:rsidRPr="00DC4C8E">
        <w:rPr>
          <w:rFonts w:ascii="Arial" w:hAnsi="Arial" w:cs="Arial"/>
          <w:sz w:val="24"/>
          <w:szCs w:val="24"/>
        </w:rPr>
        <w:t>no</w:t>
      </w:r>
      <w:r w:rsidRPr="00DC4C8E">
        <w:rPr>
          <w:rFonts w:ascii="Arial" w:hAnsi="Arial" w:cs="Arial"/>
          <w:spacing w:val="-4"/>
          <w:sz w:val="24"/>
          <w:szCs w:val="24"/>
        </w:rPr>
        <w:t xml:space="preserve"> </w:t>
      </w:r>
      <w:r w:rsidRPr="00DC4C8E">
        <w:rPr>
          <w:rFonts w:ascii="Arial" w:hAnsi="Arial" w:cs="Arial"/>
          <w:sz w:val="24"/>
          <w:szCs w:val="24"/>
        </w:rPr>
        <w:t>further</w:t>
      </w:r>
      <w:r w:rsidRPr="00DC4C8E">
        <w:rPr>
          <w:rFonts w:ascii="Arial" w:hAnsi="Arial" w:cs="Arial"/>
          <w:spacing w:val="-3"/>
          <w:sz w:val="24"/>
          <w:szCs w:val="24"/>
        </w:rPr>
        <w:t xml:space="preserve"> </w:t>
      </w:r>
      <w:r w:rsidRPr="00DC4C8E">
        <w:rPr>
          <w:rFonts w:ascii="Arial" w:hAnsi="Arial" w:cs="Arial"/>
          <w:sz w:val="24"/>
          <w:szCs w:val="24"/>
        </w:rPr>
        <w:t>orders</w:t>
      </w:r>
      <w:r w:rsidRPr="00DC4C8E">
        <w:rPr>
          <w:rFonts w:ascii="Arial" w:hAnsi="Arial" w:cs="Arial"/>
          <w:spacing w:val="-4"/>
          <w:sz w:val="24"/>
          <w:szCs w:val="24"/>
        </w:rPr>
        <w:t xml:space="preserve"> </w:t>
      </w:r>
      <w:r w:rsidRPr="00DC4C8E">
        <w:rPr>
          <w:rFonts w:ascii="Arial" w:hAnsi="Arial" w:cs="Arial"/>
          <w:sz w:val="24"/>
          <w:szCs w:val="24"/>
        </w:rPr>
        <w:t>or</w:t>
      </w:r>
      <w:r w:rsidRPr="00DC4C8E">
        <w:rPr>
          <w:rFonts w:ascii="Arial" w:hAnsi="Arial" w:cs="Arial"/>
          <w:spacing w:val="-3"/>
          <w:sz w:val="24"/>
          <w:szCs w:val="24"/>
        </w:rPr>
        <w:t xml:space="preserve"> </w:t>
      </w:r>
      <w:r w:rsidRPr="00DC4C8E">
        <w:rPr>
          <w:rFonts w:ascii="Arial" w:hAnsi="Arial" w:cs="Arial"/>
          <w:sz w:val="24"/>
          <w:szCs w:val="24"/>
        </w:rPr>
        <w:t>subcontracts</w:t>
      </w:r>
      <w:r w:rsidRPr="00DC4C8E">
        <w:rPr>
          <w:rFonts w:ascii="Arial" w:hAnsi="Arial" w:cs="Arial"/>
          <w:spacing w:val="-4"/>
          <w:sz w:val="24"/>
          <w:szCs w:val="24"/>
        </w:rPr>
        <w:t xml:space="preserve"> </w:t>
      </w:r>
      <w:r w:rsidRPr="00DC4C8E">
        <w:rPr>
          <w:rFonts w:ascii="Arial" w:hAnsi="Arial" w:cs="Arial"/>
          <w:sz w:val="24"/>
          <w:szCs w:val="24"/>
        </w:rPr>
        <w:t>for</w:t>
      </w:r>
      <w:r w:rsidRPr="00DC4C8E">
        <w:rPr>
          <w:rFonts w:ascii="Arial" w:hAnsi="Arial" w:cs="Arial"/>
          <w:spacing w:val="-3"/>
          <w:sz w:val="24"/>
          <w:szCs w:val="24"/>
        </w:rPr>
        <w:t xml:space="preserve"> </w:t>
      </w:r>
      <w:r w:rsidRPr="00DC4C8E">
        <w:rPr>
          <w:rFonts w:ascii="Arial" w:hAnsi="Arial" w:cs="Arial"/>
          <w:sz w:val="24"/>
          <w:szCs w:val="24"/>
        </w:rPr>
        <w:t>Services,</w:t>
      </w:r>
      <w:r w:rsidRPr="00DC4C8E">
        <w:rPr>
          <w:rFonts w:ascii="Arial" w:hAnsi="Arial" w:cs="Arial"/>
          <w:spacing w:val="-3"/>
          <w:sz w:val="24"/>
          <w:szCs w:val="24"/>
        </w:rPr>
        <w:t xml:space="preserve"> </w:t>
      </w:r>
      <w:r w:rsidRPr="00DC4C8E">
        <w:rPr>
          <w:rFonts w:ascii="Arial" w:hAnsi="Arial" w:cs="Arial"/>
          <w:sz w:val="24"/>
          <w:szCs w:val="24"/>
        </w:rPr>
        <w:t>except</w:t>
      </w:r>
      <w:r w:rsidRPr="00DC4C8E">
        <w:rPr>
          <w:rFonts w:ascii="Arial" w:hAnsi="Arial" w:cs="Arial"/>
          <w:spacing w:val="-3"/>
          <w:sz w:val="24"/>
          <w:szCs w:val="24"/>
        </w:rPr>
        <w:t xml:space="preserve"> </w:t>
      </w:r>
      <w:r w:rsidRPr="00DC4C8E">
        <w:rPr>
          <w:rFonts w:ascii="Arial" w:hAnsi="Arial" w:cs="Arial"/>
          <w:sz w:val="24"/>
          <w:szCs w:val="24"/>
        </w:rPr>
        <w:t>as</w:t>
      </w:r>
      <w:r w:rsidRPr="00DC4C8E">
        <w:rPr>
          <w:rFonts w:ascii="Arial" w:hAnsi="Arial" w:cs="Arial"/>
          <w:spacing w:val="-6"/>
          <w:sz w:val="24"/>
          <w:szCs w:val="24"/>
        </w:rPr>
        <w:t xml:space="preserve"> </w:t>
      </w:r>
      <w:r w:rsidRPr="00DC4C8E">
        <w:rPr>
          <w:rFonts w:ascii="Arial" w:hAnsi="Arial" w:cs="Arial"/>
          <w:sz w:val="24"/>
          <w:szCs w:val="24"/>
        </w:rPr>
        <w:t>may</w:t>
      </w:r>
      <w:r w:rsidRPr="00DC4C8E">
        <w:rPr>
          <w:rFonts w:ascii="Arial" w:hAnsi="Arial" w:cs="Arial"/>
          <w:spacing w:val="-4"/>
          <w:sz w:val="24"/>
          <w:szCs w:val="24"/>
        </w:rPr>
        <w:t xml:space="preserve"> </w:t>
      </w:r>
      <w:r w:rsidRPr="00DC4C8E">
        <w:rPr>
          <w:rFonts w:ascii="Arial" w:hAnsi="Arial" w:cs="Arial"/>
          <w:sz w:val="24"/>
          <w:szCs w:val="24"/>
        </w:rPr>
        <w:t>be</w:t>
      </w:r>
      <w:r w:rsidRPr="00DC4C8E">
        <w:rPr>
          <w:rFonts w:ascii="Arial" w:hAnsi="Arial" w:cs="Arial"/>
          <w:spacing w:val="-4"/>
          <w:sz w:val="24"/>
          <w:szCs w:val="24"/>
        </w:rPr>
        <w:t xml:space="preserve"> </w:t>
      </w:r>
      <w:r w:rsidRPr="00DC4C8E">
        <w:rPr>
          <w:rFonts w:ascii="Arial" w:hAnsi="Arial" w:cs="Arial"/>
          <w:sz w:val="24"/>
          <w:szCs w:val="24"/>
        </w:rPr>
        <w:t>necessary</w:t>
      </w:r>
      <w:r w:rsidRPr="00DC4C8E">
        <w:rPr>
          <w:rFonts w:ascii="Arial" w:hAnsi="Arial" w:cs="Arial"/>
          <w:spacing w:val="-6"/>
          <w:sz w:val="24"/>
          <w:szCs w:val="24"/>
        </w:rPr>
        <w:t xml:space="preserve"> </w:t>
      </w:r>
      <w:r w:rsidRPr="00DC4C8E">
        <w:rPr>
          <w:rFonts w:ascii="Arial" w:hAnsi="Arial" w:cs="Arial"/>
          <w:sz w:val="24"/>
          <w:szCs w:val="24"/>
        </w:rPr>
        <w:t>for</w:t>
      </w:r>
      <w:r w:rsidRPr="00DC4C8E">
        <w:rPr>
          <w:rFonts w:ascii="Arial" w:hAnsi="Arial" w:cs="Arial"/>
          <w:spacing w:val="-6"/>
          <w:sz w:val="24"/>
          <w:szCs w:val="24"/>
        </w:rPr>
        <w:t xml:space="preserve"> </w:t>
      </w:r>
      <w:r w:rsidRPr="00DC4C8E">
        <w:rPr>
          <w:rFonts w:ascii="Arial" w:hAnsi="Arial" w:cs="Arial"/>
          <w:sz w:val="24"/>
          <w:szCs w:val="24"/>
        </w:rPr>
        <w:t>completion of</w:t>
      </w:r>
      <w:r w:rsidRPr="00DC4C8E">
        <w:rPr>
          <w:rFonts w:ascii="Arial" w:hAnsi="Arial" w:cs="Arial"/>
          <w:spacing w:val="-3"/>
          <w:sz w:val="24"/>
          <w:szCs w:val="24"/>
        </w:rPr>
        <w:t xml:space="preserve"> </w:t>
      </w:r>
      <w:r w:rsidRPr="00DC4C8E">
        <w:rPr>
          <w:rFonts w:ascii="Arial" w:hAnsi="Arial" w:cs="Arial"/>
          <w:sz w:val="24"/>
          <w:szCs w:val="24"/>
        </w:rPr>
        <w:t>such</w:t>
      </w:r>
      <w:r w:rsidRPr="00DC4C8E">
        <w:rPr>
          <w:rFonts w:ascii="Arial" w:hAnsi="Arial" w:cs="Arial"/>
          <w:spacing w:val="-4"/>
          <w:sz w:val="24"/>
          <w:szCs w:val="24"/>
        </w:rPr>
        <w:t xml:space="preserve"> </w:t>
      </w:r>
      <w:r w:rsidRPr="00DC4C8E">
        <w:rPr>
          <w:rFonts w:ascii="Arial" w:hAnsi="Arial" w:cs="Arial"/>
          <w:sz w:val="24"/>
          <w:szCs w:val="24"/>
        </w:rPr>
        <w:t>a portion</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work</w:t>
      </w:r>
      <w:r w:rsidRPr="00DC4C8E">
        <w:rPr>
          <w:rFonts w:ascii="Arial" w:hAnsi="Arial" w:cs="Arial"/>
          <w:spacing w:val="-4"/>
          <w:sz w:val="24"/>
          <w:szCs w:val="24"/>
        </w:rPr>
        <w:t xml:space="preserve"> </w:t>
      </w:r>
      <w:r w:rsidRPr="00DC4C8E">
        <w:rPr>
          <w:rFonts w:ascii="Arial" w:hAnsi="Arial" w:cs="Arial"/>
          <w:sz w:val="24"/>
          <w:szCs w:val="24"/>
        </w:rPr>
        <w:t>under</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Contract</w:t>
      </w:r>
      <w:r w:rsidRPr="00DC4C8E">
        <w:rPr>
          <w:rFonts w:ascii="Arial" w:hAnsi="Arial" w:cs="Arial"/>
          <w:spacing w:val="-5"/>
          <w:sz w:val="24"/>
          <w:szCs w:val="24"/>
        </w:rPr>
        <w:t xml:space="preserve"> </w:t>
      </w:r>
      <w:r w:rsidRPr="00DC4C8E">
        <w:rPr>
          <w:rFonts w:ascii="Arial" w:hAnsi="Arial" w:cs="Arial"/>
          <w:sz w:val="24"/>
          <w:szCs w:val="24"/>
        </w:rPr>
        <w:t>that</w:t>
      </w:r>
      <w:r w:rsidRPr="00DC4C8E">
        <w:rPr>
          <w:rFonts w:ascii="Arial" w:hAnsi="Arial" w:cs="Arial"/>
          <w:spacing w:val="-3"/>
          <w:sz w:val="24"/>
          <w:szCs w:val="24"/>
        </w:rPr>
        <w:t xml:space="preserve"> </w:t>
      </w:r>
      <w:r w:rsidRPr="00DC4C8E">
        <w:rPr>
          <w:rFonts w:ascii="Arial" w:hAnsi="Arial" w:cs="Arial"/>
          <w:sz w:val="24"/>
          <w:szCs w:val="24"/>
        </w:rPr>
        <w:t>is</w:t>
      </w:r>
      <w:r w:rsidRPr="00DC4C8E">
        <w:rPr>
          <w:rFonts w:ascii="Arial" w:hAnsi="Arial" w:cs="Arial"/>
          <w:spacing w:val="-4"/>
          <w:sz w:val="24"/>
          <w:szCs w:val="24"/>
        </w:rPr>
        <w:t xml:space="preserve"> </w:t>
      </w:r>
      <w:r w:rsidRPr="00DC4C8E">
        <w:rPr>
          <w:rFonts w:ascii="Arial" w:hAnsi="Arial" w:cs="Arial"/>
          <w:sz w:val="24"/>
          <w:szCs w:val="24"/>
        </w:rPr>
        <w:t>not</w:t>
      </w:r>
      <w:r w:rsidRPr="00DC4C8E">
        <w:rPr>
          <w:rFonts w:ascii="Arial" w:hAnsi="Arial" w:cs="Arial"/>
          <w:spacing w:val="-5"/>
          <w:sz w:val="24"/>
          <w:szCs w:val="24"/>
        </w:rPr>
        <w:t xml:space="preserve"> </w:t>
      </w:r>
      <w:r w:rsidRPr="00DC4C8E">
        <w:rPr>
          <w:rFonts w:ascii="Arial" w:hAnsi="Arial" w:cs="Arial"/>
          <w:sz w:val="24"/>
          <w:szCs w:val="24"/>
        </w:rPr>
        <w:t>terminated</w:t>
      </w:r>
      <w:r w:rsidRPr="00DC4C8E">
        <w:rPr>
          <w:rFonts w:ascii="Arial" w:hAnsi="Arial" w:cs="Arial"/>
          <w:spacing w:val="-4"/>
          <w:sz w:val="24"/>
          <w:szCs w:val="24"/>
        </w:rPr>
        <w:t xml:space="preserve"> </w:t>
      </w:r>
      <w:r w:rsidRPr="00DC4C8E">
        <w:rPr>
          <w:rFonts w:ascii="Arial" w:hAnsi="Arial" w:cs="Arial"/>
          <w:sz w:val="24"/>
          <w:szCs w:val="24"/>
        </w:rPr>
        <w:t>as</w:t>
      </w:r>
      <w:r w:rsidRPr="00DC4C8E">
        <w:rPr>
          <w:rFonts w:ascii="Arial" w:hAnsi="Arial" w:cs="Arial"/>
          <w:spacing w:val="-4"/>
          <w:sz w:val="24"/>
          <w:szCs w:val="24"/>
        </w:rPr>
        <w:t xml:space="preserve"> </w:t>
      </w:r>
      <w:r w:rsidRPr="00DC4C8E">
        <w:rPr>
          <w:rFonts w:ascii="Arial" w:hAnsi="Arial" w:cs="Arial"/>
          <w:sz w:val="24"/>
          <w:szCs w:val="24"/>
        </w:rPr>
        <w:t>specified</w:t>
      </w:r>
      <w:r w:rsidRPr="00DC4C8E">
        <w:rPr>
          <w:rFonts w:ascii="Arial" w:hAnsi="Arial" w:cs="Arial"/>
          <w:spacing w:val="-4"/>
          <w:sz w:val="24"/>
          <w:szCs w:val="24"/>
        </w:rPr>
        <w:t xml:space="preserve"> </w:t>
      </w:r>
      <w:r w:rsidRPr="00DC4C8E">
        <w:rPr>
          <w:rFonts w:ascii="Arial" w:hAnsi="Arial" w:cs="Arial"/>
          <w:sz w:val="24"/>
          <w:szCs w:val="24"/>
        </w:rPr>
        <w:t>in</w:t>
      </w:r>
      <w:r w:rsidRPr="00DC4C8E">
        <w:rPr>
          <w:rFonts w:ascii="Arial" w:hAnsi="Arial" w:cs="Arial"/>
          <w:spacing w:val="-4"/>
          <w:sz w:val="24"/>
          <w:szCs w:val="24"/>
        </w:rPr>
        <w:t xml:space="preserve"> </w:t>
      </w:r>
      <w:r w:rsidRPr="00DC4C8E">
        <w:rPr>
          <w:rFonts w:ascii="Arial" w:hAnsi="Arial" w:cs="Arial"/>
          <w:sz w:val="24"/>
          <w:szCs w:val="24"/>
        </w:rPr>
        <w:t>writing</w:t>
      </w:r>
      <w:r w:rsidRPr="00DC4C8E">
        <w:rPr>
          <w:rFonts w:ascii="Arial" w:hAnsi="Arial" w:cs="Arial"/>
          <w:spacing w:val="-4"/>
          <w:sz w:val="24"/>
          <w:szCs w:val="24"/>
        </w:rPr>
        <w:t xml:space="preserve"> </w:t>
      </w:r>
      <w:r w:rsidRPr="00DC4C8E">
        <w:rPr>
          <w:rFonts w:ascii="Arial" w:hAnsi="Arial" w:cs="Arial"/>
          <w:sz w:val="24"/>
          <w:szCs w:val="24"/>
        </w:rPr>
        <w:t>by</w:t>
      </w:r>
      <w:r w:rsidRPr="00DC4C8E">
        <w:rPr>
          <w:rFonts w:ascii="Arial" w:hAnsi="Arial" w:cs="Arial"/>
          <w:spacing w:val="-4"/>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FIRST PARTY</w:t>
      </w:r>
      <w:r w:rsidRPr="00DC4C8E">
        <w:rPr>
          <w:rFonts w:ascii="Arial" w:hAnsi="Arial" w:cs="Arial"/>
          <w:sz w:val="24"/>
          <w:szCs w:val="24"/>
        </w:rPr>
        <w:t>.</w:t>
      </w:r>
    </w:p>
    <w:p w14:paraId="0452B56A" w14:textId="77777777" w:rsidR="0064663B" w:rsidRPr="00DC4C8E" w:rsidRDefault="0064663B" w:rsidP="0064663B">
      <w:pPr>
        <w:pStyle w:val="BodyText"/>
        <w:widowControl w:val="0"/>
        <w:numPr>
          <w:ilvl w:val="0"/>
          <w:numId w:val="64"/>
        </w:numPr>
        <w:autoSpaceDE w:val="0"/>
        <w:autoSpaceDN w:val="0"/>
        <w:spacing w:before="154" w:after="0" w:line="240" w:lineRule="auto"/>
        <w:jc w:val="both"/>
        <w:rPr>
          <w:rFonts w:ascii="Arial" w:hAnsi="Arial" w:cs="Arial"/>
          <w:sz w:val="24"/>
          <w:szCs w:val="24"/>
        </w:rPr>
      </w:pPr>
      <w:r w:rsidRPr="00DC4C8E">
        <w:rPr>
          <w:rFonts w:ascii="Arial" w:hAnsi="Arial" w:cs="Arial"/>
          <w:sz w:val="24"/>
          <w:szCs w:val="24"/>
        </w:rPr>
        <w:t xml:space="preserve">Assign, to the extent applicable or as the </w:t>
      </w:r>
      <w:r w:rsidRPr="00DC4C8E">
        <w:rPr>
          <w:rFonts w:ascii="Arial" w:hAnsi="Arial" w:cs="Arial"/>
          <w:b/>
          <w:sz w:val="24"/>
          <w:szCs w:val="24"/>
        </w:rPr>
        <w:t xml:space="preserve">FIRST PARTY </w:t>
      </w:r>
      <w:r w:rsidRPr="00DC4C8E">
        <w:rPr>
          <w:rFonts w:ascii="Arial" w:hAnsi="Arial" w:cs="Arial"/>
          <w:sz w:val="24"/>
          <w:szCs w:val="24"/>
        </w:rPr>
        <w:t xml:space="preserve">may require, all subcontracts and all third-party contracts executed in connection with the performance of the Services to the </w:t>
      </w:r>
      <w:r w:rsidRPr="00DC4C8E">
        <w:rPr>
          <w:rFonts w:ascii="Arial" w:hAnsi="Arial" w:cs="Arial"/>
          <w:b/>
          <w:sz w:val="24"/>
          <w:szCs w:val="24"/>
        </w:rPr>
        <w:t xml:space="preserve">FIRST PARTY </w:t>
      </w:r>
      <w:r w:rsidRPr="00DC4C8E">
        <w:rPr>
          <w:rFonts w:ascii="Arial" w:hAnsi="Arial" w:cs="Arial"/>
          <w:sz w:val="24"/>
          <w:szCs w:val="24"/>
        </w:rPr>
        <w:t xml:space="preserve">and/or a successor provider. Should any subcontractor or third party require an assignment fee, the </w:t>
      </w:r>
      <w:r w:rsidRPr="00DC4C8E">
        <w:rPr>
          <w:rFonts w:ascii="Arial" w:hAnsi="Arial" w:cs="Arial"/>
          <w:b/>
          <w:sz w:val="24"/>
          <w:szCs w:val="24"/>
        </w:rPr>
        <w:t xml:space="preserve">FIRST PARTY </w:t>
      </w:r>
      <w:r w:rsidRPr="00DC4C8E">
        <w:rPr>
          <w:rFonts w:ascii="Arial" w:hAnsi="Arial" w:cs="Arial"/>
          <w:sz w:val="24"/>
          <w:szCs w:val="24"/>
        </w:rPr>
        <w:t>agrees to pay such fee to the subcontractor or third party.</w:t>
      </w:r>
    </w:p>
    <w:p w14:paraId="74065E79" w14:textId="77777777" w:rsidR="0064663B" w:rsidRPr="00DC4C8E" w:rsidRDefault="0064663B" w:rsidP="0064663B">
      <w:pPr>
        <w:pStyle w:val="BodyText"/>
        <w:widowControl w:val="0"/>
        <w:numPr>
          <w:ilvl w:val="0"/>
          <w:numId w:val="64"/>
        </w:numPr>
        <w:autoSpaceDE w:val="0"/>
        <w:autoSpaceDN w:val="0"/>
        <w:spacing w:before="158" w:after="0" w:line="240" w:lineRule="auto"/>
        <w:jc w:val="both"/>
        <w:rPr>
          <w:rFonts w:ascii="Arial" w:hAnsi="Arial" w:cs="Arial"/>
          <w:sz w:val="24"/>
          <w:szCs w:val="24"/>
        </w:rPr>
      </w:pPr>
      <w:r w:rsidRPr="00DC4C8E">
        <w:rPr>
          <w:rFonts w:ascii="Arial" w:hAnsi="Arial" w:cs="Arial"/>
          <w:sz w:val="24"/>
          <w:szCs w:val="24"/>
        </w:rPr>
        <w:t xml:space="preserve">Perform, as the </w:t>
      </w:r>
      <w:r w:rsidRPr="00DC4C8E">
        <w:rPr>
          <w:rFonts w:ascii="Arial" w:hAnsi="Arial" w:cs="Arial"/>
          <w:b/>
          <w:sz w:val="24"/>
          <w:szCs w:val="24"/>
        </w:rPr>
        <w:t xml:space="preserve">FIRST PARTY </w:t>
      </w:r>
      <w:r w:rsidRPr="00DC4C8E">
        <w:rPr>
          <w:rFonts w:ascii="Arial" w:hAnsi="Arial" w:cs="Arial"/>
          <w:sz w:val="24"/>
          <w:szCs w:val="24"/>
        </w:rPr>
        <w:t>may require, such knowledge transfer and other services as are required to allow the Services to continue without interruption or adverse effect and to facilitate orderly migration and transfer of the services to the successor.</w:t>
      </w:r>
    </w:p>
    <w:p w14:paraId="3363464A" w14:textId="77777777" w:rsidR="0064663B" w:rsidRPr="00DC4C8E" w:rsidRDefault="0064663B" w:rsidP="0064663B">
      <w:pPr>
        <w:pStyle w:val="BodyText"/>
        <w:widowControl w:val="0"/>
        <w:numPr>
          <w:ilvl w:val="0"/>
          <w:numId w:val="64"/>
        </w:numPr>
        <w:autoSpaceDE w:val="0"/>
        <w:autoSpaceDN w:val="0"/>
        <w:spacing w:before="157" w:after="0" w:line="240" w:lineRule="auto"/>
        <w:jc w:val="both"/>
        <w:rPr>
          <w:rFonts w:ascii="Arial" w:hAnsi="Arial" w:cs="Arial"/>
          <w:sz w:val="24"/>
          <w:szCs w:val="24"/>
        </w:rPr>
      </w:pPr>
      <w:r w:rsidRPr="00DC4C8E">
        <w:rPr>
          <w:rFonts w:ascii="Arial" w:hAnsi="Arial" w:cs="Arial"/>
          <w:sz w:val="24"/>
          <w:szCs w:val="24"/>
        </w:rPr>
        <w:t>Promptly</w:t>
      </w:r>
      <w:r w:rsidRPr="00DC4C8E">
        <w:rPr>
          <w:rFonts w:ascii="Arial" w:hAnsi="Arial" w:cs="Arial"/>
          <w:spacing w:val="-7"/>
          <w:sz w:val="24"/>
          <w:szCs w:val="24"/>
        </w:rPr>
        <w:t xml:space="preserve"> </w:t>
      </w:r>
      <w:r w:rsidRPr="00DC4C8E">
        <w:rPr>
          <w:rFonts w:ascii="Arial" w:hAnsi="Arial" w:cs="Arial"/>
          <w:sz w:val="24"/>
          <w:szCs w:val="24"/>
        </w:rPr>
        <w:t>supply</w:t>
      </w:r>
      <w:r w:rsidRPr="00DC4C8E">
        <w:rPr>
          <w:rFonts w:ascii="Arial" w:hAnsi="Arial" w:cs="Arial"/>
          <w:spacing w:val="-5"/>
          <w:sz w:val="24"/>
          <w:szCs w:val="24"/>
        </w:rPr>
        <w:t xml:space="preserve"> </w:t>
      </w:r>
      <w:r w:rsidRPr="00DC4C8E">
        <w:rPr>
          <w:rFonts w:ascii="Arial" w:hAnsi="Arial" w:cs="Arial"/>
          <w:sz w:val="24"/>
          <w:szCs w:val="24"/>
        </w:rPr>
        <w:t>all</w:t>
      </w:r>
      <w:r w:rsidRPr="00DC4C8E">
        <w:rPr>
          <w:rFonts w:ascii="Arial" w:hAnsi="Arial" w:cs="Arial"/>
          <w:spacing w:val="-9"/>
          <w:sz w:val="24"/>
          <w:szCs w:val="24"/>
        </w:rPr>
        <w:t xml:space="preserve"> </w:t>
      </w:r>
      <w:r w:rsidRPr="00DC4C8E">
        <w:rPr>
          <w:rFonts w:ascii="Arial" w:hAnsi="Arial" w:cs="Arial"/>
          <w:sz w:val="24"/>
          <w:szCs w:val="24"/>
        </w:rPr>
        <w:t>materials</w:t>
      </w:r>
      <w:r w:rsidRPr="00DC4C8E">
        <w:rPr>
          <w:rFonts w:ascii="Arial" w:hAnsi="Arial" w:cs="Arial"/>
          <w:spacing w:val="-5"/>
          <w:sz w:val="24"/>
          <w:szCs w:val="24"/>
        </w:rPr>
        <w:t xml:space="preserve"> </w:t>
      </w:r>
      <w:r w:rsidRPr="00DC4C8E">
        <w:rPr>
          <w:rFonts w:ascii="Arial" w:hAnsi="Arial" w:cs="Arial"/>
          <w:sz w:val="24"/>
          <w:szCs w:val="24"/>
        </w:rPr>
        <w:t>necessary</w:t>
      </w:r>
      <w:r w:rsidRPr="00DC4C8E">
        <w:rPr>
          <w:rFonts w:ascii="Arial" w:hAnsi="Arial" w:cs="Arial"/>
          <w:spacing w:val="-7"/>
          <w:sz w:val="24"/>
          <w:szCs w:val="24"/>
        </w:rPr>
        <w:t xml:space="preserve"> </w:t>
      </w:r>
      <w:r w:rsidRPr="00DC4C8E">
        <w:rPr>
          <w:rFonts w:ascii="Arial" w:hAnsi="Arial" w:cs="Arial"/>
          <w:sz w:val="24"/>
          <w:szCs w:val="24"/>
        </w:rPr>
        <w:t>for</w:t>
      </w:r>
      <w:r w:rsidRPr="00DC4C8E">
        <w:rPr>
          <w:rFonts w:ascii="Arial" w:hAnsi="Arial" w:cs="Arial"/>
          <w:spacing w:val="-7"/>
          <w:sz w:val="24"/>
          <w:szCs w:val="24"/>
        </w:rPr>
        <w:t xml:space="preserve"> </w:t>
      </w:r>
      <w:r w:rsidRPr="00DC4C8E">
        <w:rPr>
          <w:rFonts w:ascii="Arial" w:hAnsi="Arial" w:cs="Arial"/>
          <w:sz w:val="24"/>
          <w:szCs w:val="24"/>
        </w:rPr>
        <w:t>continued</w:t>
      </w:r>
      <w:r w:rsidRPr="00DC4C8E">
        <w:rPr>
          <w:rFonts w:ascii="Arial" w:hAnsi="Arial" w:cs="Arial"/>
          <w:spacing w:val="-6"/>
          <w:sz w:val="24"/>
          <w:szCs w:val="24"/>
        </w:rPr>
        <w:t xml:space="preserve"> </w:t>
      </w:r>
      <w:r w:rsidRPr="00DC4C8E">
        <w:rPr>
          <w:rFonts w:ascii="Arial" w:hAnsi="Arial" w:cs="Arial"/>
          <w:sz w:val="24"/>
          <w:szCs w:val="24"/>
        </w:rPr>
        <w:t>operation</w:t>
      </w:r>
      <w:r w:rsidRPr="00DC4C8E">
        <w:rPr>
          <w:rFonts w:ascii="Arial" w:hAnsi="Arial" w:cs="Arial"/>
          <w:spacing w:val="-5"/>
          <w:sz w:val="24"/>
          <w:szCs w:val="24"/>
        </w:rPr>
        <w:t xml:space="preserve"> </w:t>
      </w:r>
      <w:r w:rsidRPr="00DC4C8E">
        <w:rPr>
          <w:rFonts w:ascii="Arial" w:hAnsi="Arial" w:cs="Arial"/>
          <w:sz w:val="24"/>
          <w:szCs w:val="24"/>
        </w:rPr>
        <w:t>of</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sz w:val="24"/>
          <w:szCs w:val="24"/>
        </w:rPr>
        <w:t>System,</w:t>
      </w:r>
      <w:r w:rsidRPr="00DC4C8E">
        <w:rPr>
          <w:rFonts w:ascii="Arial" w:hAnsi="Arial" w:cs="Arial"/>
          <w:spacing w:val="-5"/>
          <w:sz w:val="24"/>
          <w:szCs w:val="24"/>
        </w:rPr>
        <w:t xml:space="preserve"> </w:t>
      </w:r>
      <w:r w:rsidRPr="00DC4C8E">
        <w:rPr>
          <w:rFonts w:ascii="Arial" w:hAnsi="Arial" w:cs="Arial"/>
          <w:spacing w:val="-2"/>
          <w:sz w:val="24"/>
          <w:szCs w:val="24"/>
        </w:rPr>
        <w:lastRenderedPageBreak/>
        <w:t>including:</w:t>
      </w:r>
    </w:p>
    <w:p w14:paraId="028C41F4" w14:textId="77777777" w:rsidR="0064663B" w:rsidRPr="00DC4C8E" w:rsidRDefault="0064663B" w:rsidP="0064663B">
      <w:pPr>
        <w:pStyle w:val="ListParagraph"/>
        <w:widowControl w:val="0"/>
        <w:numPr>
          <w:ilvl w:val="0"/>
          <w:numId w:val="65"/>
        </w:numPr>
        <w:tabs>
          <w:tab w:val="left" w:pos="406"/>
          <w:tab w:val="left" w:pos="1170"/>
        </w:tabs>
        <w:autoSpaceDE w:val="0"/>
        <w:autoSpaceDN w:val="0"/>
        <w:spacing w:after="0" w:line="240" w:lineRule="auto"/>
        <w:ind w:left="810" w:firstLine="0"/>
        <w:rPr>
          <w:rFonts w:ascii="Arial" w:hAnsi="Arial" w:cs="Arial"/>
          <w:sz w:val="24"/>
          <w:szCs w:val="24"/>
        </w:rPr>
      </w:pPr>
      <w:r w:rsidRPr="00DC4C8E">
        <w:rPr>
          <w:rFonts w:ascii="Arial" w:hAnsi="Arial" w:cs="Arial"/>
          <w:sz w:val="24"/>
          <w:szCs w:val="24"/>
        </w:rPr>
        <w:t>Computer</w:t>
      </w:r>
      <w:r w:rsidRPr="00DC4C8E">
        <w:rPr>
          <w:rFonts w:ascii="Arial" w:hAnsi="Arial" w:cs="Arial"/>
          <w:spacing w:val="-9"/>
          <w:sz w:val="24"/>
          <w:szCs w:val="24"/>
        </w:rPr>
        <w:t xml:space="preserve"> </w:t>
      </w:r>
      <w:r w:rsidRPr="00DC4C8E">
        <w:rPr>
          <w:rFonts w:ascii="Arial" w:hAnsi="Arial" w:cs="Arial"/>
          <w:spacing w:val="-2"/>
          <w:sz w:val="24"/>
          <w:szCs w:val="24"/>
        </w:rPr>
        <w:t>programs</w:t>
      </w:r>
    </w:p>
    <w:p w14:paraId="59CAE28A" w14:textId="77777777" w:rsidR="0064663B" w:rsidRPr="00DC4C8E" w:rsidRDefault="0064663B" w:rsidP="0064663B">
      <w:pPr>
        <w:pStyle w:val="ListParagraph"/>
        <w:widowControl w:val="0"/>
        <w:numPr>
          <w:ilvl w:val="0"/>
          <w:numId w:val="65"/>
        </w:numPr>
        <w:tabs>
          <w:tab w:val="left" w:pos="406"/>
          <w:tab w:val="left" w:pos="1170"/>
        </w:tabs>
        <w:autoSpaceDE w:val="0"/>
        <w:autoSpaceDN w:val="0"/>
        <w:spacing w:after="0" w:line="240" w:lineRule="auto"/>
        <w:ind w:left="810" w:firstLine="0"/>
        <w:rPr>
          <w:rFonts w:ascii="Arial" w:hAnsi="Arial" w:cs="Arial"/>
          <w:sz w:val="24"/>
          <w:szCs w:val="24"/>
        </w:rPr>
      </w:pPr>
      <w:r w:rsidRPr="00DC4C8E">
        <w:rPr>
          <w:rFonts w:ascii="Arial" w:hAnsi="Arial" w:cs="Arial"/>
          <w:sz w:val="24"/>
          <w:szCs w:val="24"/>
        </w:rPr>
        <w:t>Data</w:t>
      </w:r>
      <w:r w:rsidRPr="00DC4C8E">
        <w:rPr>
          <w:rFonts w:ascii="Arial" w:hAnsi="Arial" w:cs="Arial"/>
          <w:spacing w:val="-6"/>
          <w:sz w:val="24"/>
          <w:szCs w:val="24"/>
        </w:rPr>
        <w:t xml:space="preserve"> </w:t>
      </w:r>
      <w:r w:rsidRPr="00DC4C8E">
        <w:rPr>
          <w:rFonts w:ascii="Arial" w:hAnsi="Arial" w:cs="Arial"/>
          <w:spacing w:val="-4"/>
          <w:sz w:val="24"/>
          <w:szCs w:val="24"/>
        </w:rPr>
        <w:t>files</w:t>
      </w:r>
    </w:p>
    <w:p w14:paraId="5761AB1D" w14:textId="77777777" w:rsidR="0064663B" w:rsidRPr="00DC4C8E" w:rsidRDefault="0064663B" w:rsidP="0064663B">
      <w:pPr>
        <w:pStyle w:val="ListParagraph"/>
        <w:widowControl w:val="0"/>
        <w:numPr>
          <w:ilvl w:val="0"/>
          <w:numId w:val="65"/>
        </w:numPr>
        <w:tabs>
          <w:tab w:val="left" w:pos="394"/>
          <w:tab w:val="left" w:pos="1170"/>
        </w:tabs>
        <w:autoSpaceDE w:val="0"/>
        <w:autoSpaceDN w:val="0"/>
        <w:spacing w:after="0" w:line="240" w:lineRule="auto"/>
        <w:ind w:left="810" w:firstLine="0"/>
        <w:rPr>
          <w:rFonts w:ascii="Arial" w:hAnsi="Arial" w:cs="Arial"/>
          <w:sz w:val="24"/>
          <w:szCs w:val="24"/>
        </w:rPr>
      </w:pPr>
      <w:r w:rsidRPr="00DC4C8E">
        <w:rPr>
          <w:rFonts w:ascii="Arial" w:hAnsi="Arial" w:cs="Arial"/>
          <w:sz w:val="24"/>
          <w:szCs w:val="24"/>
        </w:rPr>
        <w:t>User</w:t>
      </w:r>
      <w:r w:rsidRPr="00DC4C8E">
        <w:rPr>
          <w:rFonts w:ascii="Arial" w:hAnsi="Arial" w:cs="Arial"/>
          <w:spacing w:val="-6"/>
          <w:sz w:val="24"/>
          <w:szCs w:val="24"/>
        </w:rPr>
        <w:t xml:space="preserve"> </w:t>
      </w:r>
      <w:r w:rsidRPr="00DC4C8E">
        <w:rPr>
          <w:rFonts w:ascii="Arial" w:hAnsi="Arial" w:cs="Arial"/>
          <w:sz w:val="24"/>
          <w:szCs w:val="24"/>
        </w:rPr>
        <w:t>and</w:t>
      </w:r>
      <w:r w:rsidRPr="00DC4C8E">
        <w:rPr>
          <w:rFonts w:ascii="Arial" w:hAnsi="Arial" w:cs="Arial"/>
          <w:spacing w:val="-8"/>
          <w:sz w:val="24"/>
          <w:szCs w:val="24"/>
        </w:rPr>
        <w:t xml:space="preserve"> </w:t>
      </w:r>
      <w:r w:rsidRPr="00DC4C8E">
        <w:rPr>
          <w:rFonts w:ascii="Arial" w:hAnsi="Arial" w:cs="Arial"/>
          <w:sz w:val="24"/>
          <w:szCs w:val="24"/>
        </w:rPr>
        <w:t>operations</w:t>
      </w:r>
      <w:r w:rsidRPr="00DC4C8E">
        <w:rPr>
          <w:rFonts w:ascii="Arial" w:hAnsi="Arial" w:cs="Arial"/>
          <w:spacing w:val="-8"/>
          <w:sz w:val="24"/>
          <w:szCs w:val="24"/>
        </w:rPr>
        <w:t xml:space="preserve"> </w:t>
      </w:r>
      <w:r w:rsidRPr="00DC4C8E">
        <w:rPr>
          <w:rFonts w:ascii="Arial" w:hAnsi="Arial" w:cs="Arial"/>
          <w:spacing w:val="-2"/>
          <w:sz w:val="24"/>
          <w:szCs w:val="24"/>
        </w:rPr>
        <w:t>manuals</w:t>
      </w:r>
    </w:p>
    <w:p w14:paraId="58EE665A" w14:textId="77777777" w:rsidR="0064663B" w:rsidRPr="00DC4C8E" w:rsidRDefault="0064663B" w:rsidP="0064663B">
      <w:pPr>
        <w:pStyle w:val="ListParagraph"/>
        <w:widowControl w:val="0"/>
        <w:numPr>
          <w:ilvl w:val="0"/>
          <w:numId w:val="65"/>
        </w:numPr>
        <w:tabs>
          <w:tab w:val="left" w:pos="399"/>
          <w:tab w:val="left" w:pos="1170"/>
        </w:tabs>
        <w:autoSpaceDE w:val="0"/>
        <w:autoSpaceDN w:val="0"/>
        <w:spacing w:after="0" w:line="240" w:lineRule="auto"/>
        <w:ind w:left="810" w:firstLine="0"/>
        <w:rPr>
          <w:rFonts w:ascii="Arial" w:hAnsi="Arial" w:cs="Arial"/>
          <w:sz w:val="24"/>
          <w:szCs w:val="24"/>
        </w:rPr>
      </w:pPr>
      <w:r w:rsidRPr="00DC4C8E">
        <w:rPr>
          <w:rFonts w:ascii="Arial" w:hAnsi="Arial" w:cs="Arial"/>
          <w:sz w:val="24"/>
          <w:szCs w:val="24"/>
        </w:rPr>
        <w:t>System</w:t>
      </w:r>
      <w:r w:rsidRPr="00DC4C8E">
        <w:rPr>
          <w:rFonts w:ascii="Arial" w:hAnsi="Arial" w:cs="Arial"/>
          <w:spacing w:val="-6"/>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program</w:t>
      </w:r>
      <w:r w:rsidRPr="00DC4C8E">
        <w:rPr>
          <w:rFonts w:ascii="Arial" w:hAnsi="Arial" w:cs="Arial"/>
          <w:spacing w:val="-7"/>
          <w:sz w:val="24"/>
          <w:szCs w:val="24"/>
        </w:rPr>
        <w:t xml:space="preserve"> </w:t>
      </w:r>
      <w:r w:rsidRPr="00DC4C8E">
        <w:rPr>
          <w:rFonts w:ascii="Arial" w:hAnsi="Arial" w:cs="Arial"/>
          <w:spacing w:val="-2"/>
          <w:sz w:val="24"/>
          <w:szCs w:val="24"/>
        </w:rPr>
        <w:t>documentation</w:t>
      </w:r>
    </w:p>
    <w:p w14:paraId="4CD97D56" w14:textId="77777777" w:rsidR="0064663B" w:rsidRPr="00DC4C8E" w:rsidRDefault="0064663B" w:rsidP="0064663B">
      <w:pPr>
        <w:pStyle w:val="ListParagraph"/>
        <w:widowControl w:val="0"/>
        <w:numPr>
          <w:ilvl w:val="0"/>
          <w:numId w:val="65"/>
        </w:numPr>
        <w:tabs>
          <w:tab w:val="left" w:pos="399"/>
          <w:tab w:val="left" w:pos="1170"/>
        </w:tabs>
        <w:autoSpaceDE w:val="0"/>
        <w:autoSpaceDN w:val="0"/>
        <w:spacing w:after="0" w:line="240" w:lineRule="auto"/>
        <w:ind w:left="1350" w:hanging="360"/>
        <w:rPr>
          <w:rFonts w:ascii="Arial" w:hAnsi="Arial" w:cs="Arial"/>
          <w:sz w:val="24"/>
          <w:szCs w:val="24"/>
        </w:rPr>
      </w:pPr>
      <w:r w:rsidRPr="00DC4C8E">
        <w:rPr>
          <w:rFonts w:ascii="Arial" w:hAnsi="Arial" w:cs="Arial"/>
          <w:sz w:val="24"/>
          <w:szCs w:val="24"/>
        </w:rPr>
        <w:t>Training</w:t>
      </w:r>
      <w:r w:rsidRPr="00DC4C8E">
        <w:rPr>
          <w:rFonts w:ascii="Arial" w:hAnsi="Arial" w:cs="Arial"/>
          <w:spacing w:val="-9"/>
          <w:sz w:val="24"/>
          <w:szCs w:val="24"/>
        </w:rPr>
        <w:t xml:space="preserve"> </w:t>
      </w:r>
      <w:r w:rsidRPr="00DC4C8E">
        <w:rPr>
          <w:rFonts w:ascii="Arial" w:hAnsi="Arial" w:cs="Arial"/>
          <w:sz w:val="24"/>
          <w:szCs w:val="24"/>
        </w:rPr>
        <w:t>programs</w:t>
      </w:r>
      <w:r w:rsidRPr="00DC4C8E">
        <w:rPr>
          <w:rFonts w:ascii="Arial" w:hAnsi="Arial" w:cs="Arial"/>
          <w:spacing w:val="-10"/>
          <w:sz w:val="24"/>
          <w:szCs w:val="24"/>
        </w:rPr>
        <w:t xml:space="preserve"> </w:t>
      </w:r>
      <w:r w:rsidRPr="00DC4C8E">
        <w:rPr>
          <w:rFonts w:ascii="Arial" w:hAnsi="Arial" w:cs="Arial"/>
          <w:sz w:val="24"/>
          <w:szCs w:val="24"/>
        </w:rPr>
        <w:t>related</w:t>
      </w:r>
      <w:r w:rsidRPr="00DC4C8E">
        <w:rPr>
          <w:rFonts w:ascii="Arial" w:hAnsi="Arial" w:cs="Arial"/>
          <w:spacing w:val="-9"/>
          <w:sz w:val="24"/>
          <w:szCs w:val="24"/>
        </w:rPr>
        <w:t xml:space="preserve"> </w:t>
      </w:r>
      <w:r w:rsidRPr="00DC4C8E">
        <w:rPr>
          <w:rFonts w:ascii="Arial" w:hAnsi="Arial" w:cs="Arial"/>
          <w:sz w:val="24"/>
          <w:szCs w:val="24"/>
        </w:rPr>
        <w:t>to</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sz w:val="24"/>
          <w:szCs w:val="24"/>
        </w:rPr>
        <w:t>operation</w:t>
      </w:r>
      <w:r w:rsidRPr="00DC4C8E">
        <w:rPr>
          <w:rFonts w:ascii="Arial" w:hAnsi="Arial" w:cs="Arial"/>
          <w:spacing w:val="-9"/>
          <w:sz w:val="24"/>
          <w:szCs w:val="24"/>
        </w:rPr>
        <w:t xml:space="preserve"> </w:t>
      </w:r>
      <w:r w:rsidRPr="00DC4C8E">
        <w:rPr>
          <w:rFonts w:ascii="Arial" w:hAnsi="Arial" w:cs="Arial"/>
          <w:sz w:val="24"/>
          <w:szCs w:val="24"/>
        </w:rPr>
        <w:t>and</w:t>
      </w:r>
      <w:r w:rsidRPr="00DC4C8E">
        <w:rPr>
          <w:rFonts w:ascii="Arial" w:hAnsi="Arial" w:cs="Arial"/>
          <w:spacing w:val="-11"/>
          <w:sz w:val="24"/>
          <w:szCs w:val="24"/>
        </w:rPr>
        <w:t xml:space="preserve"> </w:t>
      </w:r>
      <w:r w:rsidRPr="00DC4C8E">
        <w:rPr>
          <w:rFonts w:ascii="Arial" w:hAnsi="Arial" w:cs="Arial"/>
          <w:sz w:val="24"/>
          <w:szCs w:val="24"/>
        </w:rPr>
        <w:t>maintenance</w:t>
      </w:r>
      <w:r w:rsidRPr="00DC4C8E">
        <w:rPr>
          <w:rFonts w:ascii="Arial" w:hAnsi="Arial" w:cs="Arial"/>
          <w:spacing w:val="-9"/>
          <w:sz w:val="24"/>
          <w:szCs w:val="24"/>
        </w:rPr>
        <w:t xml:space="preserve"> </w:t>
      </w:r>
      <w:r w:rsidRPr="00DC4C8E">
        <w:rPr>
          <w:rFonts w:ascii="Arial" w:hAnsi="Arial" w:cs="Arial"/>
          <w:sz w:val="24"/>
          <w:szCs w:val="24"/>
        </w:rPr>
        <w:t>of</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System</w:t>
      </w:r>
      <w:r w:rsidRPr="00DC4C8E">
        <w:rPr>
          <w:rFonts w:ascii="Arial" w:hAnsi="Arial" w:cs="Arial"/>
          <w:spacing w:val="-8"/>
          <w:sz w:val="24"/>
          <w:szCs w:val="24"/>
        </w:rPr>
        <w:t xml:space="preserve"> </w:t>
      </w:r>
      <w:r w:rsidRPr="00DC4C8E">
        <w:rPr>
          <w:rFonts w:ascii="Arial" w:hAnsi="Arial" w:cs="Arial"/>
          <w:sz w:val="24"/>
          <w:szCs w:val="24"/>
        </w:rPr>
        <w:t>[42</w:t>
      </w:r>
      <w:r w:rsidRPr="00DC4C8E">
        <w:rPr>
          <w:rFonts w:ascii="Arial" w:hAnsi="Arial" w:cs="Arial"/>
          <w:spacing w:val="-9"/>
          <w:sz w:val="24"/>
          <w:szCs w:val="24"/>
        </w:rPr>
        <w:t xml:space="preserve"> </w:t>
      </w:r>
      <w:r w:rsidRPr="00DC4C8E">
        <w:rPr>
          <w:rFonts w:ascii="Arial" w:hAnsi="Arial" w:cs="Arial"/>
          <w:sz w:val="24"/>
          <w:szCs w:val="24"/>
        </w:rPr>
        <w:t>CFR</w:t>
      </w:r>
      <w:r w:rsidRPr="00DC4C8E">
        <w:rPr>
          <w:rFonts w:ascii="Arial" w:hAnsi="Arial" w:cs="Arial"/>
          <w:spacing w:val="-10"/>
          <w:sz w:val="24"/>
          <w:szCs w:val="24"/>
        </w:rPr>
        <w:t xml:space="preserve"> </w:t>
      </w:r>
      <w:r w:rsidRPr="00DC4C8E">
        <w:rPr>
          <w:rFonts w:ascii="Arial" w:hAnsi="Arial" w:cs="Arial"/>
          <w:sz w:val="24"/>
          <w:szCs w:val="24"/>
        </w:rPr>
        <w:t>434.10</w:t>
      </w:r>
      <w:r w:rsidRPr="00DC4C8E">
        <w:rPr>
          <w:rFonts w:ascii="Arial" w:hAnsi="Arial" w:cs="Arial"/>
          <w:spacing w:val="-9"/>
          <w:sz w:val="24"/>
          <w:szCs w:val="24"/>
        </w:rPr>
        <w:t xml:space="preserve"> </w:t>
      </w:r>
      <w:r w:rsidRPr="00DC4C8E">
        <w:rPr>
          <w:rFonts w:ascii="Arial" w:hAnsi="Arial" w:cs="Arial"/>
          <w:sz w:val="24"/>
          <w:szCs w:val="24"/>
        </w:rPr>
        <w:t>(b) &amp; SMM 2082.2]</w:t>
      </w:r>
    </w:p>
    <w:p w14:paraId="4EAA22A2" w14:textId="77777777" w:rsidR="0064663B" w:rsidRPr="00DC4C8E" w:rsidRDefault="0064663B" w:rsidP="0064663B">
      <w:pPr>
        <w:pStyle w:val="BodyText"/>
        <w:widowControl w:val="0"/>
        <w:numPr>
          <w:ilvl w:val="0"/>
          <w:numId w:val="64"/>
        </w:numPr>
        <w:autoSpaceDE w:val="0"/>
        <w:autoSpaceDN w:val="0"/>
        <w:spacing w:before="155" w:after="0" w:line="240" w:lineRule="auto"/>
        <w:jc w:val="both"/>
        <w:rPr>
          <w:rFonts w:ascii="Arial" w:hAnsi="Arial" w:cs="Arial"/>
          <w:sz w:val="24"/>
          <w:szCs w:val="24"/>
        </w:rPr>
      </w:pPr>
      <w:r w:rsidRPr="00DC4C8E">
        <w:rPr>
          <w:rFonts w:ascii="Arial" w:hAnsi="Arial" w:cs="Arial"/>
          <w:sz w:val="24"/>
          <w:szCs w:val="24"/>
        </w:rPr>
        <w:t xml:space="preserve">Take such action as may be necessary, or as the </w:t>
      </w:r>
      <w:r w:rsidRPr="00DC4C8E">
        <w:rPr>
          <w:rFonts w:ascii="Arial" w:hAnsi="Arial" w:cs="Arial"/>
          <w:b/>
          <w:sz w:val="24"/>
          <w:szCs w:val="24"/>
        </w:rPr>
        <w:t xml:space="preserve">FIRST PARTY </w:t>
      </w:r>
      <w:r w:rsidRPr="00DC4C8E">
        <w:rPr>
          <w:rFonts w:ascii="Arial" w:hAnsi="Arial" w:cs="Arial"/>
          <w:sz w:val="24"/>
          <w:szCs w:val="24"/>
        </w:rPr>
        <w:t xml:space="preserve">may direct, for the protection and preservation of the property related to this Contract, which is in the possession of the </w:t>
      </w:r>
      <w:r w:rsidRPr="00DC4C8E">
        <w:rPr>
          <w:rFonts w:ascii="Arial" w:hAnsi="Arial" w:cs="Arial"/>
          <w:b/>
          <w:sz w:val="24"/>
          <w:szCs w:val="24"/>
        </w:rPr>
        <w:t>SECOND</w:t>
      </w:r>
      <w:r w:rsidRPr="00DC4C8E">
        <w:rPr>
          <w:rFonts w:ascii="Arial" w:hAnsi="Arial" w:cs="Arial"/>
          <w:b/>
          <w:spacing w:val="-10"/>
          <w:sz w:val="24"/>
          <w:szCs w:val="24"/>
        </w:rPr>
        <w:t xml:space="preserve"> </w:t>
      </w:r>
      <w:r w:rsidRPr="00DC4C8E">
        <w:rPr>
          <w:rFonts w:ascii="Arial" w:hAnsi="Arial" w:cs="Arial"/>
          <w:b/>
          <w:sz w:val="24"/>
          <w:szCs w:val="24"/>
        </w:rPr>
        <w:t>PARTY</w:t>
      </w:r>
      <w:r w:rsidRPr="00DC4C8E">
        <w:rPr>
          <w:rFonts w:ascii="Arial" w:hAnsi="Arial" w:cs="Arial"/>
          <w:b/>
          <w:spacing w:val="-11"/>
          <w:sz w:val="24"/>
          <w:szCs w:val="24"/>
        </w:rPr>
        <w:t xml:space="preserve"> </w:t>
      </w:r>
      <w:r w:rsidRPr="00DC4C8E">
        <w:rPr>
          <w:rFonts w:ascii="Arial" w:hAnsi="Arial" w:cs="Arial"/>
          <w:sz w:val="24"/>
          <w:szCs w:val="24"/>
        </w:rPr>
        <w:t>and</w:t>
      </w:r>
      <w:r w:rsidRPr="00DC4C8E">
        <w:rPr>
          <w:rFonts w:ascii="Arial" w:hAnsi="Arial" w:cs="Arial"/>
          <w:spacing w:val="-9"/>
          <w:sz w:val="24"/>
          <w:szCs w:val="24"/>
        </w:rPr>
        <w:t xml:space="preserve"> </w:t>
      </w:r>
      <w:r w:rsidRPr="00DC4C8E">
        <w:rPr>
          <w:rFonts w:ascii="Arial" w:hAnsi="Arial" w:cs="Arial"/>
          <w:sz w:val="24"/>
          <w:szCs w:val="24"/>
        </w:rPr>
        <w:t>in</w:t>
      </w:r>
      <w:r w:rsidRPr="00DC4C8E">
        <w:rPr>
          <w:rFonts w:ascii="Arial" w:hAnsi="Arial" w:cs="Arial"/>
          <w:spacing w:val="-11"/>
          <w:sz w:val="24"/>
          <w:szCs w:val="24"/>
        </w:rPr>
        <w:t xml:space="preserve"> </w:t>
      </w:r>
      <w:r w:rsidRPr="00DC4C8E">
        <w:rPr>
          <w:rFonts w:ascii="Arial" w:hAnsi="Arial" w:cs="Arial"/>
          <w:sz w:val="24"/>
          <w:szCs w:val="24"/>
        </w:rPr>
        <w:t>which</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b/>
          <w:sz w:val="24"/>
          <w:szCs w:val="24"/>
        </w:rPr>
        <w:t>FIRST</w:t>
      </w:r>
      <w:r w:rsidRPr="00DC4C8E">
        <w:rPr>
          <w:rFonts w:ascii="Arial" w:hAnsi="Arial" w:cs="Arial"/>
          <w:b/>
          <w:spacing w:val="-7"/>
          <w:sz w:val="24"/>
          <w:szCs w:val="24"/>
        </w:rPr>
        <w:t xml:space="preserve"> </w:t>
      </w:r>
      <w:r w:rsidRPr="00DC4C8E">
        <w:rPr>
          <w:rFonts w:ascii="Arial" w:hAnsi="Arial" w:cs="Arial"/>
          <w:b/>
          <w:sz w:val="24"/>
          <w:szCs w:val="24"/>
        </w:rPr>
        <w:t>PARTY</w:t>
      </w:r>
      <w:r w:rsidRPr="00DC4C8E">
        <w:rPr>
          <w:rFonts w:ascii="Arial" w:hAnsi="Arial" w:cs="Arial"/>
          <w:b/>
          <w:spacing w:val="-9"/>
          <w:sz w:val="24"/>
          <w:szCs w:val="24"/>
        </w:rPr>
        <w:t xml:space="preserve"> </w:t>
      </w:r>
      <w:r w:rsidRPr="00DC4C8E">
        <w:rPr>
          <w:rFonts w:ascii="Arial" w:hAnsi="Arial" w:cs="Arial"/>
          <w:sz w:val="24"/>
          <w:szCs w:val="24"/>
        </w:rPr>
        <w:t>has</w:t>
      </w:r>
      <w:r w:rsidRPr="00DC4C8E">
        <w:rPr>
          <w:rFonts w:ascii="Arial" w:hAnsi="Arial" w:cs="Arial"/>
          <w:spacing w:val="-8"/>
          <w:sz w:val="24"/>
          <w:szCs w:val="24"/>
        </w:rPr>
        <w:t xml:space="preserve"> </w:t>
      </w:r>
      <w:r w:rsidRPr="00DC4C8E">
        <w:rPr>
          <w:rFonts w:ascii="Arial" w:hAnsi="Arial" w:cs="Arial"/>
          <w:sz w:val="24"/>
          <w:szCs w:val="24"/>
        </w:rPr>
        <w:t>or</w:t>
      </w:r>
      <w:r w:rsidRPr="00DC4C8E">
        <w:rPr>
          <w:rFonts w:ascii="Arial" w:hAnsi="Arial" w:cs="Arial"/>
          <w:spacing w:val="-10"/>
          <w:sz w:val="24"/>
          <w:szCs w:val="24"/>
        </w:rPr>
        <w:t xml:space="preserve"> </w:t>
      </w:r>
      <w:r w:rsidRPr="00DC4C8E">
        <w:rPr>
          <w:rFonts w:ascii="Arial" w:hAnsi="Arial" w:cs="Arial"/>
          <w:sz w:val="24"/>
          <w:szCs w:val="24"/>
        </w:rPr>
        <w:t>may</w:t>
      </w:r>
      <w:r w:rsidRPr="00DC4C8E">
        <w:rPr>
          <w:rFonts w:ascii="Arial" w:hAnsi="Arial" w:cs="Arial"/>
          <w:spacing w:val="-9"/>
          <w:sz w:val="24"/>
          <w:szCs w:val="24"/>
        </w:rPr>
        <w:t xml:space="preserve"> </w:t>
      </w:r>
      <w:r w:rsidRPr="00DC4C8E">
        <w:rPr>
          <w:rFonts w:ascii="Arial" w:hAnsi="Arial" w:cs="Arial"/>
          <w:sz w:val="24"/>
          <w:szCs w:val="24"/>
        </w:rPr>
        <w:t>acquire</w:t>
      </w:r>
      <w:r w:rsidRPr="00DC4C8E">
        <w:rPr>
          <w:rFonts w:ascii="Arial" w:hAnsi="Arial" w:cs="Arial"/>
          <w:spacing w:val="-9"/>
          <w:sz w:val="24"/>
          <w:szCs w:val="24"/>
        </w:rPr>
        <w:t xml:space="preserve"> </w:t>
      </w:r>
      <w:r w:rsidRPr="00DC4C8E">
        <w:rPr>
          <w:rFonts w:ascii="Arial" w:hAnsi="Arial" w:cs="Arial"/>
          <w:sz w:val="24"/>
          <w:szCs w:val="24"/>
        </w:rPr>
        <w:t>an</w:t>
      </w:r>
      <w:r w:rsidRPr="00DC4C8E">
        <w:rPr>
          <w:rFonts w:ascii="Arial" w:hAnsi="Arial" w:cs="Arial"/>
          <w:spacing w:val="-9"/>
          <w:sz w:val="24"/>
          <w:szCs w:val="24"/>
        </w:rPr>
        <w:t xml:space="preserve"> </w:t>
      </w:r>
      <w:r w:rsidRPr="00DC4C8E">
        <w:rPr>
          <w:rFonts w:ascii="Arial" w:hAnsi="Arial" w:cs="Arial"/>
          <w:sz w:val="24"/>
          <w:szCs w:val="24"/>
        </w:rPr>
        <w:t>interest,</w:t>
      </w:r>
      <w:r w:rsidRPr="00DC4C8E">
        <w:rPr>
          <w:rFonts w:ascii="Arial" w:hAnsi="Arial" w:cs="Arial"/>
          <w:spacing w:val="-10"/>
          <w:sz w:val="24"/>
          <w:szCs w:val="24"/>
        </w:rPr>
        <w:t xml:space="preserve"> </w:t>
      </w:r>
      <w:r w:rsidRPr="00DC4C8E">
        <w:rPr>
          <w:rFonts w:ascii="Arial" w:hAnsi="Arial" w:cs="Arial"/>
          <w:sz w:val="24"/>
          <w:szCs w:val="24"/>
        </w:rPr>
        <w:t>and</w:t>
      </w:r>
      <w:r w:rsidRPr="00DC4C8E">
        <w:rPr>
          <w:rFonts w:ascii="Arial" w:hAnsi="Arial" w:cs="Arial"/>
          <w:spacing w:val="-9"/>
          <w:sz w:val="24"/>
          <w:szCs w:val="24"/>
        </w:rPr>
        <w:t xml:space="preserve"> </w:t>
      </w:r>
      <w:r w:rsidRPr="00DC4C8E">
        <w:rPr>
          <w:rFonts w:ascii="Arial" w:hAnsi="Arial" w:cs="Arial"/>
          <w:sz w:val="24"/>
          <w:szCs w:val="24"/>
        </w:rPr>
        <w:t>to</w:t>
      </w:r>
      <w:r w:rsidRPr="00DC4C8E">
        <w:rPr>
          <w:rFonts w:ascii="Arial" w:hAnsi="Arial" w:cs="Arial"/>
          <w:spacing w:val="-11"/>
          <w:sz w:val="24"/>
          <w:szCs w:val="24"/>
        </w:rPr>
        <w:t xml:space="preserve"> </w:t>
      </w:r>
      <w:r w:rsidRPr="00DC4C8E">
        <w:rPr>
          <w:rFonts w:ascii="Arial" w:hAnsi="Arial" w:cs="Arial"/>
          <w:sz w:val="24"/>
          <w:szCs w:val="24"/>
        </w:rPr>
        <w:t xml:space="preserve">transfer that property to the </w:t>
      </w:r>
      <w:r w:rsidRPr="00DC4C8E">
        <w:rPr>
          <w:rFonts w:ascii="Arial" w:hAnsi="Arial" w:cs="Arial"/>
          <w:b/>
          <w:sz w:val="24"/>
          <w:szCs w:val="24"/>
        </w:rPr>
        <w:t xml:space="preserve">FIRST PARTY </w:t>
      </w:r>
      <w:r w:rsidRPr="00DC4C8E">
        <w:rPr>
          <w:rFonts w:ascii="Arial" w:hAnsi="Arial" w:cs="Arial"/>
          <w:sz w:val="24"/>
          <w:szCs w:val="24"/>
        </w:rPr>
        <w:t>or a successor.</w:t>
      </w:r>
    </w:p>
    <w:p w14:paraId="6FFF8B3F" w14:textId="77777777" w:rsidR="0064663B" w:rsidRPr="00DC4C8E" w:rsidRDefault="0064663B" w:rsidP="0064663B">
      <w:pPr>
        <w:pStyle w:val="BodyText"/>
        <w:widowControl w:val="0"/>
        <w:numPr>
          <w:ilvl w:val="0"/>
          <w:numId w:val="64"/>
        </w:numPr>
        <w:autoSpaceDE w:val="0"/>
        <w:autoSpaceDN w:val="0"/>
        <w:spacing w:before="155" w:after="0" w:line="240" w:lineRule="auto"/>
        <w:jc w:val="both"/>
        <w:rPr>
          <w:rFonts w:ascii="Arial" w:hAnsi="Arial" w:cs="Arial"/>
          <w:sz w:val="24"/>
          <w:szCs w:val="24"/>
        </w:rPr>
      </w:pPr>
      <w:r w:rsidRPr="00DC4C8E">
        <w:rPr>
          <w:rFonts w:ascii="Arial" w:hAnsi="Arial" w:cs="Arial"/>
          <w:sz w:val="24"/>
          <w:szCs w:val="24"/>
        </w:rPr>
        <w:t>Cooperate</w:t>
      </w:r>
      <w:r w:rsidRPr="00DC4C8E">
        <w:rPr>
          <w:rFonts w:ascii="Arial" w:hAnsi="Arial" w:cs="Arial"/>
          <w:spacing w:val="-9"/>
          <w:sz w:val="24"/>
          <w:szCs w:val="24"/>
        </w:rPr>
        <w:t xml:space="preserve"> </w:t>
      </w:r>
      <w:r w:rsidRPr="00DC4C8E">
        <w:rPr>
          <w:rFonts w:ascii="Arial" w:hAnsi="Arial" w:cs="Arial"/>
          <w:sz w:val="24"/>
          <w:szCs w:val="24"/>
        </w:rPr>
        <w:t>with</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0"/>
          <w:sz w:val="24"/>
          <w:szCs w:val="24"/>
        </w:rPr>
        <w:t xml:space="preserve"> </w:t>
      </w:r>
      <w:r w:rsidRPr="00DC4C8E">
        <w:rPr>
          <w:rFonts w:ascii="Arial" w:hAnsi="Arial" w:cs="Arial"/>
          <w:sz w:val="24"/>
          <w:szCs w:val="24"/>
        </w:rPr>
        <w:t>successor</w:t>
      </w:r>
      <w:r w:rsidRPr="00DC4C8E">
        <w:rPr>
          <w:rFonts w:ascii="Arial" w:hAnsi="Arial" w:cs="Arial"/>
          <w:spacing w:val="-7"/>
          <w:sz w:val="24"/>
          <w:szCs w:val="24"/>
        </w:rPr>
        <w:t xml:space="preserve"> </w:t>
      </w:r>
      <w:r w:rsidRPr="00DC4C8E">
        <w:rPr>
          <w:rFonts w:ascii="Arial" w:hAnsi="Arial" w:cs="Arial"/>
          <w:b/>
          <w:sz w:val="24"/>
          <w:szCs w:val="24"/>
        </w:rPr>
        <w:t>SECOND</w:t>
      </w:r>
      <w:r w:rsidRPr="00DC4C8E">
        <w:rPr>
          <w:rFonts w:ascii="Arial" w:hAnsi="Arial" w:cs="Arial"/>
          <w:b/>
          <w:spacing w:val="-10"/>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10"/>
          <w:sz w:val="24"/>
          <w:szCs w:val="24"/>
        </w:rPr>
        <w:t xml:space="preserve"> </w:t>
      </w:r>
      <w:r w:rsidRPr="00DC4C8E">
        <w:rPr>
          <w:rFonts w:ascii="Arial" w:hAnsi="Arial" w:cs="Arial"/>
          <w:sz w:val="24"/>
          <w:szCs w:val="24"/>
        </w:rPr>
        <w:t>other</w:t>
      </w:r>
      <w:r w:rsidRPr="00DC4C8E">
        <w:rPr>
          <w:rFonts w:ascii="Arial" w:hAnsi="Arial" w:cs="Arial"/>
          <w:spacing w:val="-9"/>
          <w:sz w:val="24"/>
          <w:szCs w:val="24"/>
        </w:rPr>
        <w:t xml:space="preserve"> </w:t>
      </w:r>
      <w:r w:rsidRPr="00DC4C8E">
        <w:rPr>
          <w:rFonts w:ascii="Arial" w:hAnsi="Arial" w:cs="Arial"/>
          <w:sz w:val="24"/>
          <w:szCs w:val="24"/>
        </w:rPr>
        <w:t>contractors,</w:t>
      </w:r>
      <w:r w:rsidRPr="00DC4C8E">
        <w:rPr>
          <w:rFonts w:ascii="Arial" w:hAnsi="Arial" w:cs="Arial"/>
          <w:spacing w:val="-9"/>
          <w:sz w:val="24"/>
          <w:szCs w:val="24"/>
        </w:rPr>
        <w:t xml:space="preserve"> </w:t>
      </w:r>
      <w:r w:rsidRPr="00DC4C8E">
        <w:rPr>
          <w:rFonts w:ascii="Arial" w:hAnsi="Arial" w:cs="Arial"/>
          <w:sz w:val="24"/>
          <w:szCs w:val="24"/>
        </w:rPr>
        <w:t>and</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b/>
          <w:sz w:val="24"/>
          <w:szCs w:val="24"/>
        </w:rPr>
        <w:t>FIRST</w:t>
      </w:r>
      <w:r w:rsidRPr="00DC4C8E">
        <w:rPr>
          <w:rFonts w:ascii="Arial" w:hAnsi="Arial" w:cs="Arial"/>
          <w:b/>
          <w:spacing w:val="-8"/>
          <w:sz w:val="24"/>
          <w:szCs w:val="24"/>
        </w:rPr>
        <w:t xml:space="preserve"> </w:t>
      </w:r>
      <w:r w:rsidRPr="00DC4C8E">
        <w:rPr>
          <w:rFonts w:ascii="Arial" w:hAnsi="Arial" w:cs="Arial"/>
          <w:b/>
          <w:sz w:val="24"/>
          <w:szCs w:val="24"/>
        </w:rPr>
        <w:t>PARTY</w:t>
      </w:r>
      <w:r w:rsidRPr="00DC4C8E">
        <w:rPr>
          <w:rFonts w:ascii="Arial" w:hAnsi="Arial" w:cs="Arial"/>
          <w:b/>
          <w:spacing w:val="-9"/>
          <w:sz w:val="24"/>
          <w:szCs w:val="24"/>
        </w:rPr>
        <w:t xml:space="preserve"> </w:t>
      </w:r>
      <w:r w:rsidRPr="00DC4C8E">
        <w:rPr>
          <w:rFonts w:ascii="Arial" w:hAnsi="Arial" w:cs="Arial"/>
          <w:sz w:val="24"/>
          <w:szCs w:val="24"/>
        </w:rPr>
        <w:t>in</w:t>
      </w:r>
      <w:r w:rsidRPr="00DC4C8E">
        <w:rPr>
          <w:rFonts w:ascii="Arial" w:hAnsi="Arial" w:cs="Arial"/>
          <w:spacing w:val="-10"/>
          <w:sz w:val="24"/>
          <w:szCs w:val="24"/>
        </w:rPr>
        <w:t xml:space="preserve"> </w:t>
      </w:r>
      <w:r w:rsidRPr="00DC4C8E">
        <w:rPr>
          <w:rFonts w:ascii="Arial" w:hAnsi="Arial" w:cs="Arial"/>
          <w:sz w:val="24"/>
          <w:szCs w:val="24"/>
        </w:rPr>
        <w:t xml:space="preserve">the </w:t>
      </w:r>
      <w:r w:rsidRPr="00DC4C8E">
        <w:rPr>
          <w:rFonts w:ascii="Arial" w:hAnsi="Arial" w:cs="Arial"/>
          <w:spacing w:val="-2"/>
          <w:sz w:val="24"/>
          <w:szCs w:val="24"/>
        </w:rPr>
        <w:t>planning</w:t>
      </w:r>
      <w:r w:rsidRPr="00DC4C8E">
        <w:rPr>
          <w:rFonts w:ascii="Arial" w:hAnsi="Arial" w:cs="Arial"/>
          <w:sz w:val="24"/>
          <w:szCs w:val="24"/>
        </w:rPr>
        <w:tab/>
      </w:r>
      <w:r w:rsidRPr="00DC4C8E">
        <w:rPr>
          <w:rFonts w:ascii="Arial" w:hAnsi="Arial" w:cs="Arial"/>
          <w:spacing w:val="-5"/>
          <w:sz w:val="24"/>
          <w:szCs w:val="24"/>
        </w:rPr>
        <w:t>and</w:t>
      </w:r>
      <w:r w:rsidRPr="00DC4C8E">
        <w:rPr>
          <w:rFonts w:ascii="Arial" w:hAnsi="Arial" w:cs="Arial"/>
          <w:sz w:val="24"/>
          <w:szCs w:val="24"/>
        </w:rPr>
        <w:tab/>
      </w:r>
      <w:r w:rsidRPr="00DC4C8E">
        <w:rPr>
          <w:rFonts w:ascii="Arial" w:hAnsi="Arial" w:cs="Arial"/>
          <w:spacing w:val="-2"/>
          <w:sz w:val="24"/>
          <w:szCs w:val="24"/>
        </w:rPr>
        <w:t>transfer</w:t>
      </w:r>
      <w:r w:rsidRPr="00DC4C8E">
        <w:rPr>
          <w:rFonts w:ascii="Arial" w:hAnsi="Arial" w:cs="Arial"/>
          <w:sz w:val="24"/>
          <w:szCs w:val="24"/>
        </w:rPr>
        <w:tab/>
      </w:r>
      <w:r w:rsidRPr="00DC4C8E">
        <w:rPr>
          <w:rFonts w:ascii="Arial" w:hAnsi="Arial" w:cs="Arial"/>
          <w:spacing w:val="-5"/>
          <w:sz w:val="24"/>
          <w:szCs w:val="24"/>
        </w:rPr>
        <w:t>of</w:t>
      </w:r>
      <w:r w:rsidRPr="00DC4C8E">
        <w:rPr>
          <w:rFonts w:ascii="Arial" w:hAnsi="Arial" w:cs="Arial"/>
          <w:sz w:val="24"/>
          <w:szCs w:val="24"/>
        </w:rPr>
        <w:tab/>
      </w:r>
      <w:r w:rsidRPr="00DC4C8E">
        <w:rPr>
          <w:rFonts w:ascii="Arial" w:hAnsi="Arial" w:cs="Arial"/>
          <w:spacing w:val="-2"/>
          <w:sz w:val="24"/>
          <w:szCs w:val="24"/>
        </w:rPr>
        <w:t>operations.</w:t>
      </w:r>
    </w:p>
    <w:p w14:paraId="7B74EDB6" w14:textId="77777777" w:rsidR="00C6141A" w:rsidRPr="00DC4C8E" w:rsidRDefault="00C6141A" w:rsidP="00C6141A">
      <w:pPr>
        <w:pStyle w:val="BodyText"/>
        <w:widowControl w:val="0"/>
        <w:autoSpaceDE w:val="0"/>
        <w:autoSpaceDN w:val="0"/>
        <w:spacing w:before="155" w:after="0" w:line="240" w:lineRule="auto"/>
        <w:ind w:left="720"/>
        <w:jc w:val="both"/>
        <w:rPr>
          <w:rFonts w:ascii="Arial" w:hAnsi="Arial" w:cs="Arial"/>
          <w:sz w:val="24"/>
          <w:szCs w:val="24"/>
        </w:rPr>
      </w:pPr>
    </w:p>
    <w:p w14:paraId="14D8F8C3" w14:textId="35F581EB" w:rsidR="0064663B" w:rsidRDefault="0064663B" w:rsidP="0064663B">
      <w:pPr>
        <w:pStyle w:val="BodyText"/>
        <w:spacing w:before="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b/>
          <w:sz w:val="24"/>
          <w:szCs w:val="24"/>
        </w:rPr>
        <w:t>SECOND</w:t>
      </w:r>
      <w:r w:rsidRPr="00DC4C8E">
        <w:rPr>
          <w:rFonts w:ascii="Arial" w:hAnsi="Arial" w:cs="Arial"/>
          <w:b/>
          <w:spacing w:val="-13"/>
          <w:sz w:val="24"/>
          <w:szCs w:val="24"/>
        </w:rPr>
        <w:t xml:space="preserve"> </w:t>
      </w:r>
      <w:r w:rsidRPr="00DC4C8E">
        <w:rPr>
          <w:rFonts w:ascii="Arial" w:hAnsi="Arial" w:cs="Arial"/>
          <w:b/>
          <w:sz w:val="24"/>
          <w:szCs w:val="24"/>
        </w:rPr>
        <w:t>PARTY</w:t>
      </w:r>
      <w:r w:rsidRPr="00DC4C8E">
        <w:rPr>
          <w:rFonts w:ascii="Arial" w:hAnsi="Arial" w:cs="Arial"/>
          <w:b/>
          <w:spacing w:val="-14"/>
          <w:sz w:val="24"/>
          <w:szCs w:val="24"/>
        </w:rPr>
        <w:t xml:space="preserve"> </w:t>
      </w:r>
      <w:r w:rsidRPr="00DC4C8E">
        <w:rPr>
          <w:rFonts w:ascii="Arial" w:hAnsi="Arial" w:cs="Arial"/>
          <w:sz w:val="24"/>
          <w:szCs w:val="24"/>
        </w:rPr>
        <w:t>acknowledges</w:t>
      </w:r>
      <w:r w:rsidRPr="00DC4C8E">
        <w:rPr>
          <w:rFonts w:ascii="Arial" w:hAnsi="Arial" w:cs="Arial"/>
          <w:spacing w:val="-12"/>
          <w:sz w:val="24"/>
          <w:szCs w:val="24"/>
        </w:rPr>
        <w:t xml:space="preserve"> </w:t>
      </w:r>
      <w:r w:rsidRPr="00DC4C8E">
        <w:rPr>
          <w:rFonts w:ascii="Arial" w:hAnsi="Arial" w:cs="Arial"/>
          <w:sz w:val="24"/>
          <w:szCs w:val="24"/>
        </w:rPr>
        <w:t>that,</w:t>
      </w:r>
      <w:r w:rsidRPr="00DC4C8E">
        <w:rPr>
          <w:rFonts w:ascii="Arial" w:hAnsi="Arial" w:cs="Arial"/>
          <w:spacing w:val="-11"/>
          <w:sz w:val="24"/>
          <w:szCs w:val="24"/>
        </w:rPr>
        <w:t xml:space="preserve"> </w:t>
      </w:r>
      <w:r w:rsidRPr="00DC4C8E">
        <w:rPr>
          <w:rFonts w:ascii="Arial" w:hAnsi="Arial" w:cs="Arial"/>
          <w:sz w:val="24"/>
          <w:szCs w:val="24"/>
        </w:rPr>
        <w:t>if</w:t>
      </w:r>
      <w:r w:rsidRPr="00DC4C8E">
        <w:rPr>
          <w:rFonts w:ascii="Arial" w:hAnsi="Arial" w:cs="Arial"/>
          <w:spacing w:val="-11"/>
          <w:sz w:val="24"/>
          <w:szCs w:val="24"/>
        </w:rPr>
        <w:t xml:space="preserve"> </w:t>
      </w:r>
      <w:r w:rsidRPr="00DC4C8E">
        <w:rPr>
          <w:rFonts w:ascii="Arial" w:hAnsi="Arial" w:cs="Arial"/>
          <w:sz w:val="24"/>
          <w:szCs w:val="24"/>
        </w:rPr>
        <w:t>it</w:t>
      </w:r>
      <w:r w:rsidRPr="00DC4C8E">
        <w:rPr>
          <w:rFonts w:ascii="Arial" w:hAnsi="Arial" w:cs="Arial"/>
          <w:spacing w:val="-13"/>
          <w:sz w:val="24"/>
          <w:szCs w:val="24"/>
        </w:rPr>
        <w:t xml:space="preserve"> </w:t>
      </w:r>
      <w:r w:rsidRPr="00DC4C8E">
        <w:rPr>
          <w:rFonts w:ascii="Arial" w:hAnsi="Arial" w:cs="Arial"/>
          <w:sz w:val="24"/>
          <w:szCs w:val="24"/>
        </w:rPr>
        <w:t>were</w:t>
      </w:r>
      <w:r w:rsidRPr="00DC4C8E">
        <w:rPr>
          <w:rFonts w:ascii="Arial" w:hAnsi="Arial" w:cs="Arial"/>
          <w:spacing w:val="-12"/>
          <w:sz w:val="24"/>
          <w:szCs w:val="24"/>
        </w:rPr>
        <w:t xml:space="preserve"> </w:t>
      </w:r>
      <w:r w:rsidRPr="00DC4C8E">
        <w:rPr>
          <w:rFonts w:ascii="Arial" w:hAnsi="Arial" w:cs="Arial"/>
          <w:sz w:val="24"/>
          <w:szCs w:val="24"/>
        </w:rPr>
        <w:t>to</w:t>
      </w:r>
      <w:r w:rsidRPr="00DC4C8E">
        <w:rPr>
          <w:rFonts w:ascii="Arial" w:hAnsi="Arial" w:cs="Arial"/>
          <w:spacing w:val="-12"/>
          <w:sz w:val="24"/>
          <w:szCs w:val="24"/>
        </w:rPr>
        <w:t xml:space="preserve"> </w:t>
      </w:r>
      <w:r w:rsidRPr="00DC4C8E">
        <w:rPr>
          <w:rFonts w:ascii="Arial" w:hAnsi="Arial" w:cs="Arial"/>
          <w:sz w:val="24"/>
          <w:szCs w:val="24"/>
        </w:rPr>
        <w:t>breach,</w:t>
      </w:r>
      <w:r w:rsidRPr="00DC4C8E">
        <w:rPr>
          <w:rFonts w:ascii="Arial" w:hAnsi="Arial" w:cs="Arial"/>
          <w:spacing w:val="-11"/>
          <w:sz w:val="24"/>
          <w:szCs w:val="24"/>
        </w:rPr>
        <w:t xml:space="preserve"> </w:t>
      </w:r>
      <w:r w:rsidRPr="00DC4C8E">
        <w:rPr>
          <w:rFonts w:ascii="Arial" w:hAnsi="Arial" w:cs="Arial"/>
          <w:sz w:val="24"/>
          <w:szCs w:val="24"/>
        </w:rPr>
        <w:t>or</w:t>
      </w:r>
      <w:r w:rsidRPr="00DC4C8E">
        <w:rPr>
          <w:rFonts w:ascii="Arial" w:hAnsi="Arial" w:cs="Arial"/>
          <w:spacing w:val="-14"/>
          <w:sz w:val="24"/>
          <w:szCs w:val="24"/>
        </w:rPr>
        <w:t xml:space="preserve"> </w:t>
      </w:r>
      <w:r w:rsidRPr="00DC4C8E">
        <w:rPr>
          <w:rFonts w:ascii="Arial" w:hAnsi="Arial" w:cs="Arial"/>
          <w:sz w:val="24"/>
          <w:szCs w:val="24"/>
        </w:rPr>
        <w:t>threaten</w:t>
      </w:r>
      <w:r w:rsidRPr="00DC4C8E">
        <w:rPr>
          <w:rFonts w:ascii="Arial" w:hAnsi="Arial" w:cs="Arial"/>
          <w:spacing w:val="-14"/>
          <w:sz w:val="24"/>
          <w:szCs w:val="24"/>
        </w:rPr>
        <w:t xml:space="preserve"> </w:t>
      </w:r>
      <w:r w:rsidRPr="00DC4C8E">
        <w:rPr>
          <w:rFonts w:ascii="Arial" w:hAnsi="Arial" w:cs="Arial"/>
          <w:sz w:val="24"/>
          <w:szCs w:val="24"/>
        </w:rPr>
        <w:t>to</w:t>
      </w:r>
      <w:r w:rsidRPr="00DC4C8E">
        <w:rPr>
          <w:rFonts w:ascii="Arial" w:hAnsi="Arial" w:cs="Arial"/>
          <w:spacing w:val="-12"/>
          <w:sz w:val="24"/>
          <w:szCs w:val="24"/>
        </w:rPr>
        <w:t xml:space="preserve"> </w:t>
      </w:r>
      <w:r w:rsidRPr="00DC4C8E">
        <w:rPr>
          <w:rFonts w:ascii="Arial" w:hAnsi="Arial" w:cs="Arial"/>
          <w:sz w:val="24"/>
          <w:szCs w:val="24"/>
        </w:rPr>
        <w:t>breach,</w:t>
      </w:r>
      <w:r w:rsidRPr="00DC4C8E">
        <w:rPr>
          <w:rFonts w:ascii="Arial" w:hAnsi="Arial" w:cs="Arial"/>
          <w:spacing w:val="-11"/>
          <w:sz w:val="24"/>
          <w:szCs w:val="24"/>
        </w:rPr>
        <w:t xml:space="preserve"> </w:t>
      </w:r>
      <w:r w:rsidRPr="00DC4C8E">
        <w:rPr>
          <w:rFonts w:ascii="Arial" w:hAnsi="Arial" w:cs="Arial"/>
          <w:sz w:val="24"/>
          <w:szCs w:val="24"/>
        </w:rPr>
        <w:t>its</w:t>
      </w:r>
      <w:r w:rsidRPr="00DC4C8E">
        <w:rPr>
          <w:rFonts w:ascii="Arial" w:hAnsi="Arial" w:cs="Arial"/>
          <w:spacing w:val="-14"/>
          <w:sz w:val="24"/>
          <w:szCs w:val="24"/>
        </w:rPr>
        <w:t xml:space="preserve"> </w:t>
      </w:r>
      <w:r w:rsidRPr="00DC4C8E">
        <w:rPr>
          <w:rFonts w:ascii="Arial" w:hAnsi="Arial" w:cs="Arial"/>
          <w:sz w:val="24"/>
          <w:szCs w:val="24"/>
        </w:rPr>
        <w:t xml:space="preserve">obligation to provide the </w:t>
      </w:r>
      <w:r w:rsidRPr="00DC4C8E">
        <w:rPr>
          <w:rFonts w:ascii="Arial" w:hAnsi="Arial" w:cs="Arial"/>
          <w:b/>
          <w:sz w:val="24"/>
          <w:szCs w:val="24"/>
        </w:rPr>
        <w:t xml:space="preserve">FIRST PARTY </w:t>
      </w:r>
      <w:r w:rsidRPr="00DC4C8E">
        <w:rPr>
          <w:rFonts w:ascii="Arial" w:hAnsi="Arial" w:cs="Arial"/>
          <w:sz w:val="24"/>
          <w:szCs w:val="24"/>
        </w:rPr>
        <w:t xml:space="preserve">with the foregoing assistance, the </w:t>
      </w:r>
      <w:r w:rsidRPr="00DC4C8E">
        <w:rPr>
          <w:rFonts w:ascii="Arial" w:hAnsi="Arial" w:cs="Arial"/>
          <w:b/>
          <w:sz w:val="24"/>
          <w:szCs w:val="24"/>
        </w:rPr>
        <w:t xml:space="preserve">FIRST PARTY </w:t>
      </w:r>
      <w:r w:rsidRPr="00DC4C8E">
        <w:rPr>
          <w:rFonts w:ascii="Arial" w:hAnsi="Arial" w:cs="Arial"/>
          <w:sz w:val="24"/>
          <w:szCs w:val="24"/>
        </w:rPr>
        <w:t xml:space="preserve">might be immediately, and irreparably harmed and monetary compensation might not be measurable or adequate. In such circumstances, the </w:t>
      </w:r>
      <w:r w:rsidRPr="00DC4C8E">
        <w:rPr>
          <w:rFonts w:ascii="Arial" w:hAnsi="Arial" w:cs="Arial"/>
          <w:b/>
          <w:sz w:val="24"/>
          <w:szCs w:val="24"/>
        </w:rPr>
        <w:t xml:space="preserve">FIRST PARTY </w:t>
      </w:r>
      <w:r w:rsidRPr="00DC4C8E">
        <w:rPr>
          <w:rFonts w:ascii="Arial" w:hAnsi="Arial" w:cs="Arial"/>
          <w:sz w:val="24"/>
          <w:szCs w:val="24"/>
        </w:rPr>
        <w:t xml:space="preserve">shall be entitled to obtain such injunctive, declaratory, or other equitable relief as the </w:t>
      </w:r>
      <w:r w:rsidRPr="00DC4C8E">
        <w:rPr>
          <w:rFonts w:ascii="Arial" w:hAnsi="Arial" w:cs="Arial"/>
          <w:b/>
          <w:sz w:val="24"/>
          <w:szCs w:val="24"/>
        </w:rPr>
        <w:t xml:space="preserve">FIRST PARTY </w:t>
      </w:r>
      <w:r w:rsidRPr="00DC4C8E">
        <w:rPr>
          <w:rFonts w:ascii="Arial" w:hAnsi="Arial" w:cs="Arial"/>
          <w:sz w:val="24"/>
          <w:szCs w:val="24"/>
        </w:rPr>
        <w:t xml:space="preserve">deems necessary to prevent such breach or threatened breach, without the requirement of posting any bond, and the </w:t>
      </w:r>
      <w:r w:rsidRPr="00DC4C8E">
        <w:rPr>
          <w:rFonts w:ascii="Arial" w:hAnsi="Arial" w:cs="Arial"/>
          <w:b/>
          <w:sz w:val="24"/>
          <w:szCs w:val="24"/>
        </w:rPr>
        <w:t xml:space="preserve">SECOND PARTY </w:t>
      </w:r>
      <w:r w:rsidRPr="00DC4C8E">
        <w:rPr>
          <w:rFonts w:ascii="Arial" w:hAnsi="Arial" w:cs="Arial"/>
          <w:sz w:val="24"/>
          <w:szCs w:val="24"/>
        </w:rPr>
        <w:t xml:space="preserve">waives any right it may have to allege or plead or prove that the </w:t>
      </w:r>
      <w:r w:rsidRPr="00DC4C8E">
        <w:rPr>
          <w:rFonts w:ascii="Arial" w:hAnsi="Arial" w:cs="Arial"/>
          <w:b/>
          <w:sz w:val="24"/>
          <w:szCs w:val="24"/>
        </w:rPr>
        <w:t xml:space="preserve">FIRST PARTY </w:t>
      </w:r>
      <w:r w:rsidRPr="00DC4C8E">
        <w:rPr>
          <w:rFonts w:ascii="Arial" w:hAnsi="Arial" w:cs="Arial"/>
          <w:sz w:val="24"/>
          <w:szCs w:val="24"/>
        </w:rPr>
        <w:t xml:space="preserve">is not entitled to injunctive, declaratory, or other equitable relief. If the court should find that the </w:t>
      </w:r>
      <w:r w:rsidRPr="00DC4C8E">
        <w:rPr>
          <w:rFonts w:ascii="Arial" w:hAnsi="Arial" w:cs="Arial"/>
          <w:b/>
          <w:sz w:val="24"/>
          <w:szCs w:val="24"/>
        </w:rPr>
        <w:t>SECOND</w:t>
      </w:r>
      <w:r w:rsidRPr="00DC4C8E">
        <w:rPr>
          <w:rFonts w:ascii="Arial" w:hAnsi="Arial" w:cs="Arial"/>
          <w:b/>
          <w:spacing w:val="-7"/>
          <w:sz w:val="24"/>
          <w:szCs w:val="24"/>
        </w:rPr>
        <w:t xml:space="preserve"> </w:t>
      </w:r>
      <w:r w:rsidRPr="00DC4C8E">
        <w:rPr>
          <w:rFonts w:ascii="Arial" w:hAnsi="Arial" w:cs="Arial"/>
          <w:b/>
          <w:sz w:val="24"/>
          <w:szCs w:val="24"/>
        </w:rPr>
        <w:t>PARTY</w:t>
      </w:r>
      <w:r w:rsidRPr="00DC4C8E">
        <w:rPr>
          <w:rFonts w:ascii="Arial" w:hAnsi="Arial" w:cs="Arial"/>
          <w:b/>
          <w:spacing w:val="-6"/>
          <w:sz w:val="24"/>
          <w:szCs w:val="24"/>
        </w:rPr>
        <w:t xml:space="preserve"> </w:t>
      </w:r>
      <w:r w:rsidRPr="00DC4C8E">
        <w:rPr>
          <w:rFonts w:ascii="Arial" w:hAnsi="Arial" w:cs="Arial"/>
          <w:sz w:val="24"/>
          <w:szCs w:val="24"/>
        </w:rPr>
        <w:t>has</w:t>
      </w:r>
      <w:r w:rsidRPr="00DC4C8E">
        <w:rPr>
          <w:rFonts w:ascii="Arial" w:hAnsi="Arial" w:cs="Arial"/>
          <w:spacing w:val="-6"/>
          <w:sz w:val="24"/>
          <w:szCs w:val="24"/>
        </w:rPr>
        <w:t xml:space="preserve"> </w:t>
      </w:r>
      <w:r w:rsidRPr="00DC4C8E">
        <w:rPr>
          <w:rFonts w:ascii="Arial" w:hAnsi="Arial" w:cs="Arial"/>
          <w:sz w:val="24"/>
          <w:szCs w:val="24"/>
        </w:rPr>
        <w:t>breached</w:t>
      </w:r>
      <w:r w:rsidRPr="00DC4C8E">
        <w:rPr>
          <w:rFonts w:ascii="Arial" w:hAnsi="Arial" w:cs="Arial"/>
          <w:spacing w:val="-6"/>
          <w:sz w:val="24"/>
          <w:szCs w:val="24"/>
        </w:rPr>
        <w:t xml:space="preserve"> </w:t>
      </w:r>
      <w:r w:rsidRPr="00DC4C8E">
        <w:rPr>
          <w:rFonts w:ascii="Arial" w:hAnsi="Arial" w:cs="Arial"/>
          <w:sz w:val="24"/>
          <w:szCs w:val="24"/>
        </w:rPr>
        <w:t>(or</w:t>
      </w:r>
      <w:r w:rsidRPr="00DC4C8E">
        <w:rPr>
          <w:rFonts w:ascii="Arial" w:hAnsi="Arial" w:cs="Arial"/>
          <w:spacing w:val="-5"/>
          <w:sz w:val="24"/>
          <w:szCs w:val="24"/>
        </w:rPr>
        <w:t xml:space="preserve"> </w:t>
      </w:r>
      <w:r w:rsidRPr="00DC4C8E">
        <w:rPr>
          <w:rFonts w:ascii="Arial" w:hAnsi="Arial" w:cs="Arial"/>
          <w:sz w:val="24"/>
          <w:szCs w:val="24"/>
        </w:rPr>
        <w:t>attempted</w:t>
      </w:r>
      <w:r w:rsidRPr="00DC4C8E">
        <w:rPr>
          <w:rFonts w:ascii="Arial" w:hAnsi="Arial" w:cs="Arial"/>
          <w:spacing w:val="-6"/>
          <w:sz w:val="24"/>
          <w:szCs w:val="24"/>
        </w:rPr>
        <w:t xml:space="preserve"> </w:t>
      </w:r>
      <w:r w:rsidRPr="00DC4C8E">
        <w:rPr>
          <w:rFonts w:ascii="Arial" w:hAnsi="Arial" w:cs="Arial"/>
          <w:sz w:val="24"/>
          <w:szCs w:val="24"/>
        </w:rPr>
        <w:t>or</w:t>
      </w:r>
      <w:r w:rsidRPr="00DC4C8E">
        <w:rPr>
          <w:rFonts w:ascii="Arial" w:hAnsi="Arial" w:cs="Arial"/>
          <w:spacing w:val="-8"/>
          <w:sz w:val="24"/>
          <w:szCs w:val="24"/>
        </w:rPr>
        <w:t xml:space="preserve"> </w:t>
      </w:r>
      <w:r w:rsidRPr="00DC4C8E">
        <w:rPr>
          <w:rFonts w:ascii="Arial" w:hAnsi="Arial" w:cs="Arial"/>
          <w:sz w:val="24"/>
          <w:szCs w:val="24"/>
        </w:rPr>
        <w:t>threatened</w:t>
      </w:r>
      <w:r w:rsidRPr="00DC4C8E">
        <w:rPr>
          <w:rFonts w:ascii="Arial" w:hAnsi="Arial" w:cs="Arial"/>
          <w:spacing w:val="-9"/>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breach)</w:t>
      </w:r>
      <w:r w:rsidRPr="00DC4C8E">
        <w:rPr>
          <w:rFonts w:ascii="Arial" w:hAnsi="Arial" w:cs="Arial"/>
          <w:spacing w:val="-8"/>
          <w:sz w:val="24"/>
          <w:szCs w:val="24"/>
        </w:rPr>
        <w:t xml:space="preserve"> </w:t>
      </w:r>
      <w:r w:rsidRPr="00DC4C8E">
        <w:rPr>
          <w:rFonts w:ascii="Arial" w:hAnsi="Arial" w:cs="Arial"/>
          <w:sz w:val="24"/>
          <w:szCs w:val="24"/>
        </w:rPr>
        <w:t>any</w:t>
      </w:r>
      <w:r w:rsidRPr="00DC4C8E">
        <w:rPr>
          <w:rFonts w:ascii="Arial" w:hAnsi="Arial" w:cs="Arial"/>
          <w:spacing w:val="-8"/>
          <w:sz w:val="24"/>
          <w:szCs w:val="24"/>
        </w:rPr>
        <w:t xml:space="preserve"> </w:t>
      </w:r>
      <w:r w:rsidRPr="00DC4C8E">
        <w:rPr>
          <w:rFonts w:ascii="Arial" w:hAnsi="Arial" w:cs="Arial"/>
          <w:sz w:val="24"/>
          <w:szCs w:val="24"/>
        </w:rPr>
        <w:t>such</w:t>
      </w:r>
      <w:r w:rsidRPr="00DC4C8E">
        <w:rPr>
          <w:rFonts w:ascii="Arial" w:hAnsi="Arial" w:cs="Arial"/>
          <w:spacing w:val="-7"/>
          <w:sz w:val="24"/>
          <w:szCs w:val="24"/>
        </w:rPr>
        <w:t xml:space="preserve"> </w:t>
      </w:r>
      <w:r w:rsidRPr="00DC4C8E">
        <w:rPr>
          <w:rFonts w:ascii="Arial" w:hAnsi="Arial" w:cs="Arial"/>
          <w:sz w:val="24"/>
          <w:szCs w:val="24"/>
        </w:rPr>
        <w:t>obligations,</w:t>
      </w:r>
      <w:r w:rsidRPr="00DC4C8E">
        <w:rPr>
          <w:rFonts w:ascii="Arial" w:hAnsi="Arial" w:cs="Arial"/>
          <w:spacing w:val="-7"/>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agrees that without any additional findings of irreparable injury or other conditions to injunctive or any equitable relief, the </w:t>
      </w:r>
      <w:r w:rsidRPr="00DC4C8E">
        <w:rPr>
          <w:rFonts w:ascii="Arial" w:hAnsi="Arial" w:cs="Arial"/>
          <w:b/>
          <w:sz w:val="24"/>
          <w:szCs w:val="24"/>
        </w:rPr>
        <w:t xml:space="preserve">SECOND PARTY </w:t>
      </w:r>
      <w:r w:rsidRPr="00DC4C8E">
        <w:rPr>
          <w:rFonts w:ascii="Arial" w:hAnsi="Arial" w:cs="Arial"/>
          <w:sz w:val="24"/>
          <w:szCs w:val="24"/>
        </w:rPr>
        <w:t>will not oppose</w:t>
      </w:r>
      <w:r w:rsidRPr="00DC4C8E">
        <w:rPr>
          <w:rFonts w:ascii="Arial" w:hAnsi="Arial" w:cs="Arial"/>
          <w:spacing w:val="-2"/>
          <w:sz w:val="24"/>
          <w:szCs w:val="24"/>
        </w:rPr>
        <w:t xml:space="preserve"> </w:t>
      </w:r>
      <w:r w:rsidRPr="00DC4C8E">
        <w:rPr>
          <w:rFonts w:ascii="Arial" w:hAnsi="Arial" w:cs="Arial"/>
          <w:sz w:val="24"/>
          <w:szCs w:val="24"/>
        </w:rPr>
        <w:t xml:space="preserve">the entry of an order compelling its performance and restraining the </w:t>
      </w:r>
      <w:r w:rsidRPr="00DC4C8E">
        <w:rPr>
          <w:rFonts w:ascii="Arial" w:hAnsi="Arial" w:cs="Arial"/>
          <w:b/>
          <w:sz w:val="24"/>
          <w:szCs w:val="24"/>
        </w:rPr>
        <w:t xml:space="preserve">SECOND PARTY </w:t>
      </w:r>
      <w:r w:rsidRPr="00DC4C8E">
        <w:rPr>
          <w:rFonts w:ascii="Arial" w:hAnsi="Arial" w:cs="Arial"/>
          <w:sz w:val="24"/>
          <w:szCs w:val="24"/>
        </w:rPr>
        <w:t>from any further breaches (or attempted or threatened breaches).</w:t>
      </w:r>
    </w:p>
    <w:p w14:paraId="62CC05BD" w14:textId="77777777" w:rsidR="0064663B" w:rsidRPr="00DC4C8E" w:rsidRDefault="0064663B" w:rsidP="0064663B">
      <w:pPr>
        <w:pStyle w:val="Heading7"/>
        <w:tabs>
          <w:tab w:val="left" w:pos="8617"/>
        </w:tabs>
        <w:spacing w:before="162"/>
        <w:jc w:val="both"/>
        <w:rPr>
          <w:rFonts w:ascii="Arial" w:hAnsi="Arial" w:cs="Arial"/>
          <w:color w:val="auto"/>
          <w:sz w:val="24"/>
          <w:szCs w:val="24"/>
        </w:rPr>
      </w:pPr>
      <w:r w:rsidRPr="00DC4C8E">
        <w:rPr>
          <w:rFonts w:ascii="Arial" w:hAnsi="Arial" w:cs="Arial"/>
          <w:color w:val="auto"/>
          <w:spacing w:val="-2"/>
          <w:sz w:val="24"/>
          <w:szCs w:val="24"/>
          <w:u w:val="single"/>
        </w:rPr>
        <w:lastRenderedPageBreak/>
        <w:t>Transition Services</w:t>
      </w:r>
      <w:r w:rsidRPr="00DC4C8E">
        <w:rPr>
          <w:rFonts w:ascii="Arial" w:hAnsi="Arial" w:cs="Arial"/>
          <w:color w:val="auto"/>
          <w:spacing w:val="-2"/>
          <w:sz w:val="24"/>
          <w:szCs w:val="24"/>
        </w:rPr>
        <w:t xml:space="preserve">.  </w:t>
      </w:r>
      <w:r w:rsidRPr="00DC4C8E">
        <w:rPr>
          <w:rFonts w:ascii="Arial" w:hAnsi="Arial" w:cs="Arial"/>
          <w:color w:val="auto"/>
          <w:sz w:val="24"/>
          <w:szCs w:val="24"/>
        </w:rPr>
        <w:t>The</w:t>
      </w:r>
      <w:r w:rsidRPr="00DC4C8E">
        <w:rPr>
          <w:rFonts w:ascii="Arial" w:hAnsi="Arial" w:cs="Arial"/>
          <w:color w:val="auto"/>
          <w:sz w:val="24"/>
          <w:szCs w:val="24"/>
          <w:u w:val="single"/>
        </w:rPr>
        <w:t xml:space="preserve"> </w:t>
      </w:r>
      <w:r w:rsidRPr="00DC4C8E">
        <w:rPr>
          <w:rFonts w:ascii="Arial" w:hAnsi="Arial" w:cs="Arial"/>
          <w:color w:val="auto"/>
          <w:sz w:val="24"/>
          <w:szCs w:val="24"/>
        </w:rPr>
        <w:t xml:space="preserve">SECOND PARTY shall </w:t>
      </w:r>
      <w:proofErr w:type="gramStart"/>
      <w:r w:rsidRPr="00DC4C8E">
        <w:rPr>
          <w:rFonts w:ascii="Arial" w:hAnsi="Arial" w:cs="Arial"/>
          <w:color w:val="auto"/>
          <w:sz w:val="24"/>
          <w:szCs w:val="24"/>
        </w:rPr>
        <w:t>provide assistance</w:t>
      </w:r>
      <w:proofErr w:type="gramEnd"/>
      <w:r w:rsidRPr="00DC4C8E">
        <w:rPr>
          <w:rFonts w:ascii="Arial" w:hAnsi="Arial" w:cs="Arial"/>
          <w:color w:val="auto"/>
          <w:sz w:val="24"/>
          <w:szCs w:val="24"/>
        </w:rPr>
        <w:t xml:space="preserve"> in turning over some or all artifacts, roles and processes to the FIRST PARTY and/or to another contractor. This section describes the facets of</w:t>
      </w:r>
      <w:r w:rsidRPr="00DC4C8E">
        <w:rPr>
          <w:rFonts w:ascii="Arial" w:hAnsi="Arial" w:cs="Arial"/>
          <w:color w:val="auto"/>
          <w:spacing w:val="-1"/>
          <w:sz w:val="24"/>
          <w:szCs w:val="24"/>
        </w:rPr>
        <w:t xml:space="preserve"> </w:t>
      </w:r>
      <w:r w:rsidRPr="00DC4C8E">
        <w:rPr>
          <w:rFonts w:ascii="Arial" w:hAnsi="Arial" w:cs="Arial"/>
          <w:color w:val="auto"/>
          <w:sz w:val="24"/>
          <w:szCs w:val="24"/>
        </w:rPr>
        <w:t>turnover</w:t>
      </w:r>
      <w:r w:rsidRPr="00DC4C8E">
        <w:rPr>
          <w:rFonts w:ascii="Arial" w:hAnsi="Arial" w:cs="Arial"/>
          <w:color w:val="auto"/>
          <w:spacing w:val="-1"/>
          <w:sz w:val="24"/>
          <w:szCs w:val="24"/>
        </w:rPr>
        <w:t xml:space="preserve"> </w:t>
      </w:r>
      <w:r w:rsidRPr="00DC4C8E">
        <w:rPr>
          <w:rFonts w:ascii="Arial" w:hAnsi="Arial" w:cs="Arial"/>
          <w:color w:val="auto"/>
          <w:sz w:val="24"/>
          <w:szCs w:val="24"/>
        </w:rPr>
        <w:t>planning</w:t>
      </w:r>
      <w:r w:rsidRPr="00DC4C8E">
        <w:rPr>
          <w:rFonts w:ascii="Arial" w:hAnsi="Arial" w:cs="Arial"/>
          <w:color w:val="auto"/>
          <w:spacing w:val="-2"/>
          <w:sz w:val="24"/>
          <w:szCs w:val="24"/>
        </w:rPr>
        <w:t xml:space="preserve"> </w:t>
      </w:r>
      <w:r w:rsidRPr="00DC4C8E">
        <w:rPr>
          <w:rFonts w:ascii="Arial" w:hAnsi="Arial" w:cs="Arial"/>
          <w:color w:val="auto"/>
          <w:sz w:val="24"/>
          <w:szCs w:val="24"/>
        </w:rPr>
        <w:t>and</w:t>
      </w:r>
      <w:r w:rsidRPr="00DC4C8E">
        <w:rPr>
          <w:rFonts w:ascii="Arial" w:hAnsi="Arial" w:cs="Arial"/>
          <w:color w:val="auto"/>
          <w:spacing w:val="-4"/>
          <w:sz w:val="24"/>
          <w:szCs w:val="24"/>
        </w:rPr>
        <w:t xml:space="preserve"> </w:t>
      </w:r>
      <w:r w:rsidRPr="00DC4C8E">
        <w:rPr>
          <w:rFonts w:ascii="Arial" w:hAnsi="Arial" w:cs="Arial"/>
          <w:color w:val="auto"/>
          <w:sz w:val="24"/>
          <w:szCs w:val="24"/>
        </w:rPr>
        <w:t>activities</w:t>
      </w:r>
      <w:r w:rsidRPr="00DC4C8E">
        <w:rPr>
          <w:rFonts w:ascii="Arial" w:hAnsi="Arial" w:cs="Arial"/>
          <w:color w:val="auto"/>
          <w:spacing w:val="-2"/>
          <w:sz w:val="24"/>
          <w:szCs w:val="24"/>
        </w:rPr>
        <w:t xml:space="preserve"> </w:t>
      </w:r>
      <w:r w:rsidRPr="00DC4C8E">
        <w:rPr>
          <w:rFonts w:ascii="Arial" w:hAnsi="Arial" w:cs="Arial"/>
          <w:color w:val="auto"/>
          <w:sz w:val="24"/>
          <w:szCs w:val="24"/>
        </w:rPr>
        <w:t>that are</w:t>
      </w:r>
      <w:r w:rsidRPr="00DC4C8E">
        <w:rPr>
          <w:rFonts w:ascii="Arial" w:hAnsi="Arial" w:cs="Arial"/>
          <w:color w:val="auto"/>
          <w:spacing w:val="-4"/>
          <w:sz w:val="24"/>
          <w:szCs w:val="24"/>
        </w:rPr>
        <w:t xml:space="preserve"> </w:t>
      </w:r>
      <w:r w:rsidRPr="00DC4C8E">
        <w:rPr>
          <w:rFonts w:ascii="Arial" w:hAnsi="Arial" w:cs="Arial"/>
          <w:color w:val="auto"/>
          <w:sz w:val="24"/>
          <w:szCs w:val="24"/>
        </w:rPr>
        <w:t>to</w:t>
      </w:r>
      <w:r w:rsidRPr="00DC4C8E">
        <w:rPr>
          <w:rFonts w:ascii="Arial" w:hAnsi="Arial" w:cs="Arial"/>
          <w:color w:val="auto"/>
          <w:spacing w:val="-2"/>
          <w:sz w:val="24"/>
          <w:szCs w:val="24"/>
        </w:rPr>
        <w:t xml:space="preserve"> </w:t>
      </w:r>
      <w:r w:rsidRPr="00DC4C8E">
        <w:rPr>
          <w:rFonts w:ascii="Arial" w:hAnsi="Arial" w:cs="Arial"/>
          <w:color w:val="auto"/>
          <w:sz w:val="24"/>
          <w:szCs w:val="24"/>
        </w:rPr>
        <w:t>start</w:t>
      </w:r>
      <w:r w:rsidRPr="00DC4C8E">
        <w:rPr>
          <w:rFonts w:ascii="Arial" w:hAnsi="Arial" w:cs="Arial"/>
          <w:color w:val="auto"/>
          <w:spacing w:val="-3"/>
          <w:sz w:val="24"/>
          <w:szCs w:val="24"/>
        </w:rPr>
        <w:t xml:space="preserve"> </w:t>
      </w:r>
      <w:r w:rsidRPr="00DC4C8E">
        <w:rPr>
          <w:rFonts w:ascii="Arial" w:hAnsi="Arial" w:cs="Arial"/>
          <w:color w:val="auto"/>
          <w:sz w:val="24"/>
          <w:szCs w:val="24"/>
        </w:rPr>
        <w:t>two</w:t>
      </w:r>
      <w:r w:rsidRPr="00DC4C8E">
        <w:rPr>
          <w:rFonts w:ascii="Arial" w:hAnsi="Arial" w:cs="Arial"/>
          <w:color w:val="auto"/>
          <w:spacing w:val="-2"/>
          <w:sz w:val="24"/>
          <w:szCs w:val="24"/>
        </w:rPr>
        <w:t xml:space="preserve"> </w:t>
      </w:r>
      <w:r w:rsidRPr="00DC4C8E">
        <w:rPr>
          <w:rFonts w:ascii="Arial" w:hAnsi="Arial" w:cs="Arial"/>
          <w:color w:val="auto"/>
          <w:sz w:val="24"/>
          <w:szCs w:val="24"/>
        </w:rPr>
        <w:t>(2)</w:t>
      </w:r>
      <w:r w:rsidRPr="00DC4C8E">
        <w:rPr>
          <w:rFonts w:ascii="Arial" w:hAnsi="Arial" w:cs="Arial"/>
          <w:color w:val="auto"/>
          <w:spacing w:val="-3"/>
          <w:sz w:val="24"/>
          <w:szCs w:val="24"/>
        </w:rPr>
        <w:t xml:space="preserve"> </w:t>
      </w:r>
      <w:r w:rsidRPr="00DC4C8E">
        <w:rPr>
          <w:rFonts w:ascii="Arial" w:hAnsi="Arial" w:cs="Arial"/>
          <w:color w:val="auto"/>
          <w:sz w:val="24"/>
          <w:szCs w:val="24"/>
        </w:rPr>
        <w:t>months</w:t>
      </w:r>
      <w:r w:rsidRPr="00DC4C8E">
        <w:rPr>
          <w:rFonts w:ascii="Arial" w:hAnsi="Arial" w:cs="Arial"/>
          <w:color w:val="auto"/>
          <w:spacing w:val="-4"/>
          <w:sz w:val="24"/>
          <w:szCs w:val="24"/>
        </w:rPr>
        <w:t xml:space="preserve"> </w:t>
      </w:r>
      <w:r w:rsidRPr="00DC4C8E">
        <w:rPr>
          <w:rFonts w:ascii="Arial" w:hAnsi="Arial" w:cs="Arial"/>
          <w:color w:val="auto"/>
          <w:sz w:val="24"/>
          <w:szCs w:val="24"/>
        </w:rPr>
        <w:t>preceding</w:t>
      </w:r>
      <w:r w:rsidRPr="00DC4C8E">
        <w:rPr>
          <w:rFonts w:ascii="Arial" w:hAnsi="Arial" w:cs="Arial"/>
          <w:color w:val="auto"/>
          <w:spacing w:val="-2"/>
          <w:sz w:val="24"/>
          <w:szCs w:val="24"/>
        </w:rPr>
        <w:t xml:space="preserve"> </w:t>
      </w:r>
      <w:r w:rsidRPr="00DC4C8E">
        <w:rPr>
          <w:rFonts w:ascii="Arial" w:hAnsi="Arial" w:cs="Arial"/>
          <w:color w:val="auto"/>
          <w:sz w:val="24"/>
          <w:szCs w:val="24"/>
        </w:rPr>
        <w:t>contract</w:t>
      </w:r>
      <w:r w:rsidRPr="00DC4C8E">
        <w:rPr>
          <w:rFonts w:ascii="Arial" w:hAnsi="Arial" w:cs="Arial"/>
          <w:color w:val="auto"/>
          <w:spacing w:val="-3"/>
          <w:sz w:val="24"/>
          <w:szCs w:val="24"/>
        </w:rPr>
        <w:t xml:space="preserve"> </w:t>
      </w:r>
      <w:r w:rsidRPr="00DC4C8E">
        <w:rPr>
          <w:rFonts w:ascii="Arial" w:hAnsi="Arial" w:cs="Arial"/>
          <w:color w:val="auto"/>
          <w:sz w:val="24"/>
          <w:szCs w:val="24"/>
        </w:rPr>
        <w:t>termination or upon request. Turnover must be smooth, timely, and without adverse impact on Medicaid beneficiaries. The SECOND PARTY shall provide a Turnover Results Report that documents completion</w:t>
      </w:r>
      <w:r w:rsidRPr="00DC4C8E">
        <w:rPr>
          <w:rFonts w:ascii="Arial" w:hAnsi="Arial" w:cs="Arial"/>
          <w:color w:val="auto"/>
          <w:spacing w:val="80"/>
          <w:sz w:val="24"/>
          <w:szCs w:val="24"/>
        </w:rPr>
        <w:t xml:space="preserve"> </w:t>
      </w:r>
      <w:r w:rsidRPr="00DC4C8E">
        <w:rPr>
          <w:rFonts w:ascii="Arial" w:hAnsi="Arial" w:cs="Arial"/>
          <w:color w:val="auto"/>
          <w:sz w:val="24"/>
          <w:szCs w:val="24"/>
        </w:rPr>
        <w:t>and</w:t>
      </w:r>
      <w:r w:rsidRPr="00DC4C8E">
        <w:rPr>
          <w:rFonts w:ascii="Arial" w:hAnsi="Arial" w:cs="Arial"/>
          <w:color w:val="auto"/>
          <w:spacing w:val="80"/>
          <w:sz w:val="24"/>
          <w:szCs w:val="24"/>
        </w:rPr>
        <w:t xml:space="preserve"> </w:t>
      </w:r>
      <w:r w:rsidRPr="00DC4C8E">
        <w:rPr>
          <w:rFonts w:ascii="Arial" w:hAnsi="Arial" w:cs="Arial"/>
          <w:color w:val="auto"/>
          <w:sz w:val="24"/>
          <w:szCs w:val="24"/>
        </w:rPr>
        <w:t>results</w:t>
      </w:r>
      <w:r w:rsidRPr="00DC4C8E">
        <w:rPr>
          <w:rFonts w:ascii="Arial" w:hAnsi="Arial" w:cs="Arial"/>
          <w:color w:val="auto"/>
          <w:spacing w:val="80"/>
          <w:sz w:val="24"/>
          <w:szCs w:val="24"/>
        </w:rPr>
        <w:t xml:space="preserve"> </w:t>
      </w:r>
      <w:r w:rsidRPr="00DC4C8E">
        <w:rPr>
          <w:rFonts w:ascii="Arial" w:hAnsi="Arial" w:cs="Arial"/>
          <w:color w:val="auto"/>
          <w:sz w:val="24"/>
          <w:szCs w:val="24"/>
        </w:rPr>
        <w:t>of</w:t>
      </w:r>
      <w:r w:rsidRPr="00DC4C8E">
        <w:rPr>
          <w:rFonts w:ascii="Arial" w:hAnsi="Arial" w:cs="Arial"/>
          <w:color w:val="auto"/>
          <w:spacing w:val="80"/>
          <w:sz w:val="24"/>
          <w:szCs w:val="24"/>
        </w:rPr>
        <w:t xml:space="preserve"> </w:t>
      </w:r>
      <w:r w:rsidRPr="00DC4C8E">
        <w:rPr>
          <w:rFonts w:ascii="Arial" w:hAnsi="Arial" w:cs="Arial"/>
          <w:color w:val="auto"/>
          <w:sz w:val="24"/>
          <w:szCs w:val="24"/>
        </w:rPr>
        <w:t>each</w:t>
      </w:r>
      <w:r w:rsidRPr="00DC4C8E">
        <w:rPr>
          <w:rFonts w:ascii="Arial" w:hAnsi="Arial" w:cs="Arial"/>
          <w:color w:val="auto"/>
          <w:spacing w:val="80"/>
          <w:sz w:val="24"/>
          <w:szCs w:val="24"/>
        </w:rPr>
        <w:t xml:space="preserve"> </w:t>
      </w:r>
      <w:r w:rsidRPr="00DC4C8E">
        <w:rPr>
          <w:rFonts w:ascii="Arial" w:hAnsi="Arial" w:cs="Arial"/>
          <w:color w:val="auto"/>
          <w:sz w:val="24"/>
          <w:szCs w:val="24"/>
        </w:rPr>
        <w:t>step</w:t>
      </w:r>
      <w:r w:rsidRPr="00DC4C8E">
        <w:rPr>
          <w:rFonts w:ascii="Arial" w:hAnsi="Arial" w:cs="Arial"/>
          <w:color w:val="auto"/>
          <w:spacing w:val="80"/>
          <w:sz w:val="24"/>
          <w:szCs w:val="24"/>
        </w:rPr>
        <w:t xml:space="preserve"> </w:t>
      </w:r>
      <w:r w:rsidRPr="00DC4C8E">
        <w:rPr>
          <w:rFonts w:ascii="Arial" w:hAnsi="Arial" w:cs="Arial"/>
          <w:color w:val="auto"/>
          <w:sz w:val="24"/>
          <w:szCs w:val="24"/>
        </w:rPr>
        <w:t>of</w:t>
      </w:r>
      <w:r w:rsidRPr="00DC4C8E">
        <w:rPr>
          <w:rFonts w:ascii="Arial" w:hAnsi="Arial" w:cs="Arial"/>
          <w:color w:val="auto"/>
          <w:spacing w:val="80"/>
          <w:sz w:val="24"/>
          <w:szCs w:val="24"/>
        </w:rPr>
        <w:t xml:space="preserve"> </w:t>
      </w:r>
      <w:r w:rsidRPr="00DC4C8E">
        <w:rPr>
          <w:rFonts w:ascii="Arial" w:hAnsi="Arial" w:cs="Arial"/>
          <w:color w:val="auto"/>
          <w:sz w:val="24"/>
          <w:szCs w:val="24"/>
        </w:rPr>
        <w:t>the</w:t>
      </w:r>
      <w:r w:rsidRPr="00DC4C8E">
        <w:rPr>
          <w:rFonts w:ascii="Arial" w:hAnsi="Arial" w:cs="Arial"/>
          <w:color w:val="auto"/>
          <w:spacing w:val="80"/>
          <w:sz w:val="24"/>
          <w:szCs w:val="24"/>
        </w:rPr>
        <w:t xml:space="preserve"> </w:t>
      </w:r>
      <w:r w:rsidRPr="00DC4C8E">
        <w:rPr>
          <w:rFonts w:ascii="Arial" w:hAnsi="Arial" w:cs="Arial"/>
          <w:color w:val="auto"/>
          <w:sz w:val="24"/>
          <w:szCs w:val="24"/>
        </w:rPr>
        <w:t>Turnover</w:t>
      </w:r>
      <w:r w:rsidRPr="00DC4C8E">
        <w:rPr>
          <w:rFonts w:ascii="Arial" w:hAnsi="Arial" w:cs="Arial"/>
          <w:color w:val="auto"/>
          <w:spacing w:val="80"/>
          <w:sz w:val="24"/>
          <w:szCs w:val="24"/>
        </w:rPr>
        <w:t xml:space="preserve"> </w:t>
      </w:r>
      <w:r w:rsidRPr="00DC4C8E">
        <w:rPr>
          <w:rFonts w:ascii="Arial" w:hAnsi="Arial" w:cs="Arial"/>
          <w:color w:val="auto"/>
          <w:sz w:val="24"/>
          <w:szCs w:val="24"/>
        </w:rPr>
        <w:t>and</w:t>
      </w:r>
      <w:r w:rsidRPr="00DC4C8E">
        <w:rPr>
          <w:rFonts w:ascii="Arial" w:hAnsi="Arial" w:cs="Arial"/>
          <w:color w:val="auto"/>
          <w:spacing w:val="80"/>
          <w:sz w:val="24"/>
          <w:szCs w:val="24"/>
        </w:rPr>
        <w:t xml:space="preserve"> </w:t>
      </w:r>
      <w:r w:rsidRPr="00DC4C8E">
        <w:rPr>
          <w:rFonts w:ascii="Arial" w:hAnsi="Arial" w:cs="Arial"/>
          <w:color w:val="auto"/>
          <w:sz w:val="24"/>
          <w:szCs w:val="24"/>
        </w:rPr>
        <w:t>Closeout</w:t>
      </w:r>
      <w:r w:rsidRPr="00DC4C8E">
        <w:rPr>
          <w:rFonts w:ascii="Arial" w:hAnsi="Arial" w:cs="Arial"/>
          <w:color w:val="auto"/>
          <w:spacing w:val="80"/>
          <w:sz w:val="24"/>
          <w:szCs w:val="24"/>
        </w:rPr>
        <w:t xml:space="preserve"> </w:t>
      </w:r>
      <w:r w:rsidRPr="00DC4C8E">
        <w:rPr>
          <w:rFonts w:ascii="Arial" w:hAnsi="Arial" w:cs="Arial"/>
          <w:color w:val="auto"/>
          <w:sz w:val="24"/>
          <w:szCs w:val="24"/>
        </w:rPr>
        <w:t>Management</w:t>
      </w:r>
      <w:r w:rsidRPr="00DC4C8E">
        <w:rPr>
          <w:rFonts w:ascii="Arial" w:hAnsi="Arial" w:cs="Arial"/>
          <w:color w:val="auto"/>
          <w:spacing w:val="80"/>
          <w:sz w:val="24"/>
          <w:szCs w:val="24"/>
        </w:rPr>
        <w:t xml:space="preserve"> </w:t>
      </w:r>
      <w:r w:rsidRPr="00DC4C8E">
        <w:rPr>
          <w:rFonts w:ascii="Arial" w:hAnsi="Arial" w:cs="Arial"/>
          <w:color w:val="auto"/>
          <w:sz w:val="24"/>
          <w:szCs w:val="24"/>
        </w:rPr>
        <w:t>Plan.</w:t>
      </w:r>
    </w:p>
    <w:p w14:paraId="480506A4" w14:textId="77777777" w:rsidR="0064663B" w:rsidRPr="00DC4C8E" w:rsidRDefault="0064663B" w:rsidP="0064663B">
      <w:pPr>
        <w:pStyle w:val="Heading7"/>
        <w:tabs>
          <w:tab w:val="left" w:pos="1487"/>
          <w:tab w:val="left" w:pos="3425"/>
          <w:tab w:val="left" w:pos="4798"/>
          <w:tab w:val="left" w:pos="6725"/>
          <w:tab w:val="left" w:pos="9055"/>
        </w:tabs>
        <w:spacing w:before="0"/>
        <w:rPr>
          <w:rFonts w:ascii="Arial" w:hAnsi="Arial" w:cs="Arial"/>
          <w:b/>
          <w:bCs/>
          <w:color w:val="auto"/>
          <w:spacing w:val="-2"/>
          <w:sz w:val="24"/>
          <w:szCs w:val="24"/>
        </w:rPr>
      </w:pPr>
    </w:p>
    <w:p w14:paraId="03DC9966" w14:textId="77777777" w:rsidR="0064663B" w:rsidRPr="00DC4C8E" w:rsidRDefault="0064663B" w:rsidP="0064663B">
      <w:pPr>
        <w:pStyle w:val="Heading7"/>
        <w:tabs>
          <w:tab w:val="left" w:pos="1487"/>
          <w:tab w:val="left" w:pos="3425"/>
          <w:tab w:val="left" w:pos="4798"/>
          <w:tab w:val="left" w:pos="6725"/>
          <w:tab w:val="left" w:pos="9055"/>
        </w:tabs>
        <w:spacing w:before="0"/>
        <w:jc w:val="both"/>
        <w:rPr>
          <w:rFonts w:ascii="Arial" w:hAnsi="Arial" w:cs="Arial"/>
          <w:color w:val="auto"/>
          <w:sz w:val="24"/>
          <w:szCs w:val="24"/>
        </w:rPr>
      </w:pPr>
      <w:r w:rsidRPr="00DC4C8E">
        <w:rPr>
          <w:rFonts w:ascii="Arial" w:hAnsi="Arial" w:cs="Arial"/>
          <w:color w:val="auto"/>
          <w:spacing w:val="-2"/>
          <w:sz w:val="24"/>
          <w:szCs w:val="24"/>
          <w:u w:val="single"/>
        </w:rPr>
        <w:t xml:space="preserve">Turnover </w:t>
      </w:r>
      <w:r w:rsidRPr="00DC4C8E">
        <w:rPr>
          <w:rFonts w:ascii="Arial" w:hAnsi="Arial" w:cs="Arial"/>
          <w:color w:val="auto"/>
          <w:spacing w:val="-5"/>
          <w:sz w:val="24"/>
          <w:szCs w:val="24"/>
          <w:u w:val="single"/>
        </w:rPr>
        <w:t>and</w:t>
      </w:r>
      <w:r w:rsidRPr="00DC4C8E">
        <w:rPr>
          <w:rFonts w:ascii="Arial" w:hAnsi="Arial" w:cs="Arial"/>
          <w:color w:val="auto"/>
          <w:sz w:val="24"/>
          <w:szCs w:val="24"/>
          <w:u w:val="single"/>
        </w:rPr>
        <w:tab/>
      </w:r>
      <w:r w:rsidRPr="00DC4C8E">
        <w:rPr>
          <w:rFonts w:ascii="Arial" w:hAnsi="Arial" w:cs="Arial"/>
          <w:color w:val="auto"/>
          <w:spacing w:val="-2"/>
          <w:sz w:val="24"/>
          <w:szCs w:val="24"/>
          <w:u w:val="single"/>
        </w:rPr>
        <w:t>Closeout</w:t>
      </w:r>
      <w:r w:rsidRPr="00DC4C8E">
        <w:rPr>
          <w:rFonts w:ascii="Arial" w:hAnsi="Arial" w:cs="Arial"/>
          <w:color w:val="auto"/>
          <w:sz w:val="24"/>
          <w:szCs w:val="24"/>
          <w:u w:val="single"/>
        </w:rPr>
        <w:t xml:space="preserve"> </w:t>
      </w:r>
      <w:r w:rsidRPr="00DC4C8E">
        <w:rPr>
          <w:rFonts w:ascii="Arial" w:hAnsi="Arial" w:cs="Arial"/>
          <w:color w:val="auto"/>
          <w:spacing w:val="-2"/>
          <w:sz w:val="24"/>
          <w:szCs w:val="24"/>
          <w:u w:val="single"/>
        </w:rPr>
        <w:t xml:space="preserve">Management </w:t>
      </w:r>
      <w:r w:rsidRPr="00DC4C8E">
        <w:rPr>
          <w:rFonts w:ascii="Arial" w:hAnsi="Arial" w:cs="Arial"/>
          <w:color w:val="auto"/>
          <w:spacing w:val="-4"/>
          <w:sz w:val="24"/>
          <w:szCs w:val="24"/>
          <w:u w:val="single"/>
        </w:rPr>
        <w:t>Plan</w:t>
      </w:r>
      <w:r w:rsidRPr="00DC4C8E">
        <w:rPr>
          <w:rFonts w:ascii="Arial" w:hAnsi="Arial" w:cs="Arial"/>
          <w:color w:val="auto"/>
          <w:spacing w:val="-4"/>
          <w:sz w:val="24"/>
          <w:szCs w:val="24"/>
        </w:rPr>
        <w:t xml:space="preserve">. </w:t>
      </w:r>
      <w:r w:rsidRPr="00DC4C8E">
        <w:rPr>
          <w:rFonts w:ascii="Arial" w:hAnsi="Arial" w:cs="Arial"/>
          <w:color w:val="auto"/>
          <w:sz w:val="24"/>
          <w:szCs w:val="24"/>
        </w:rPr>
        <w:t>Prepare, or update, and submit to the FIRST PARTY the Turnover and Closeout Management Plan</w:t>
      </w:r>
      <w:r w:rsidRPr="00DC4C8E">
        <w:rPr>
          <w:rFonts w:ascii="Arial" w:hAnsi="Arial" w:cs="Arial"/>
          <w:color w:val="auto"/>
          <w:spacing w:val="-5"/>
          <w:sz w:val="24"/>
          <w:szCs w:val="24"/>
        </w:rPr>
        <w:t xml:space="preserve"> </w:t>
      </w:r>
      <w:r w:rsidRPr="00DC4C8E">
        <w:rPr>
          <w:rFonts w:ascii="Arial" w:hAnsi="Arial" w:cs="Arial"/>
          <w:color w:val="auto"/>
          <w:sz w:val="24"/>
          <w:szCs w:val="24"/>
        </w:rPr>
        <w:t>two</w:t>
      </w:r>
      <w:r w:rsidRPr="00DC4C8E">
        <w:rPr>
          <w:rFonts w:ascii="Arial" w:hAnsi="Arial" w:cs="Arial"/>
          <w:color w:val="auto"/>
          <w:spacing w:val="-5"/>
          <w:sz w:val="24"/>
          <w:szCs w:val="24"/>
        </w:rPr>
        <w:t xml:space="preserve"> </w:t>
      </w:r>
      <w:r w:rsidRPr="00DC4C8E">
        <w:rPr>
          <w:rFonts w:ascii="Arial" w:hAnsi="Arial" w:cs="Arial"/>
          <w:color w:val="auto"/>
          <w:sz w:val="24"/>
          <w:szCs w:val="24"/>
        </w:rPr>
        <w:t>(2)</w:t>
      </w:r>
      <w:r w:rsidRPr="00DC4C8E">
        <w:rPr>
          <w:rFonts w:ascii="Arial" w:hAnsi="Arial" w:cs="Arial"/>
          <w:color w:val="auto"/>
          <w:spacing w:val="-7"/>
          <w:sz w:val="24"/>
          <w:szCs w:val="24"/>
        </w:rPr>
        <w:t xml:space="preserve"> </w:t>
      </w:r>
      <w:r w:rsidRPr="00DC4C8E">
        <w:rPr>
          <w:rFonts w:ascii="Arial" w:hAnsi="Arial" w:cs="Arial"/>
          <w:color w:val="auto"/>
          <w:sz w:val="24"/>
          <w:szCs w:val="24"/>
        </w:rPr>
        <w:t>months</w:t>
      </w:r>
      <w:r w:rsidRPr="00DC4C8E">
        <w:rPr>
          <w:rFonts w:ascii="Arial" w:hAnsi="Arial" w:cs="Arial"/>
          <w:color w:val="auto"/>
          <w:spacing w:val="-5"/>
          <w:sz w:val="24"/>
          <w:szCs w:val="24"/>
        </w:rPr>
        <w:t xml:space="preserve"> </w:t>
      </w:r>
      <w:r w:rsidRPr="00DC4C8E">
        <w:rPr>
          <w:rFonts w:ascii="Arial" w:hAnsi="Arial" w:cs="Arial"/>
          <w:color w:val="auto"/>
          <w:sz w:val="24"/>
          <w:szCs w:val="24"/>
        </w:rPr>
        <w:t>preceding</w:t>
      </w:r>
      <w:r w:rsidRPr="00DC4C8E">
        <w:rPr>
          <w:rFonts w:ascii="Arial" w:hAnsi="Arial" w:cs="Arial"/>
          <w:color w:val="auto"/>
          <w:spacing w:val="-5"/>
          <w:sz w:val="24"/>
          <w:szCs w:val="24"/>
        </w:rPr>
        <w:t xml:space="preserve"> </w:t>
      </w:r>
      <w:r w:rsidRPr="00DC4C8E">
        <w:rPr>
          <w:rFonts w:ascii="Arial" w:hAnsi="Arial" w:cs="Arial"/>
          <w:color w:val="auto"/>
          <w:sz w:val="24"/>
          <w:szCs w:val="24"/>
        </w:rPr>
        <w:t>contract</w:t>
      </w:r>
      <w:r w:rsidRPr="00DC4C8E">
        <w:rPr>
          <w:rFonts w:ascii="Arial" w:hAnsi="Arial" w:cs="Arial"/>
          <w:color w:val="auto"/>
          <w:spacing w:val="-4"/>
          <w:sz w:val="24"/>
          <w:szCs w:val="24"/>
        </w:rPr>
        <w:t xml:space="preserve"> </w:t>
      </w:r>
      <w:r w:rsidRPr="00DC4C8E">
        <w:rPr>
          <w:rFonts w:ascii="Arial" w:hAnsi="Arial" w:cs="Arial"/>
          <w:color w:val="auto"/>
          <w:sz w:val="24"/>
          <w:szCs w:val="24"/>
        </w:rPr>
        <w:t>termination</w:t>
      </w:r>
      <w:r w:rsidRPr="00DC4C8E">
        <w:rPr>
          <w:rFonts w:ascii="Arial" w:hAnsi="Arial" w:cs="Arial"/>
          <w:color w:val="auto"/>
          <w:spacing w:val="-5"/>
          <w:sz w:val="24"/>
          <w:szCs w:val="24"/>
        </w:rPr>
        <w:t xml:space="preserve"> </w:t>
      </w:r>
      <w:r w:rsidRPr="00DC4C8E">
        <w:rPr>
          <w:rFonts w:ascii="Arial" w:hAnsi="Arial" w:cs="Arial"/>
          <w:color w:val="auto"/>
          <w:sz w:val="24"/>
          <w:szCs w:val="24"/>
        </w:rPr>
        <w:t>or</w:t>
      </w:r>
      <w:r w:rsidRPr="00DC4C8E">
        <w:rPr>
          <w:rFonts w:ascii="Arial" w:hAnsi="Arial" w:cs="Arial"/>
          <w:color w:val="auto"/>
          <w:spacing w:val="-4"/>
          <w:sz w:val="24"/>
          <w:szCs w:val="24"/>
        </w:rPr>
        <w:t xml:space="preserve"> </w:t>
      </w:r>
      <w:r w:rsidRPr="00DC4C8E">
        <w:rPr>
          <w:rFonts w:ascii="Arial" w:hAnsi="Arial" w:cs="Arial"/>
          <w:color w:val="auto"/>
          <w:sz w:val="24"/>
          <w:szCs w:val="24"/>
        </w:rPr>
        <w:t>upon</w:t>
      </w:r>
      <w:r w:rsidRPr="00DC4C8E">
        <w:rPr>
          <w:rFonts w:ascii="Arial" w:hAnsi="Arial" w:cs="Arial"/>
          <w:color w:val="auto"/>
          <w:spacing w:val="-5"/>
          <w:sz w:val="24"/>
          <w:szCs w:val="24"/>
        </w:rPr>
        <w:t xml:space="preserve"> </w:t>
      </w:r>
      <w:r w:rsidRPr="00DC4C8E">
        <w:rPr>
          <w:rFonts w:ascii="Arial" w:hAnsi="Arial" w:cs="Arial"/>
          <w:color w:val="auto"/>
          <w:sz w:val="24"/>
          <w:szCs w:val="24"/>
        </w:rPr>
        <w:t>request.</w:t>
      </w:r>
      <w:r w:rsidRPr="00DC4C8E">
        <w:rPr>
          <w:rFonts w:ascii="Arial" w:hAnsi="Arial" w:cs="Arial"/>
          <w:color w:val="auto"/>
          <w:spacing w:val="-4"/>
          <w:sz w:val="24"/>
          <w:szCs w:val="24"/>
        </w:rPr>
        <w:t xml:space="preserve"> </w:t>
      </w:r>
      <w:r w:rsidRPr="00DC4C8E">
        <w:rPr>
          <w:rFonts w:ascii="Arial" w:hAnsi="Arial" w:cs="Arial"/>
          <w:color w:val="auto"/>
          <w:sz w:val="24"/>
          <w:szCs w:val="24"/>
        </w:rPr>
        <w:t>The</w:t>
      </w:r>
      <w:r w:rsidRPr="00DC4C8E">
        <w:rPr>
          <w:rFonts w:ascii="Arial" w:hAnsi="Arial" w:cs="Arial"/>
          <w:color w:val="auto"/>
          <w:spacing w:val="-5"/>
          <w:sz w:val="24"/>
          <w:szCs w:val="24"/>
        </w:rPr>
        <w:t xml:space="preserve"> </w:t>
      </w:r>
      <w:r w:rsidRPr="00DC4C8E">
        <w:rPr>
          <w:rFonts w:ascii="Arial" w:hAnsi="Arial" w:cs="Arial"/>
          <w:color w:val="auto"/>
          <w:sz w:val="24"/>
          <w:szCs w:val="24"/>
        </w:rPr>
        <w:t>Turnover</w:t>
      </w:r>
      <w:r w:rsidRPr="00DC4C8E">
        <w:rPr>
          <w:rFonts w:ascii="Arial" w:hAnsi="Arial" w:cs="Arial"/>
          <w:color w:val="auto"/>
          <w:spacing w:val="-4"/>
          <w:sz w:val="24"/>
          <w:szCs w:val="24"/>
        </w:rPr>
        <w:t xml:space="preserve"> </w:t>
      </w:r>
      <w:r w:rsidRPr="00DC4C8E">
        <w:rPr>
          <w:rFonts w:ascii="Arial" w:hAnsi="Arial" w:cs="Arial"/>
          <w:color w:val="auto"/>
          <w:sz w:val="24"/>
          <w:szCs w:val="24"/>
        </w:rPr>
        <w:t>and</w:t>
      </w:r>
      <w:r w:rsidRPr="00DC4C8E">
        <w:rPr>
          <w:rFonts w:ascii="Arial" w:hAnsi="Arial" w:cs="Arial"/>
          <w:color w:val="auto"/>
          <w:spacing w:val="-7"/>
          <w:sz w:val="24"/>
          <w:szCs w:val="24"/>
        </w:rPr>
        <w:t xml:space="preserve"> </w:t>
      </w:r>
      <w:r w:rsidRPr="00DC4C8E">
        <w:rPr>
          <w:rFonts w:ascii="Arial" w:hAnsi="Arial" w:cs="Arial"/>
          <w:color w:val="auto"/>
          <w:sz w:val="24"/>
          <w:szCs w:val="24"/>
        </w:rPr>
        <w:t>Closeout Management Plan shall be based on all facets of a smooth turnover occurring within six (6) months prior to contract expiration, including but not limited to:</w:t>
      </w:r>
    </w:p>
    <w:p w14:paraId="40F58D09" w14:textId="77777777" w:rsidR="0064663B" w:rsidRPr="00DC4C8E" w:rsidRDefault="0064663B" w:rsidP="0064663B">
      <w:pPr>
        <w:pStyle w:val="ListParagraph"/>
        <w:widowControl w:val="0"/>
        <w:numPr>
          <w:ilvl w:val="0"/>
          <w:numId w:val="66"/>
        </w:numPr>
        <w:tabs>
          <w:tab w:val="left" w:pos="1240"/>
        </w:tabs>
        <w:autoSpaceDE w:val="0"/>
        <w:autoSpaceDN w:val="0"/>
        <w:spacing w:after="0" w:line="240" w:lineRule="auto"/>
        <w:rPr>
          <w:rFonts w:ascii="Arial" w:hAnsi="Arial" w:cs="Arial"/>
          <w:sz w:val="24"/>
          <w:szCs w:val="24"/>
        </w:rPr>
      </w:pPr>
      <w:r w:rsidRPr="00DC4C8E">
        <w:rPr>
          <w:rFonts w:ascii="Arial" w:hAnsi="Arial" w:cs="Arial"/>
          <w:sz w:val="24"/>
          <w:szCs w:val="24"/>
        </w:rPr>
        <w:t>Transition</w:t>
      </w:r>
      <w:r w:rsidRPr="00DC4C8E">
        <w:rPr>
          <w:rFonts w:ascii="Arial" w:hAnsi="Arial" w:cs="Arial"/>
          <w:spacing w:val="-10"/>
          <w:sz w:val="24"/>
          <w:szCs w:val="24"/>
        </w:rPr>
        <w:t xml:space="preserve"> </w:t>
      </w:r>
      <w:proofErr w:type="gramStart"/>
      <w:r w:rsidRPr="00DC4C8E">
        <w:rPr>
          <w:rFonts w:ascii="Arial" w:hAnsi="Arial" w:cs="Arial"/>
          <w:spacing w:val="-2"/>
          <w:sz w:val="24"/>
          <w:szCs w:val="24"/>
        </w:rPr>
        <w:t>Approach;</w:t>
      </w:r>
      <w:proofErr w:type="gramEnd"/>
    </w:p>
    <w:p w14:paraId="273067D7" w14:textId="77777777" w:rsidR="0064663B" w:rsidRPr="00DC4C8E" w:rsidRDefault="0064663B" w:rsidP="0064663B">
      <w:pPr>
        <w:pStyle w:val="ListParagraph"/>
        <w:widowControl w:val="0"/>
        <w:numPr>
          <w:ilvl w:val="0"/>
          <w:numId w:val="66"/>
        </w:numPr>
        <w:tabs>
          <w:tab w:val="left" w:pos="1240"/>
        </w:tabs>
        <w:autoSpaceDE w:val="0"/>
        <w:autoSpaceDN w:val="0"/>
        <w:spacing w:after="0" w:line="240" w:lineRule="auto"/>
        <w:rPr>
          <w:rFonts w:ascii="Arial" w:hAnsi="Arial" w:cs="Arial"/>
          <w:sz w:val="24"/>
          <w:szCs w:val="24"/>
        </w:rPr>
      </w:pPr>
      <w:proofErr w:type="gramStart"/>
      <w:r w:rsidRPr="00DC4C8E">
        <w:rPr>
          <w:rFonts w:ascii="Arial" w:hAnsi="Arial" w:cs="Arial"/>
          <w:spacing w:val="-2"/>
          <w:sz w:val="24"/>
          <w:szCs w:val="24"/>
        </w:rPr>
        <w:t>Staffing;</w:t>
      </w:r>
      <w:proofErr w:type="gramEnd"/>
    </w:p>
    <w:p w14:paraId="070C6738" w14:textId="77777777" w:rsidR="0064663B" w:rsidRPr="00DC4C8E" w:rsidRDefault="0064663B" w:rsidP="0064663B">
      <w:pPr>
        <w:pStyle w:val="ListParagraph"/>
        <w:widowControl w:val="0"/>
        <w:numPr>
          <w:ilvl w:val="0"/>
          <w:numId w:val="66"/>
        </w:numPr>
        <w:tabs>
          <w:tab w:val="left" w:pos="1240"/>
        </w:tabs>
        <w:autoSpaceDE w:val="0"/>
        <w:autoSpaceDN w:val="0"/>
        <w:spacing w:after="0" w:line="240" w:lineRule="auto"/>
        <w:rPr>
          <w:rFonts w:ascii="Arial" w:hAnsi="Arial" w:cs="Arial"/>
          <w:sz w:val="24"/>
          <w:szCs w:val="24"/>
        </w:rPr>
      </w:pPr>
      <w:proofErr w:type="gramStart"/>
      <w:r w:rsidRPr="00DC4C8E">
        <w:rPr>
          <w:rFonts w:ascii="Arial" w:hAnsi="Arial" w:cs="Arial"/>
          <w:spacing w:val="-2"/>
          <w:sz w:val="24"/>
          <w:szCs w:val="24"/>
        </w:rPr>
        <w:t>Tasks;</w:t>
      </w:r>
      <w:proofErr w:type="gramEnd"/>
    </w:p>
    <w:p w14:paraId="01E08718" w14:textId="77777777" w:rsidR="0064663B" w:rsidRPr="00DC4C8E" w:rsidRDefault="0064663B" w:rsidP="0064663B">
      <w:pPr>
        <w:pStyle w:val="ListParagraph"/>
        <w:widowControl w:val="0"/>
        <w:numPr>
          <w:ilvl w:val="0"/>
          <w:numId w:val="66"/>
        </w:numPr>
        <w:tabs>
          <w:tab w:val="left" w:pos="1240"/>
        </w:tabs>
        <w:autoSpaceDE w:val="0"/>
        <w:autoSpaceDN w:val="0"/>
        <w:spacing w:after="0" w:line="240" w:lineRule="auto"/>
        <w:rPr>
          <w:rFonts w:ascii="Arial" w:hAnsi="Arial" w:cs="Arial"/>
          <w:sz w:val="24"/>
          <w:szCs w:val="24"/>
        </w:rPr>
      </w:pPr>
      <w:r w:rsidRPr="00DC4C8E">
        <w:rPr>
          <w:rFonts w:ascii="Arial" w:hAnsi="Arial" w:cs="Arial"/>
          <w:sz w:val="24"/>
          <w:szCs w:val="24"/>
        </w:rPr>
        <w:t>Schedule;</w:t>
      </w:r>
      <w:r w:rsidRPr="00DC4C8E">
        <w:rPr>
          <w:rFonts w:ascii="Arial" w:hAnsi="Arial" w:cs="Arial"/>
          <w:spacing w:val="-7"/>
          <w:sz w:val="24"/>
          <w:szCs w:val="24"/>
        </w:rPr>
        <w:t xml:space="preserve"> </w:t>
      </w:r>
      <w:r w:rsidRPr="00DC4C8E">
        <w:rPr>
          <w:rFonts w:ascii="Arial" w:hAnsi="Arial" w:cs="Arial"/>
          <w:spacing w:val="-5"/>
          <w:sz w:val="24"/>
          <w:szCs w:val="24"/>
        </w:rPr>
        <w:t>and</w:t>
      </w:r>
      <w:r w:rsidRPr="00DC4C8E">
        <w:rPr>
          <w:rFonts w:ascii="Arial" w:hAnsi="Arial" w:cs="Arial"/>
          <w:sz w:val="24"/>
          <w:szCs w:val="24"/>
        </w:rPr>
        <w:t xml:space="preserve"> Operational documentation and work artifacts. </w:t>
      </w:r>
    </w:p>
    <w:p w14:paraId="5B787CC1" w14:textId="77777777" w:rsidR="00C6141A" w:rsidRPr="00DC4C8E" w:rsidRDefault="00C6141A" w:rsidP="00C6141A">
      <w:pPr>
        <w:pStyle w:val="ListParagraph"/>
        <w:widowControl w:val="0"/>
        <w:tabs>
          <w:tab w:val="left" w:pos="1240"/>
        </w:tabs>
        <w:autoSpaceDE w:val="0"/>
        <w:autoSpaceDN w:val="0"/>
        <w:spacing w:after="0" w:line="240" w:lineRule="auto"/>
        <w:rPr>
          <w:rFonts w:ascii="Arial" w:hAnsi="Arial" w:cs="Arial"/>
          <w:sz w:val="24"/>
          <w:szCs w:val="24"/>
        </w:rPr>
      </w:pPr>
    </w:p>
    <w:p w14:paraId="520BE187" w14:textId="77777777" w:rsidR="0064663B" w:rsidRPr="00DC4C8E" w:rsidRDefault="0064663B" w:rsidP="0064663B">
      <w:pPr>
        <w:tabs>
          <w:tab w:val="left" w:pos="1240"/>
        </w:tabs>
        <w:rPr>
          <w:rFonts w:ascii="Arial" w:hAnsi="Arial" w:cs="Arial"/>
          <w:sz w:val="24"/>
          <w:szCs w:val="24"/>
        </w:rPr>
      </w:pP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sz w:val="24"/>
          <w:szCs w:val="24"/>
        </w:rPr>
        <w:t>Turnover</w:t>
      </w:r>
      <w:r w:rsidRPr="00DC4C8E">
        <w:rPr>
          <w:rFonts w:ascii="Arial" w:hAnsi="Arial" w:cs="Arial"/>
          <w:spacing w:val="-5"/>
          <w:sz w:val="24"/>
          <w:szCs w:val="24"/>
        </w:rPr>
        <w:t xml:space="preserve"> </w:t>
      </w:r>
      <w:r w:rsidRPr="00DC4C8E">
        <w:rPr>
          <w:rFonts w:ascii="Arial" w:hAnsi="Arial" w:cs="Arial"/>
          <w:sz w:val="24"/>
          <w:szCs w:val="24"/>
        </w:rPr>
        <w:t>and</w:t>
      </w:r>
      <w:r w:rsidRPr="00DC4C8E">
        <w:rPr>
          <w:rFonts w:ascii="Arial" w:hAnsi="Arial" w:cs="Arial"/>
          <w:spacing w:val="-7"/>
          <w:sz w:val="24"/>
          <w:szCs w:val="24"/>
        </w:rPr>
        <w:t xml:space="preserve"> </w:t>
      </w:r>
      <w:r w:rsidRPr="00DC4C8E">
        <w:rPr>
          <w:rFonts w:ascii="Arial" w:hAnsi="Arial" w:cs="Arial"/>
          <w:sz w:val="24"/>
          <w:szCs w:val="24"/>
        </w:rPr>
        <w:t>Closeout</w:t>
      </w:r>
      <w:r w:rsidRPr="00DC4C8E">
        <w:rPr>
          <w:rFonts w:ascii="Arial" w:hAnsi="Arial" w:cs="Arial"/>
          <w:spacing w:val="-6"/>
          <w:sz w:val="24"/>
          <w:szCs w:val="24"/>
        </w:rPr>
        <w:t xml:space="preserve"> </w:t>
      </w:r>
      <w:r w:rsidRPr="00DC4C8E">
        <w:rPr>
          <w:rFonts w:ascii="Arial" w:hAnsi="Arial" w:cs="Arial"/>
          <w:sz w:val="24"/>
          <w:szCs w:val="24"/>
        </w:rPr>
        <w:t>Management</w:t>
      </w:r>
      <w:r w:rsidRPr="00DC4C8E">
        <w:rPr>
          <w:rFonts w:ascii="Arial" w:hAnsi="Arial" w:cs="Arial"/>
          <w:spacing w:val="-6"/>
          <w:sz w:val="24"/>
          <w:szCs w:val="24"/>
        </w:rPr>
        <w:t xml:space="preserve"> </w:t>
      </w:r>
      <w:r w:rsidRPr="00DC4C8E">
        <w:rPr>
          <w:rFonts w:ascii="Arial" w:hAnsi="Arial" w:cs="Arial"/>
          <w:sz w:val="24"/>
          <w:szCs w:val="24"/>
        </w:rPr>
        <w:t>Plan</w:t>
      </w:r>
      <w:r w:rsidRPr="00DC4C8E">
        <w:rPr>
          <w:rFonts w:ascii="Arial" w:hAnsi="Arial" w:cs="Arial"/>
          <w:spacing w:val="-6"/>
          <w:sz w:val="24"/>
          <w:szCs w:val="24"/>
        </w:rPr>
        <w:t xml:space="preserve"> </w:t>
      </w:r>
      <w:r w:rsidRPr="00DC4C8E">
        <w:rPr>
          <w:rFonts w:ascii="Arial" w:hAnsi="Arial" w:cs="Arial"/>
          <w:sz w:val="24"/>
          <w:szCs w:val="24"/>
        </w:rPr>
        <w:t>will</w:t>
      </w:r>
      <w:r w:rsidRPr="00DC4C8E">
        <w:rPr>
          <w:rFonts w:ascii="Arial" w:hAnsi="Arial" w:cs="Arial"/>
          <w:spacing w:val="-6"/>
          <w:sz w:val="24"/>
          <w:szCs w:val="24"/>
        </w:rPr>
        <w:t xml:space="preserve"> </w:t>
      </w:r>
      <w:r w:rsidRPr="00DC4C8E">
        <w:rPr>
          <w:rFonts w:ascii="Arial" w:hAnsi="Arial" w:cs="Arial"/>
          <w:sz w:val="24"/>
          <w:szCs w:val="24"/>
        </w:rPr>
        <w:t>include:</w:t>
      </w:r>
    </w:p>
    <w:p w14:paraId="2CD7CC44" w14:textId="46CBE984" w:rsidR="0064663B" w:rsidRPr="00DC4C8E" w:rsidRDefault="0064663B" w:rsidP="0064663B">
      <w:pPr>
        <w:pStyle w:val="ListParagraph"/>
        <w:widowControl w:val="0"/>
        <w:numPr>
          <w:ilvl w:val="0"/>
          <w:numId w:val="67"/>
        </w:numPr>
        <w:tabs>
          <w:tab w:val="left" w:pos="1240"/>
        </w:tabs>
        <w:autoSpaceDE w:val="0"/>
        <w:autoSpaceDN w:val="0"/>
        <w:spacing w:after="0" w:line="240" w:lineRule="auto"/>
        <w:rPr>
          <w:rFonts w:ascii="Arial" w:hAnsi="Arial" w:cs="Arial"/>
          <w:sz w:val="24"/>
          <w:szCs w:val="24"/>
        </w:rPr>
      </w:pPr>
      <w:r w:rsidRPr="00DC4C8E">
        <w:rPr>
          <w:rFonts w:ascii="Arial" w:hAnsi="Arial" w:cs="Arial"/>
          <w:sz w:val="24"/>
          <w:szCs w:val="24"/>
        </w:rPr>
        <w:t>Key</w:t>
      </w:r>
      <w:r w:rsidRPr="00DC4C8E">
        <w:rPr>
          <w:rFonts w:ascii="Arial" w:hAnsi="Arial" w:cs="Arial"/>
          <w:spacing w:val="-8"/>
          <w:sz w:val="24"/>
          <w:szCs w:val="24"/>
        </w:rPr>
        <w:t xml:space="preserve"> </w:t>
      </w:r>
      <w:r w:rsidRPr="00DC4C8E">
        <w:rPr>
          <w:rFonts w:ascii="Arial" w:hAnsi="Arial" w:cs="Arial"/>
          <w:sz w:val="24"/>
          <w:szCs w:val="24"/>
        </w:rPr>
        <w:t>staff</w:t>
      </w:r>
      <w:r w:rsidRPr="00DC4C8E">
        <w:rPr>
          <w:rFonts w:ascii="Arial" w:hAnsi="Arial" w:cs="Arial"/>
          <w:spacing w:val="-7"/>
          <w:sz w:val="24"/>
          <w:szCs w:val="24"/>
        </w:rPr>
        <w:t xml:space="preserve"> </w:t>
      </w:r>
      <w:r w:rsidRPr="00DC4C8E">
        <w:rPr>
          <w:rFonts w:ascii="Arial" w:hAnsi="Arial" w:cs="Arial"/>
          <w:sz w:val="24"/>
          <w:szCs w:val="24"/>
        </w:rPr>
        <w:t>and</w:t>
      </w:r>
      <w:r w:rsidRPr="00DC4C8E">
        <w:rPr>
          <w:rFonts w:ascii="Arial" w:hAnsi="Arial" w:cs="Arial"/>
          <w:spacing w:val="-8"/>
          <w:sz w:val="24"/>
          <w:szCs w:val="24"/>
        </w:rPr>
        <w:t xml:space="preserve"> </w:t>
      </w:r>
      <w:r w:rsidRPr="00DC4C8E">
        <w:rPr>
          <w:rFonts w:ascii="Arial" w:hAnsi="Arial" w:cs="Arial"/>
          <w:sz w:val="24"/>
          <w:szCs w:val="24"/>
        </w:rPr>
        <w:t>their</w:t>
      </w:r>
      <w:r w:rsidRPr="00DC4C8E">
        <w:rPr>
          <w:rFonts w:ascii="Arial" w:hAnsi="Arial" w:cs="Arial"/>
          <w:spacing w:val="-7"/>
          <w:sz w:val="24"/>
          <w:szCs w:val="24"/>
        </w:rPr>
        <w:t xml:space="preserve"> </w:t>
      </w:r>
      <w:r w:rsidRPr="00DC4C8E">
        <w:rPr>
          <w:rFonts w:ascii="Arial" w:hAnsi="Arial" w:cs="Arial"/>
          <w:sz w:val="24"/>
          <w:szCs w:val="24"/>
        </w:rPr>
        <w:t>responsibilities</w:t>
      </w:r>
      <w:r w:rsidRPr="00DC4C8E">
        <w:rPr>
          <w:rFonts w:ascii="Arial" w:hAnsi="Arial" w:cs="Arial"/>
          <w:spacing w:val="-6"/>
          <w:sz w:val="24"/>
          <w:szCs w:val="24"/>
        </w:rPr>
        <w:t xml:space="preserve"> </w:t>
      </w:r>
      <w:r w:rsidRPr="00DC4C8E">
        <w:rPr>
          <w:rFonts w:ascii="Arial" w:hAnsi="Arial" w:cs="Arial"/>
          <w:sz w:val="24"/>
          <w:szCs w:val="24"/>
        </w:rPr>
        <w:t>during</w:t>
      </w:r>
      <w:r w:rsidRPr="00DC4C8E">
        <w:rPr>
          <w:rFonts w:ascii="Arial" w:hAnsi="Arial" w:cs="Arial"/>
          <w:spacing w:val="-6"/>
          <w:sz w:val="24"/>
          <w:szCs w:val="24"/>
        </w:rPr>
        <w:t xml:space="preserve"> </w:t>
      </w:r>
      <w:r w:rsidRPr="00DC4C8E">
        <w:rPr>
          <w:rFonts w:ascii="Arial" w:hAnsi="Arial" w:cs="Arial"/>
          <w:sz w:val="24"/>
          <w:szCs w:val="24"/>
        </w:rPr>
        <w:t>transition</w:t>
      </w:r>
      <w:r w:rsidRPr="00DC4C8E">
        <w:rPr>
          <w:rFonts w:ascii="Arial" w:hAnsi="Arial" w:cs="Arial"/>
          <w:spacing w:val="-5"/>
          <w:sz w:val="24"/>
          <w:szCs w:val="24"/>
        </w:rPr>
        <w:t xml:space="preserve"> </w:t>
      </w:r>
      <w:r w:rsidRPr="00DC4C8E">
        <w:rPr>
          <w:rFonts w:ascii="Arial" w:hAnsi="Arial" w:cs="Arial"/>
          <w:spacing w:val="-2"/>
          <w:sz w:val="24"/>
          <w:szCs w:val="24"/>
        </w:rPr>
        <w:t>activities</w:t>
      </w:r>
      <w:r w:rsidR="00C6141A" w:rsidRPr="00DC4C8E">
        <w:rPr>
          <w:rFonts w:ascii="Arial" w:hAnsi="Arial" w:cs="Arial"/>
          <w:spacing w:val="-2"/>
          <w:sz w:val="24"/>
          <w:szCs w:val="24"/>
        </w:rPr>
        <w:t>.</w:t>
      </w:r>
    </w:p>
    <w:p w14:paraId="6DC40678" w14:textId="77777777" w:rsidR="0064663B" w:rsidRPr="00DC4C8E" w:rsidRDefault="0064663B" w:rsidP="0064663B">
      <w:pPr>
        <w:pStyle w:val="ListParagraph"/>
        <w:widowControl w:val="0"/>
        <w:numPr>
          <w:ilvl w:val="0"/>
          <w:numId w:val="67"/>
        </w:numPr>
        <w:tabs>
          <w:tab w:val="left" w:pos="1240"/>
        </w:tabs>
        <w:autoSpaceDE w:val="0"/>
        <w:autoSpaceDN w:val="0"/>
        <w:spacing w:after="0" w:line="240" w:lineRule="auto"/>
        <w:rPr>
          <w:rFonts w:ascii="Arial" w:hAnsi="Arial" w:cs="Arial"/>
          <w:sz w:val="24"/>
          <w:szCs w:val="24"/>
        </w:rPr>
      </w:pPr>
      <w:r w:rsidRPr="00DC4C8E">
        <w:rPr>
          <w:rFonts w:ascii="Arial" w:hAnsi="Arial" w:cs="Arial"/>
          <w:sz w:val="24"/>
          <w:szCs w:val="24"/>
        </w:rPr>
        <w:t>Knowledge</w:t>
      </w:r>
      <w:r w:rsidRPr="00DC4C8E">
        <w:rPr>
          <w:rFonts w:ascii="Arial" w:hAnsi="Arial" w:cs="Arial"/>
          <w:spacing w:val="-6"/>
          <w:sz w:val="24"/>
          <w:szCs w:val="24"/>
        </w:rPr>
        <w:t xml:space="preserve"> </w:t>
      </w:r>
      <w:r w:rsidRPr="00DC4C8E">
        <w:rPr>
          <w:rFonts w:ascii="Arial" w:hAnsi="Arial" w:cs="Arial"/>
          <w:sz w:val="24"/>
          <w:szCs w:val="24"/>
        </w:rPr>
        <w:t>transfer</w:t>
      </w:r>
      <w:r w:rsidRPr="00DC4C8E">
        <w:rPr>
          <w:rFonts w:ascii="Arial" w:hAnsi="Arial" w:cs="Arial"/>
          <w:spacing w:val="-6"/>
          <w:sz w:val="24"/>
          <w:szCs w:val="24"/>
        </w:rPr>
        <w:t xml:space="preserve"> </w:t>
      </w:r>
      <w:r w:rsidRPr="00DC4C8E">
        <w:rPr>
          <w:rFonts w:ascii="Arial" w:hAnsi="Arial" w:cs="Arial"/>
          <w:sz w:val="24"/>
          <w:szCs w:val="24"/>
        </w:rPr>
        <w:t>activities</w:t>
      </w:r>
      <w:r w:rsidRPr="00DC4C8E">
        <w:rPr>
          <w:rFonts w:ascii="Arial" w:hAnsi="Arial" w:cs="Arial"/>
          <w:spacing w:val="-5"/>
          <w:sz w:val="24"/>
          <w:szCs w:val="24"/>
        </w:rPr>
        <w:t xml:space="preserve"> </w:t>
      </w:r>
      <w:r w:rsidRPr="00DC4C8E">
        <w:rPr>
          <w:rFonts w:ascii="Arial" w:hAnsi="Arial" w:cs="Arial"/>
          <w:sz w:val="24"/>
          <w:szCs w:val="24"/>
        </w:rPr>
        <w:t>to</w:t>
      </w:r>
      <w:r w:rsidRPr="00DC4C8E">
        <w:rPr>
          <w:rFonts w:ascii="Arial" w:hAnsi="Arial" w:cs="Arial"/>
          <w:spacing w:val="-5"/>
          <w:sz w:val="24"/>
          <w:szCs w:val="24"/>
        </w:rPr>
        <w:t xml:space="preserve"> </w:t>
      </w:r>
      <w:r w:rsidRPr="00DC4C8E">
        <w:rPr>
          <w:rFonts w:ascii="Arial" w:hAnsi="Arial" w:cs="Arial"/>
          <w:b/>
          <w:sz w:val="24"/>
          <w:szCs w:val="24"/>
        </w:rPr>
        <w:t>FIRST</w:t>
      </w:r>
      <w:r w:rsidRPr="00DC4C8E">
        <w:rPr>
          <w:rFonts w:ascii="Arial" w:hAnsi="Arial" w:cs="Arial"/>
          <w:b/>
          <w:spacing w:val="-3"/>
          <w:sz w:val="24"/>
          <w:szCs w:val="24"/>
        </w:rPr>
        <w:t xml:space="preserve"> </w:t>
      </w:r>
      <w:r w:rsidRPr="00DC4C8E">
        <w:rPr>
          <w:rFonts w:ascii="Arial" w:hAnsi="Arial" w:cs="Arial"/>
          <w:b/>
          <w:sz w:val="24"/>
          <w:szCs w:val="24"/>
        </w:rPr>
        <w:t>PARTY</w:t>
      </w:r>
      <w:r w:rsidRPr="00DC4C8E">
        <w:rPr>
          <w:rFonts w:ascii="Arial" w:hAnsi="Arial" w:cs="Arial"/>
          <w:b/>
          <w:spacing w:val="-4"/>
          <w:sz w:val="24"/>
          <w:szCs w:val="24"/>
        </w:rPr>
        <w:t xml:space="preserve"> </w:t>
      </w:r>
      <w:r w:rsidRPr="00DC4C8E">
        <w:rPr>
          <w:rFonts w:ascii="Arial" w:hAnsi="Arial" w:cs="Arial"/>
          <w:sz w:val="24"/>
          <w:szCs w:val="24"/>
        </w:rPr>
        <w:t>or</w:t>
      </w:r>
      <w:r w:rsidRPr="00DC4C8E">
        <w:rPr>
          <w:rFonts w:ascii="Arial" w:hAnsi="Arial" w:cs="Arial"/>
          <w:spacing w:val="-6"/>
          <w:sz w:val="24"/>
          <w:szCs w:val="24"/>
        </w:rPr>
        <w:t xml:space="preserve"> </w:t>
      </w:r>
      <w:r w:rsidRPr="00DC4C8E">
        <w:rPr>
          <w:rFonts w:ascii="Arial" w:hAnsi="Arial" w:cs="Arial"/>
          <w:sz w:val="24"/>
          <w:szCs w:val="24"/>
        </w:rPr>
        <w:t>a</w:t>
      </w:r>
      <w:r w:rsidRPr="00DC4C8E">
        <w:rPr>
          <w:rFonts w:ascii="Arial" w:hAnsi="Arial" w:cs="Arial"/>
          <w:spacing w:val="-5"/>
          <w:sz w:val="24"/>
          <w:szCs w:val="24"/>
        </w:rPr>
        <w:t xml:space="preserve"> </w:t>
      </w:r>
      <w:r w:rsidRPr="00DC4C8E">
        <w:rPr>
          <w:rFonts w:ascii="Arial" w:hAnsi="Arial" w:cs="Arial"/>
          <w:sz w:val="24"/>
          <w:szCs w:val="24"/>
        </w:rPr>
        <w:t>designated</w:t>
      </w:r>
      <w:r w:rsidRPr="00DC4C8E">
        <w:rPr>
          <w:rFonts w:ascii="Arial" w:hAnsi="Arial" w:cs="Arial"/>
          <w:spacing w:val="-5"/>
          <w:sz w:val="24"/>
          <w:szCs w:val="24"/>
        </w:rPr>
        <w:t xml:space="preserve"> </w:t>
      </w:r>
      <w:r w:rsidRPr="00DC4C8E">
        <w:rPr>
          <w:rFonts w:ascii="Arial" w:hAnsi="Arial" w:cs="Arial"/>
          <w:spacing w:val="-2"/>
          <w:sz w:val="24"/>
          <w:szCs w:val="24"/>
        </w:rPr>
        <w:t>agent.</w:t>
      </w:r>
    </w:p>
    <w:p w14:paraId="14392B86" w14:textId="77777777" w:rsidR="0064663B" w:rsidRPr="00DC4C8E" w:rsidRDefault="0064663B" w:rsidP="0064663B">
      <w:pPr>
        <w:pStyle w:val="ListParagraph"/>
        <w:widowControl w:val="0"/>
        <w:numPr>
          <w:ilvl w:val="0"/>
          <w:numId w:val="67"/>
        </w:numPr>
        <w:tabs>
          <w:tab w:val="left" w:pos="1240"/>
        </w:tabs>
        <w:autoSpaceDE w:val="0"/>
        <w:autoSpaceDN w:val="0"/>
        <w:spacing w:after="0" w:line="240" w:lineRule="auto"/>
        <w:rPr>
          <w:rFonts w:ascii="Arial" w:hAnsi="Arial" w:cs="Arial"/>
          <w:sz w:val="24"/>
          <w:szCs w:val="24"/>
        </w:rPr>
      </w:pPr>
      <w:r w:rsidRPr="00DC4C8E">
        <w:rPr>
          <w:rFonts w:ascii="Arial" w:hAnsi="Arial" w:cs="Arial"/>
          <w:sz w:val="24"/>
          <w:szCs w:val="24"/>
        </w:rPr>
        <w:t>Detailed description of the transition process to facilitate the smooth transition of operations within timelines.</w:t>
      </w:r>
    </w:p>
    <w:p w14:paraId="704765F4" w14:textId="77777777" w:rsidR="0064663B" w:rsidRPr="00DC4C8E" w:rsidRDefault="0064663B" w:rsidP="0064663B">
      <w:pPr>
        <w:pStyle w:val="ListParagraph"/>
        <w:widowControl w:val="0"/>
        <w:numPr>
          <w:ilvl w:val="0"/>
          <w:numId w:val="67"/>
        </w:numPr>
        <w:tabs>
          <w:tab w:val="left" w:pos="1240"/>
        </w:tabs>
        <w:autoSpaceDE w:val="0"/>
        <w:autoSpaceDN w:val="0"/>
        <w:spacing w:after="0" w:line="240" w:lineRule="auto"/>
        <w:rPr>
          <w:rFonts w:ascii="Arial" w:hAnsi="Arial" w:cs="Arial"/>
          <w:sz w:val="24"/>
          <w:szCs w:val="24"/>
        </w:rPr>
      </w:pPr>
      <w:r w:rsidRPr="00DC4C8E">
        <w:rPr>
          <w:rFonts w:ascii="Arial" w:hAnsi="Arial" w:cs="Arial"/>
          <w:sz w:val="24"/>
          <w:szCs w:val="24"/>
        </w:rPr>
        <w:t>Turnover/Closeout</w:t>
      </w:r>
      <w:r w:rsidRPr="00DC4C8E">
        <w:rPr>
          <w:rFonts w:ascii="Arial" w:hAnsi="Arial" w:cs="Arial"/>
          <w:spacing w:val="-8"/>
          <w:sz w:val="24"/>
          <w:szCs w:val="24"/>
        </w:rPr>
        <w:t xml:space="preserve"> </w:t>
      </w:r>
      <w:r w:rsidRPr="00DC4C8E">
        <w:rPr>
          <w:rFonts w:ascii="Arial" w:hAnsi="Arial" w:cs="Arial"/>
          <w:sz w:val="24"/>
          <w:szCs w:val="24"/>
        </w:rPr>
        <w:t>WBS;</w:t>
      </w:r>
      <w:r w:rsidRPr="00DC4C8E">
        <w:rPr>
          <w:rFonts w:ascii="Arial" w:hAnsi="Arial" w:cs="Arial"/>
          <w:spacing w:val="-7"/>
          <w:sz w:val="24"/>
          <w:szCs w:val="24"/>
        </w:rPr>
        <w:t xml:space="preserve"> </w:t>
      </w:r>
      <w:r w:rsidRPr="00DC4C8E">
        <w:rPr>
          <w:rFonts w:ascii="Arial" w:hAnsi="Arial" w:cs="Arial"/>
          <w:sz w:val="24"/>
          <w:szCs w:val="24"/>
        </w:rPr>
        <w:t>including</w:t>
      </w:r>
      <w:r w:rsidRPr="00DC4C8E">
        <w:rPr>
          <w:rFonts w:ascii="Arial" w:hAnsi="Arial" w:cs="Arial"/>
          <w:spacing w:val="-6"/>
          <w:sz w:val="24"/>
          <w:szCs w:val="24"/>
        </w:rPr>
        <w:t xml:space="preserve"> </w:t>
      </w:r>
      <w:r w:rsidRPr="00DC4C8E">
        <w:rPr>
          <w:rFonts w:ascii="Arial" w:hAnsi="Arial" w:cs="Arial"/>
          <w:sz w:val="24"/>
          <w:szCs w:val="24"/>
        </w:rPr>
        <w:t>dependencies</w:t>
      </w:r>
      <w:r w:rsidRPr="00DC4C8E">
        <w:rPr>
          <w:rFonts w:ascii="Arial" w:hAnsi="Arial" w:cs="Arial"/>
          <w:spacing w:val="-8"/>
          <w:sz w:val="24"/>
          <w:szCs w:val="24"/>
        </w:rPr>
        <w:t xml:space="preserve"> </w:t>
      </w:r>
      <w:r w:rsidRPr="00DC4C8E">
        <w:rPr>
          <w:rFonts w:ascii="Arial" w:hAnsi="Arial" w:cs="Arial"/>
          <w:sz w:val="24"/>
          <w:szCs w:val="24"/>
        </w:rPr>
        <w:t>on</w:t>
      </w:r>
      <w:r w:rsidRPr="00DC4C8E">
        <w:rPr>
          <w:rFonts w:ascii="Arial" w:hAnsi="Arial" w:cs="Arial"/>
          <w:spacing w:val="-4"/>
          <w:sz w:val="24"/>
          <w:szCs w:val="24"/>
        </w:rPr>
        <w:t xml:space="preserve"> </w:t>
      </w:r>
      <w:r w:rsidRPr="00DC4C8E">
        <w:rPr>
          <w:rFonts w:ascii="Arial" w:hAnsi="Arial" w:cs="Arial"/>
          <w:b/>
          <w:sz w:val="24"/>
          <w:szCs w:val="24"/>
        </w:rPr>
        <w:t>FIRST</w:t>
      </w:r>
      <w:r w:rsidRPr="00DC4C8E">
        <w:rPr>
          <w:rFonts w:ascii="Arial" w:hAnsi="Arial" w:cs="Arial"/>
          <w:b/>
          <w:spacing w:val="-5"/>
          <w:sz w:val="24"/>
          <w:szCs w:val="24"/>
        </w:rPr>
        <w:t xml:space="preserve"> </w:t>
      </w:r>
      <w:r w:rsidRPr="00DC4C8E">
        <w:rPr>
          <w:rFonts w:ascii="Arial" w:hAnsi="Arial" w:cs="Arial"/>
          <w:b/>
          <w:sz w:val="24"/>
          <w:szCs w:val="24"/>
        </w:rPr>
        <w:t>PARTY</w:t>
      </w:r>
      <w:r w:rsidRPr="00DC4C8E">
        <w:rPr>
          <w:rFonts w:ascii="Arial" w:hAnsi="Arial" w:cs="Arial"/>
          <w:b/>
          <w:spacing w:val="-6"/>
          <w:sz w:val="24"/>
          <w:szCs w:val="24"/>
        </w:rPr>
        <w:t xml:space="preserve"> </w:t>
      </w:r>
      <w:r w:rsidRPr="00DC4C8E">
        <w:rPr>
          <w:rFonts w:ascii="Arial" w:hAnsi="Arial" w:cs="Arial"/>
          <w:sz w:val="24"/>
          <w:szCs w:val="24"/>
        </w:rPr>
        <w:t>and</w:t>
      </w:r>
      <w:r w:rsidRPr="00DC4C8E">
        <w:rPr>
          <w:rFonts w:ascii="Arial" w:hAnsi="Arial" w:cs="Arial"/>
          <w:spacing w:val="-8"/>
          <w:sz w:val="24"/>
          <w:szCs w:val="24"/>
        </w:rPr>
        <w:t xml:space="preserve"> </w:t>
      </w:r>
      <w:r w:rsidRPr="00DC4C8E">
        <w:rPr>
          <w:rFonts w:ascii="Arial" w:hAnsi="Arial" w:cs="Arial"/>
          <w:sz w:val="24"/>
          <w:szCs w:val="24"/>
        </w:rPr>
        <w:t>other</w:t>
      </w:r>
      <w:r w:rsidRPr="00DC4C8E">
        <w:rPr>
          <w:rFonts w:ascii="Arial" w:hAnsi="Arial" w:cs="Arial"/>
          <w:spacing w:val="-5"/>
          <w:sz w:val="24"/>
          <w:szCs w:val="24"/>
        </w:rPr>
        <w:t xml:space="preserve"> </w:t>
      </w:r>
      <w:r w:rsidRPr="00DC4C8E">
        <w:rPr>
          <w:rFonts w:ascii="Arial" w:hAnsi="Arial" w:cs="Arial"/>
          <w:spacing w:val="-2"/>
          <w:sz w:val="24"/>
          <w:szCs w:val="24"/>
        </w:rPr>
        <w:t>vendors.</w:t>
      </w:r>
    </w:p>
    <w:p w14:paraId="7E1F3D45" w14:textId="77777777" w:rsidR="0064663B" w:rsidRPr="00DC4C8E" w:rsidRDefault="0064663B" w:rsidP="0064663B">
      <w:pPr>
        <w:pStyle w:val="ListParagraph"/>
        <w:widowControl w:val="0"/>
        <w:numPr>
          <w:ilvl w:val="0"/>
          <w:numId w:val="67"/>
        </w:numPr>
        <w:tabs>
          <w:tab w:val="left" w:pos="1240"/>
        </w:tabs>
        <w:autoSpaceDE w:val="0"/>
        <w:autoSpaceDN w:val="0"/>
        <w:spacing w:after="0" w:line="240" w:lineRule="auto"/>
        <w:rPr>
          <w:rFonts w:ascii="Arial" w:hAnsi="Arial" w:cs="Arial"/>
          <w:sz w:val="24"/>
          <w:szCs w:val="24"/>
        </w:rPr>
      </w:pPr>
      <w:r w:rsidRPr="00DC4C8E">
        <w:rPr>
          <w:rFonts w:ascii="Arial" w:hAnsi="Arial" w:cs="Arial"/>
          <w:sz w:val="24"/>
          <w:szCs w:val="24"/>
        </w:rPr>
        <w:t>Transfer of assets (i.e., software, licenses, subscriptions, branding, hardware, furniture, lockboxes, etc.) and security responsibilities.</w:t>
      </w:r>
    </w:p>
    <w:p w14:paraId="0F7E752F" w14:textId="77777777" w:rsidR="0064663B" w:rsidRPr="00DC4C8E" w:rsidRDefault="0064663B" w:rsidP="0064663B">
      <w:pPr>
        <w:pStyle w:val="ListParagraph"/>
        <w:widowControl w:val="0"/>
        <w:numPr>
          <w:ilvl w:val="0"/>
          <w:numId w:val="67"/>
        </w:numPr>
        <w:tabs>
          <w:tab w:val="left" w:pos="880"/>
        </w:tabs>
        <w:autoSpaceDE w:val="0"/>
        <w:autoSpaceDN w:val="0"/>
        <w:spacing w:after="0" w:line="240" w:lineRule="auto"/>
        <w:jc w:val="both"/>
        <w:rPr>
          <w:rFonts w:ascii="Arial" w:hAnsi="Arial" w:cs="Arial"/>
          <w:sz w:val="24"/>
          <w:szCs w:val="24"/>
        </w:rPr>
      </w:pPr>
      <w:r w:rsidRPr="00DC4C8E">
        <w:rPr>
          <w:rFonts w:ascii="Arial" w:hAnsi="Arial" w:cs="Arial"/>
          <w:sz w:val="24"/>
          <w:szCs w:val="24"/>
        </w:rPr>
        <w:t>Dependencies on resources (e.g., vendor staff, other vendors, technology, licenses, contracts, etc.) necessary to complete the transition activities.</w:t>
      </w:r>
    </w:p>
    <w:p w14:paraId="01623BF5" w14:textId="77777777" w:rsidR="0064663B" w:rsidRPr="00DC4C8E" w:rsidRDefault="0064663B" w:rsidP="0064663B">
      <w:pPr>
        <w:pStyle w:val="ListParagraph"/>
        <w:widowControl w:val="0"/>
        <w:numPr>
          <w:ilvl w:val="0"/>
          <w:numId w:val="67"/>
        </w:numPr>
        <w:tabs>
          <w:tab w:val="left" w:pos="880"/>
        </w:tabs>
        <w:autoSpaceDE w:val="0"/>
        <w:autoSpaceDN w:val="0"/>
        <w:spacing w:after="0" w:line="240" w:lineRule="auto"/>
        <w:jc w:val="both"/>
        <w:rPr>
          <w:rFonts w:ascii="Arial" w:hAnsi="Arial" w:cs="Arial"/>
          <w:sz w:val="24"/>
          <w:szCs w:val="24"/>
        </w:rPr>
      </w:pPr>
      <w:r w:rsidRPr="00DC4C8E">
        <w:rPr>
          <w:rFonts w:ascii="Arial" w:hAnsi="Arial" w:cs="Arial"/>
          <w:sz w:val="24"/>
          <w:szCs w:val="24"/>
        </w:rPr>
        <w:t>Operational communication associated with risk management and operational status reporting during the transition.</w:t>
      </w:r>
    </w:p>
    <w:p w14:paraId="30A2DC1A" w14:textId="77777777" w:rsidR="0064663B" w:rsidRPr="00DC4C8E" w:rsidRDefault="0064663B" w:rsidP="0064663B">
      <w:pPr>
        <w:pStyle w:val="ListParagraph"/>
        <w:widowControl w:val="0"/>
        <w:numPr>
          <w:ilvl w:val="0"/>
          <w:numId w:val="67"/>
        </w:numPr>
        <w:tabs>
          <w:tab w:val="left" w:pos="878"/>
        </w:tabs>
        <w:autoSpaceDE w:val="0"/>
        <w:autoSpaceDN w:val="0"/>
        <w:spacing w:after="0" w:line="240" w:lineRule="auto"/>
        <w:rPr>
          <w:rFonts w:ascii="Arial" w:hAnsi="Arial" w:cs="Arial"/>
          <w:sz w:val="24"/>
          <w:szCs w:val="24"/>
        </w:rPr>
      </w:pPr>
      <w:r w:rsidRPr="00DC4C8E">
        <w:rPr>
          <w:rFonts w:ascii="Arial" w:hAnsi="Arial" w:cs="Arial"/>
          <w:sz w:val="24"/>
          <w:szCs w:val="24"/>
        </w:rPr>
        <w:t>Transition</w:t>
      </w:r>
      <w:r w:rsidRPr="00DC4C8E">
        <w:rPr>
          <w:rFonts w:ascii="Arial" w:hAnsi="Arial" w:cs="Arial"/>
          <w:spacing w:val="-7"/>
          <w:sz w:val="24"/>
          <w:szCs w:val="24"/>
        </w:rPr>
        <w:t xml:space="preserve"> </w:t>
      </w:r>
      <w:r w:rsidRPr="00DC4C8E">
        <w:rPr>
          <w:rFonts w:ascii="Arial" w:hAnsi="Arial" w:cs="Arial"/>
          <w:sz w:val="24"/>
          <w:szCs w:val="24"/>
        </w:rPr>
        <w:t>or</w:t>
      </w:r>
      <w:r w:rsidRPr="00DC4C8E">
        <w:rPr>
          <w:rFonts w:ascii="Arial" w:hAnsi="Arial" w:cs="Arial"/>
          <w:spacing w:val="-5"/>
          <w:sz w:val="24"/>
          <w:szCs w:val="24"/>
        </w:rPr>
        <w:t xml:space="preserve"> </w:t>
      </w:r>
      <w:r w:rsidRPr="00DC4C8E">
        <w:rPr>
          <w:rFonts w:ascii="Arial" w:hAnsi="Arial" w:cs="Arial"/>
          <w:sz w:val="24"/>
          <w:szCs w:val="24"/>
        </w:rPr>
        <w:t>closure</w:t>
      </w:r>
      <w:r w:rsidRPr="00DC4C8E">
        <w:rPr>
          <w:rFonts w:ascii="Arial" w:hAnsi="Arial" w:cs="Arial"/>
          <w:spacing w:val="-7"/>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active</w:t>
      </w:r>
      <w:r w:rsidRPr="00DC4C8E">
        <w:rPr>
          <w:rFonts w:ascii="Arial" w:hAnsi="Arial" w:cs="Arial"/>
          <w:spacing w:val="-6"/>
          <w:sz w:val="24"/>
          <w:szCs w:val="24"/>
        </w:rPr>
        <w:t xml:space="preserve"> </w:t>
      </w:r>
      <w:r w:rsidRPr="00DC4C8E">
        <w:rPr>
          <w:rFonts w:ascii="Arial" w:hAnsi="Arial" w:cs="Arial"/>
          <w:sz w:val="24"/>
          <w:szCs w:val="24"/>
        </w:rPr>
        <w:t>correspondence;</w:t>
      </w:r>
      <w:r w:rsidRPr="00DC4C8E">
        <w:rPr>
          <w:rFonts w:ascii="Arial" w:hAnsi="Arial" w:cs="Arial"/>
          <w:spacing w:val="-7"/>
          <w:sz w:val="24"/>
          <w:szCs w:val="24"/>
        </w:rPr>
        <w:t xml:space="preserve"> </w:t>
      </w:r>
      <w:r w:rsidRPr="00DC4C8E">
        <w:rPr>
          <w:rFonts w:ascii="Arial" w:hAnsi="Arial" w:cs="Arial"/>
          <w:sz w:val="24"/>
          <w:szCs w:val="24"/>
        </w:rPr>
        <w:t>as</w:t>
      </w:r>
      <w:r w:rsidRPr="00DC4C8E">
        <w:rPr>
          <w:rFonts w:ascii="Arial" w:hAnsi="Arial" w:cs="Arial"/>
          <w:spacing w:val="-8"/>
          <w:sz w:val="24"/>
          <w:szCs w:val="24"/>
        </w:rPr>
        <w:t xml:space="preserve"> </w:t>
      </w:r>
      <w:r w:rsidRPr="00DC4C8E">
        <w:rPr>
          <w:rFonts w:ascii="Arial" w:hAnsi="Arial" w:cs="Arial"/>
          <w:spacing w:val="-2"/>
          <w:sz w:val="24"/>
          <w:szCs w:val="24"/>
        </w:rPr>
        <w:t>applicable.</w:t>
      </w:r>
    </w:p>
    <w:p w14:paraId="72E2B0D4" w14:textId="77777777" w:rsidR="0064663B" w:rsidRPr="00DC4C8E" w:rsidRDefault="0064663B" w:rsidP="0064663B">
      <w:pPr>
        <w:pStyle w:val="ListParagraph"/>
        <w:widowControl w:val="0"/>
        <w:numPr>
          <w:ilvl w:val="0"/>
          <w:numId w:val="67"/>
        </w:numPr>
        <w:tabs>
          <w:tab w:val="left" w:pos="878"/>
        </w:tabs>
        <w:autoSpaceDE w:val="0"/>
        <w:autoSpaceDN w:val="0"/>
        <w:spacing w:after="0" w:line="240" w:lineRule="auto"/>
        <w:rPr>
          <w:rFonts w:ascii="Arial" w:hAnsi="Arial" w:cs="Arial"/>
          <w:sz w:val="24"/>
          <w:szCs w:val="24"/>
        </w:rPr>
      </w:pPr>
      <w:r w:rsidRPr="00DC4C8E">
        <w:rPr>
          <w:rFonts w:ascii="Arial" w:hAnsi="Arial" w:cs="Arial"/>
          <w:sz w:val="24"/>
          <w:szCs w:val="24"/>
        </w:rPr>
        <w:t>Job</w:t>
      </w:r>
      <w:r w:rsidRPr="00DC4C8E">
        <w:rPr>
          <w:rFonts w:ascii="Arial" w:hAnsi="Arial" w:cs="Arial"/>
          <w:spacing w:val="-6"/>
          <w:sz w:val="24"/>
          <w:szCs w:val="24"/>
        </w:rPr>
        <w:t xml:space="preserve"> </w:t>
      </w:r>
      <w:r w:rsidRPr="00DC4C8E">
        <w:rPr>
          <w:rFonts w:ascii="Arial" w:hAnsi="Arial" w:cs="Arial"/>
          <w:sz w:val="24"/>
          <w:szCs w:val="24"/>
        </w:rPr>
        <w:t>shadowing</w:t>
      </w:r>
      <w:r w:rsidRPr="00DC4C8E">
        <w:rPr>
          <w:rFonts w:ascii="Arial" w:hAnsi="Arial" w:cs="Arial"/>
          <w:spacing w:val="-6"/>
          <w:sz w:val="24"/>
          <w:szCs w:val="24"/>
        </w:rPr>
        <w:t xml:space="preserve"> </w:t>
      </w:r>
      <w:r w:rsidRPr="00DC4C8E">
        <w:rPr>
          <w:rFonts w:ascii="Arial" w:hAnsi="Arial" w:cs="Arial"/>
          <w:sz w:val="24"/>
          <w:szCs w:val="24"/>
        </w:rPr>
        <w:t>and</w:t>
      </w:r>
      <w:r w:rsidRPr="00DC4C8E">
        <w:rPr>
          <w:rFonts w:ascii="Arial" w:hAnsi="Arial" w:cs="Arial"/>
          <w:spacing w:val="-7"/>
          <w:sz w:val="24"/>
          <w:szCs w:val="24"/>
        </w:rPr>
        <w:t xml:space="preserve"> </w:t>
      </w:r>
      <w:r w:rsidRPr="00DC4C8E">
        <w:rPr>
          <w:rFonts w:ascii="Arial" w:hAnsi="Arial" w:cs="Arial"/>
          <w:sz w:val="24"/>
          <w:szCs w:val="24"/>
        </w:rPr>
        <w:t>training</w:t>
      </w:r>
      <w:r w:rsidRPr="00DC4C8E">
        <w:rPr>
          <w:rFonts w:ascii="Arial" w:hAnsi="Arial" w:cs="Arial"/>
          <w:spacing w:val="-6"/>
          <w:sz w:val="24"/>
          <w:szCs w:val="24"/>
        </w:rPr>
        <w:t xml:space="preserve"> </w:t>
      </w:r>
      <w:r w:rsidRPr="00DC4C8E">
        <w:rPr>
          <w:rFonts w:ascii="Arial" w:hAnsi="Arial" w:cs="Arial"/>
          <w:sz w:val="24"/>
          <w:szCs w:val="24"/>
        </w:rPr>
        <w:t>activities</w:t>
      </w:r>
      <w:r w:rsidRPr="00DC4C8E">
        <w:rPr>
          <w:rFonts w:ascii="Arial" w:hAnsi="Arial" w:cs="Arial"/>
          <w:spacing w:val="-8"/>
          <w:sz w:val="24"/>
          <w:szCs w:val="24"/>
        </w:rPr>
        <w:t xml:space="preserve"> </w:t>
      </w:r>
      <w:r w:rsidRPr="00DC4C8E">
        <w:rPr>
          <w:rFonts w:ascii="Arial" w:hAnsi="Arial" w:cs="Arial"/>
          <w:sz w:val="24"/>
          <w:szCs w:val="24"/>
        </w:rPr>
        <w:t>necessary</w:t>
      </w:r>
      <w:r w:rsidRPr="00DC4C8E">
        <w:rPr>
          <w:rFonts w:ascii="Arial" w:hAnsi="Arial" w:cs="Arial"/>
          <w:spacing w:val="-7"/>
          <w:sz w:val="24"/>
          <w:szCs w:val="24"/>
        </w:rPr>
        <w:t xml:space="preserve"> </w:t>
      </w:r>
      <w:r w:rsidRPr="00DC4C8E">
        <w:rPr>
          <w:rFonts w:ascii="Arial" w:hAnsi="Arial" w:cs="Arial"/>
          <w:sz w:val="24"/>
          <w:szCs w:val="24"/>
        </w:rPr>
        <w:t>for</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pacing w:val="-2"/>
          <w:sz w:val="24"/>
          <w:szCs w:val="24"/>
        </w:rPr>
        <w:t>transition.</w:t>
      </w:r>
    </w:p>
    <w:p w14:paraId="7DA6A31F" w14:textId="77777777" w:rsidR="0064663B" w:rsidRPr="00DC4C8E" w:rsidRDefault="0064663B" w:rsidP="0064663B">
      <w:pPr>
        <w:pStyle w:val="ListParagraph"/>
        <w:widowControl w:val="0"/>
        <w:numPr>
          <w:ilvl w:val="0"/>
          <w:numId w:val="67"/>
        </w:numPr>
        <w:tabs>
          <w:tab w:val="left" w:pos="878"/>
        </w:tabs>
        <w:autoSpaceDE w:val="0"/>
        <w:autoSpaceDN w:val="0"/>
        <w:spacing w:after="0" w:line="240" w:lineRule="auto"/>
        <w:rPr>
          <w:rFonts w:ascii="Arial" w:hAnsi="Arial" w:cs="Arial"/>
          <w:sz w:val="24"/>
          <w:szCs w:val="24"/>
        </w:rPr>
      </w:pPr>
      <w:r w:rsidRPr="00DC4C8E">
        <w:rPr>
          <w:rFonts w:ascii="Arial" w:hAnsi="Arial" w:cs="Arial"/>
          <w:sz w:val="24"/>
          <w:szCs w:val="24"/>
        </w:rPr>
        <w:t>Certificates</w:t>
      </w:r>
      <w:r w:rsidRPr="00DC4C8E">
        <w:rPr>
          <w:rFonts w:ascii="Arial" w:hAnsi="Arial" w:cs="Arial"/>
          <w:spacing w:val="-10"/>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destruction</w:t>
      </w:r>
      <w:r w:rsidRPr="00DC4C8E">
        <w:rPr>
          <w:rFonts w:ascii="Arial" w:hAnsi="Arial" w:cs="Arial"/>
          <w:spacing w:val="-5"/>
          <w:sz w:val="24"/>
          <w:szCs w:val="24"/>
        </w:rPr>
        <w:t xml:space="preserve"> </w:t>
      </w:r>
      <w:r w:rsidRPr="00DC4C8E">
        <w:rPr>
          <w:rFonts w:ascii="Arial" w:hAnsi="Arial" w:cs="Arial"/>
          <w:sz w:val="24"/>
          <w:szCs w:val="24"/>
        </w:rPr>
        <w:t>of</w:t>
      </w:r>
      <w:r w:rsidRPr="00DC4C8E">
        <w:rPr>
          <w:rFonts w:ascii="Arial" w:hAnsi="Arial" w:cs="Arial"/>
          <w:spacing w:val="-6"/>
          <w:sz w:val="24"/>
          <w:szCs w:val="24"/>
        </w:rPr>
        <w:t xml:space="preserve"> </w:t>
      </w:r>
      <w:r w:rsidRPr="00DC4C8E">
        <w:rPr>
          <w:rFonts w:ascii="Arial" w:hAnsi="Arial" w:cs="Arial"/>
          <w:sz w:val="24"/>
          <w:szCs w:val="24"/>
        </w:rPr>
        <w:t>operational</w:t>
      </w:r>
      <w:r w:rsidRPr="00DC4C8E">
        <w:rPr>
          <w:rFonts w:ascii="Arial" w:hAnsi="Arial" w:cs="Arial"/>
          <w:spacing w:val="-6"/>
          <w:sz w:val="24"/>
          <w:szCs w:val="24"/>
        </w:rPr>
        <w:t xml:space="preserve"> </w:t>
      </w:r>
      <w:r w:rsidRPr="00DC4C8E">
        <w:rPr>
          <w:rFonts w:ascii="Arial" w:hAnsi="Arial" w:cs="Arial"/>
          <w:sz w:val="24"/>
          <w:szCs w:val="24"/>
        </w:rPr>
        <w:t>assets</w:t>
      </w:r>
      <w:r w:rsidRPr="00DC4C8E">
        <w:rPr>
          <w:rFonts w:ascii="Arial" w:hAnsi="Arial" w:cs="Arial"/>
          <w:spacing w:val="-4"/>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data,</w:t>
      </w:r>
      <w:r w:rsidRPr="00DC4C8E">
        <w:rPr>
          <w:rFonts w:ascii="Arial" w:hAnsi="Arial" w:cs="Arial"/>
          <w:spacing w:val="-3"/>
          <w:sz w:val="24"/>
          <w:szCs w:val="24"/>
        </w:rPr>
        <w:t xml:space="preserve"> </w:t>
      </w:r>
      <w:r w:rsidRPr="00DC4C8E">
        <w:rPr>
          <w:rFonts w:ascii="Arial" w:hAnsi="Arial" w:cs="Arial"/>
          <w:sz w:val="24"/>
          <w:szCs w:val="24"/>
        </w:rPr>
        <w:t>as</w:t>
      </w:r>
      <w:r w:rsidRPr="00DC4C8E">
        <w:rPr>
          <w:rFonts w:ascii="Arial" w:hAnsi="Arial" w:cs="Arial"/>
          <w:spacing w:val="-7"/>
          <w:sz w:val="24"/>
          <w:szCs w:val="24"/>
        </w:rPr>
        <w:t xml:space="preserve"> </w:t>
      </w:r>
      <w:r w:rsidRPr="00DC4C8E">
        <w:rPr>
          <w:rFonts w:ascii="Arial" w:hAnsi="Arial" w:cs="Arial"/>
          <w:spacing w:val="-2"/>
          <w:sz w:val="24"/>
          <w:szCs w:val="24"/>
        </w:rPr>
        <w:t>necessary.</w:t>
      </w:r>
    </w:p>
    <w:p w14:paraId="7CCCC648" w14:textId="77777777" w:rsidR="0064663B" w:rsidRPr="00DC4C8E" w:rsidRDefault="0064663B" w:rsidP="0064663B">
      <w:pPr>
        <w:pStyle w:val="ListParagraph"/>
        <w:widowControl w:val="0"/>
        <w:numPr>
          <w:ilvl w:val="0"/>
          <w:numId w:val="67"/>
        </w:numPr>
        <w:tabs>
          <w:tab w:val="left" w:pos="880"/>
        </w:tabs>
        <w:autoSpaceDE w:val="0"/>
        <w:autoSpaceDN w:val="0"/>
        <w:spacing w:after="0" w:line="240" w:lineRule="auto"/>
        <w:jc w:val="both"/>
        <w:rPr>
          <w:rFonts w:ascii="Arial" w:hAnsi="Arial" w:cs="Arial"/>
          <w:sz w:val="24"/>
          <w:szCs w:val="24"/>
        </w:rPr>
      </w:pPr>
      <w:r w:rsidRPr="00DC4C8E">
        <w:rPr>
          <w:rFonts w:ascii="Arial" w:hAnsi="Arial" w:cs="Arial"/>
          <w:sz w:val="24"/>
          <w:szCs w:val="24"/>
        </w:rPr>
        <w:t>Delivery of operational documentation in final as well as editable formats, including the Operations</w:t>
      </w:r>
      <w:r w:rsidRPr="00DC4C8E">
        <w:rPr>
          <w:rFonts w:ascii="Arial" w:hAnsi="Arial" w:cs="Arial"/>
          <w:spacing w:val="-13"/>
          <w:sz w:val="24"/>
          <w:szCs w:val="24"/>
        </w:rPr>
        <w:t xml:space="preserve"> </w:t>
      </w:r>
      <w:r w:rsidRPr="00DC4C8E">
        <w:rPr>
          <w:rFonts w:ascii="Arial" w:hAnsi="Arial" w:cs="Arial"/>
          <w:sz w:val="24"/>
          <w:szCs w:val="24"/>
        </w:rPr>
        <w:t>Management</w:t>
      </w:r>
      <w:r w:rsidRPr="00DC4C8E">
        <w:rPr>
          <w:rFonts w:ascii="Arial" w:hAnsi="Arial" w:cs="Arial"/>
          <w:spacing w:val="-12"/>
          <w:sz w:val="24"/>
          <w:szCs w:val="24"/>
        </w:rPr>
        <w:t xml:space="preserve"> </w:t>
      </w:r>
      <w:r w:rsidRPr="00DC4C8E">
        <w:rPr>
          <w:rFonts w:ascii="Arial" w:hAnsi="Arial" w:cs="Arial"/>
          <w:sz w:val="24"/>
          <w:szCs w:val="24"/>
        </w:rPr>
        <w:t>Plan(s),</w:t>
      </w:r>
      <w:r w:rsidRPr="00DC4C8E">
        <w:rPr>
          <w:rFonts w:ascii="Arial" w:hAnsi="Arial" w:cs="Arial"/>
          <w:spacing w:val="-12"/>
          <w:sz w:val="24"/>
          <w:szCs w:val="24"/>
        </w:rPr>
        <w:t xml:space="preserve"> </w:t>
      </w:r>
      <w:r w:rsidRPr="00DC4C8E">
        <w:rPr>
          <w:rFonts w:ascii="Arial" w:hAnsi="Arial" w:cs="Arial"/>
          <w:sz w:val="24"/>
          <w:szCs w:val="24"/>
        </w:rPr>
        <w:t>Master</w:t>
      </w:r>
      <w:r w:rsidRPr="00DC4C8E">
        <w:rPr>
          <w:rFonts w:ascii="Arial" w:hAnsi="Arial" w:cs="Arial"/>
          <w:spacing w:val="-12"/>
          <w:sz w:val="24"/>
          <w:szCs w:val="24"/>
        </w:rPr>
        <w:t xml:space="preserve"> </w:t>
      </w:r>
      <w:r w:rsidRPr="00DC4C8E">
        <w:rPr>
          <w:rFonts w:ascii="Arial" w:hAnsi="Arial" w:cs="Arial"/>
          <w:sz w:val="24"/>
          <w:szCs w:val="24"/>
        </w:rPr>
        <w:t>Operations</w:t>
      </w:r>
      <w:r w:rsidRPr="00DC4C8E">
        <w:rPr>
          <w:rFonts w:ascii="Arial" w:hAnsi="Arial" w:cs="Arial"/>
          <w:spacing w:val="-10"/>
          <w:sz w:val="24"/>
          <w:szCs w:val="24"/>
        </w:rPr>
        <w:t xml:space="preserve"> </w:t>
      </w:r>
      <w:r w:rsidRPr="00DC4C8E">
        <w:rPr>
          <w:rFonts w:ascii="Arial" w:hAnsi="Arial" w:cs="Arial"/>
          <w:sz w:val="24"/>
          <w:szCs w:val="24"/>
        </w:rPr>
        <w:t>Schedule,</w:t>
      </w:r>
      <w:r w:rsidRPr="00DC4C8E">
        <w:rPr>
          <w:rFonts w:ascii="Arial" w:hAnsi="Arial" w:cs="Arial"/>
          <w:spacing w:val="-12"/>
          <w:sz w:val="24"/>
          <w:szCs w:val="24"/>
        </w:rPr>
        <w:t xml:space="preserve"> </w:t>
      </w:r>
      <w:r w:rsidRPr="00DC4C8E">
        <w:rPr>
          <w:rFonts w:ascii="Arial" w:hAnsi="Arial" w:cs="Arial"/>
          <w:sz w:val="24"/>
          <w:szCs w:val="24"/>
        </w:rPr>
        <w:t>Risk</w:t>
      </w:r>
      <w:r w:rsidRPr="00DC4C8E">
        <w:rPr>
          <w:rFonts w:ascii="Arial" w:hAnsi="Arial" w:cs="Arial"/>
          <w:spacing w:val="-10"/>
          <w:sz w:val="24"/>
          <w:szCs w:val="24"/>
        </w:rPr>
        <w:t xml:space="preserve"> </w:t>
      </w:r>
      <w:r w:rsidRPr="00DC4C8E">
        <w:rPr>
          <w:rFonts w:ascii="Arial" w:hAnsi="Arial" w:cs="Arial"/>
          <w:sz w:val="24"/>
          <w:szCs w:val="24"/>
        </w:rPr>
        <w:t>and</w:t>
      </w:r>
      <w:r w:rsidRPr="00DC4C8E">
        <w:rPr>
          <w:rFonts w:ascii="Arial" w:hAnsi="Arial" w:cs="Arial"/>
          <w:spacing w:val="-13"/>
          <w:sz w:val="24"/>
          <w:szCs w:val="24"/>
        </w:rPr>
        <w:t xml:space="preserve"> </w:t>
      </w:r>
      <w:r w:rsidRPr="00DC4C8E">
        <w:rPr>
          <w:rFonts w:ascii="Arial" w:hAnsi="Arial" w:cs="Arial"/>
          <w:sz w:val="24"/>
          <w:szCs w:val="24"/>
        </w:rPr>
        <w:t>Issues</w:t>
      </w:r>
      <w:r w:rsidRPr="00DC4C8E">
        <w:rPr>
          <w:rFonts w:ascii="Arial" w:hAnsi="Arial" w:cs="Arial"/>
          <w:spacing w:val="-10"/>
          <w:sz w:val="24"/>
          <w:szCs w:val="24"/>
        </w:rPr>
        <w:t xml:space="preserve"> </w:t>
      </w:r>
      <w:r w:rsidRPr="00DC4C8E">
        <w:rPr>
          <w:rFonts w:ascii="Arial" w:hAnsi="Arial" w:cs="Arial"/>
          <w:sz w:val="24"/>
          <w:szCs w:val="24"/>
        </w:rPr>
        <w:t>Register, business/process design, business standard operational procedures, etc.</w:t>
      </w:r>
    </w:p>
    <w:p w14:paraId="56DFB942" w14:textId="77777777" w:rsidR="0064663B" w:rsidRPr="00DC4C8E" w:rsidRDefault="0064663B" w:rsidP="0064663B">
      <w:pPr>
        <w:pStyle w:val="ListParagraph"/>
        <w:widowControl w:val="0"/>
        <w:numPr>
          <w:ilvl w:val="0"/>
          <w:numId w:val="67"/>
        </w:numPr>
        <w:tabs>
          <w:tab w:val="left" w:pos="878"/>
        </w:tabs>
        <w:autoSpaceDE w:val="0"/>
        <w:autoSpaceDN w:val="0"/>
        <w:spacing w:after="0" w:line="240" w:lineRule="auto"/>
        <w:rPr>
          <w:rFonts w:ascii="Arial" w:hAnsi="Arial" w:cs="Arial"/>
          <w:sz w:val="24"/>
          <w:szCs w:val="24"/>
        </w:rPr>
      </w:pPr>
      <w:r w:rsidRPr="00DC4C8E">
        <w:rPr>
          <w:rFonts w:ascii="Arial" w:hAnsi="Arial" w:cs="Arial"/>
          <w:sz w:val="24"/>
          <w:szCs w:val="24"/>
        </w:rPr>
        <w:t>Transfer</w:t>
      </w:r>
      <w:r w:rsidRPr="00DC4C8E">
        <w:rPr>
          <w:rFonts w:ascii="Arial" w:hAnsi="Arial" w:cs="Arial"/>
          <w:spacing w:val="-3"/>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Work</w:t>
      </w:r>
      <w:r w:rsidRPr="00DC4C8E">
        <w:rPr>
          <w:rFonts w:ascii="Arial" w:hAnsi="Arial" w:cs="Arial"/>
          <w:spacing w:val="-5"/>
          <w:sz w:val="24"/>
          <w:szCs w:val="24"/>
        </w:rPr>
        <w:t xml:space="preserve"> </w:t>
      </w:r>
      <w:r w:rsidRPr="00DC4C8E">
        <w:rPr>
          <w:rFonts w:ascii="Arial" w:hAnsi="Arial" w:cs="Arial"/>
          <w:sz w:val="24"/>
          <w:szCs w:val="24"/>
        </w:rPr>
        <w:t>Product,</w:t>
      </w:r>
      <w:r w:rsidRPr="00DC4C8E">
        <w:rPr>
          <w:rFonts w:ascii="Arial" w:hAnsi="Arial" w:cs="Arial"/>
          <w:spacing w:val="-5"/>
          <w:sz w:val="24"/>
          <w:szCs w:val="24"/>
        </w:rPr>
        <w:t xml:space="preserve"> </w:t>
      </w:r>
      <w:r w:rsidRPr="00DC4C8E">
        <w:rPr>
          <w:rFonts w:ascii="Arial" w:hAnsi="Arial" w:cs="Arial"/>
          <w:sz w:val="24"/>
          <w:szCs w:val="24"/>
        </w:rPr>
        <w:t>as</w:t>
      </w:r>
      <w:r w:rsidRPr="00DC4C8E">
        <w:rPr>
          <w:rFonts w:ascii="Arial" w:hAnsi="Arial" w:cs="Arial"/>
          <w:spacing w:val="-3"/>
          <w:sz w:val="24"/>
          <w:szCs w:val="24"/>
        </w:rPr>
        <w:t xml:space="preserve"> </w:t>
      </w:r>
      <w:r w:rsidRPr="00DC4C8E">
        <w:rPr>
          <w:rFonts w:ascii="Arial" w:hAnsi="Arial" w:cs="Arial"/>
          <w:spacing w:val="-2"/>
          <w:sz w:val="24"/>
          <w:szCs w:val="24"/>
        </w:rPr>
        <w:t>applicable.</w:t>
      </w:r>
    </w:p>
    <w:p w14:paraId="5FD2F19D" w14:textId="77777777" w:rsidR="0064663B" w:rsidRPr="00DC4C8E" w:rsidRDefault="0064663B" w:rsidP="0064663B">
      <w:pPr>
        <w:pStyle w:val="ListParagraph"/>
        <w:widowControl w:val="0"/>
        <w:numPr>
          <w:ilvl w:val="0"/>
          <w:numId w:val="67"/>
        </w:numPr>
        <w:tabs>
          <w:tab w:val="left" w:pos="878"/>
        </w:tabs>
        <w:autoSpaceDE w:val="0"/>
        <w:autoSpaceDN w:val="0"/>
        <w:spacing w:after="0" w:line="240" w:lineRule="auto"/>
        <w:rPr>
          <w:rFonts w:ascii="Arial" w:hAnsi="Arial" w:cs="Arial"/>
          <w:sz w:val="24"/>
          <w:szCs w:val="24"/>
        </w:rPr>
      </w:pPr>
      <w:r w:rsidRPr="00DC4C8E">
        <w:rPr>
          <w:rFonts w:ascii="Arial" w:hAnsi="Arial" w:cs="Arial"/>
          <w:sz w:val="24"/>
          <w:szCs w:val="24"/>
        </w:rPr>
        <w:t>Transition</w:t>
      </w:r>
      <w:r w:rsidRPr="00DC4C8E">
        <w:rPr>
          <w:rFonts w:ascii="Arial" w:hAnsi="Arial" w:cs="Arial"/>
          <w:spacing w:val="-7"/>
          <w:sz w:val="24"/>
          <w:szCs w:val="24"/>
        </w:rPr>
        <w:t xml:space="preserve"> </w:t>
      </w:r>
      <w:r w:rsidRPr="00DC4C8E">
        <w:rPr>
          <w:rFonts w:ascii="Arial" w:hAnsi="Arial" w:cs="Arial"/>
          <w:sz w:val="24"/>
          <w:szCs w:val="24"/>
        </w:rPr>
        <w:t>or</w:t>
      </w:r>
      <w:r w:rsidRPr="00DC4C8E">
        <w:rPr>
          <w:rFonts w:ascii="Arial" w:hAnsi="Arial" w:cs="Arial"/>
          <w:spacing w:val="-5"/>
          <w:sz w:val="24"/>
          <w:szCs w:val="24"/>
        </w:rPr>
        <w:t xml:space="preserve"> </w:t>
      </w:r>
      <w:r w:rsidRPr="00DC4C8E">
        <w:rPr>
          <w:rFonts w:ascii="Arial" w:hAnsi="Arial" w:cs="Arial"/>
          <w:sz w:val="24"/>
          <w:szCs w:val="24"/>
        </w:rPr>
        <w:t>closure</w:t>
      </w:r>
      <w:r w:rsidRPr="00DC4C8E">
        <w:rPr>
          <w:rFonts w:ascii="Arial" w:hAnsi="Arial" w:cs="Arial"/>
          <w:spacing w:val="-6"/>
          <w:sz w:val="24"/>
          <w:szCs w:val="24"/>
        </w:rPr>
        <w:t xml:space="preserve"> </w:t>
      </w:r>
      <w:r w:rsidRPr="00DC4C8E">
        <w:rPr>
          <w:rFonts w:ascii="Arial" w:hAnsi="Arial" w:cs="Arial"/>
          <w:sz w:val="24"/>
          <w:szCs w:val="24"/>
        </w:rPr>
        <w:t>of</w:t>
      </w:r>
      <w:r w:rsidRPr="00DC4C8E">
        <w:rPr>
          <w:rFonts w:ascii="Arial" w:hAnsi="Arial" w:cs="Arial"/>
          <w:spacing w:val="-4"/>
          <w:sz w:val="24"/>
          <w:szCs w:val="24"/>
        </w:rPr>
        <w:t xml:space="preserve"> </w:t>
      </w:r>
      <w:r w:rsidRPr="00DC4C8E">
        <w:rPr>
          <w:rFonts w:ascii="Arial" w:hAnsi="Arial" w:cs="Arial"/>
          <w:sz w:val="24"/>
          <w:szCs w:val="24"/>
        </w:rPr>
        <w:t>active</w:t>
      </w:r>
      <w:r w:rsidRPr="00DC4C8E">
        <w:rPr>
          <w:rFonts w:ascii="Arial" w:hAnsi="Arial" w:cs="Arial"/>
          <w:spacing w:val="-6"/>
          <w:sz w:val="24"/>
          <w:szCs w:val="24"/>
        </w:rPr>
        <w:t xml:space="preserve"> </w:t>
      </w:r>
      <w:r w:rsidRPr="00DC4C8E">
        <w:rPr>
          <w:rFonts w:ascii="Arial" w:hAnsi="Arial" w:cs="Arial"/>
          <w:spacing w:val="-2"/>
          <w:sz w:val="24"/>
          <w:szCs w:val="24"/>
        </w:rPr>
        <w:t>correspondence.</w:t>
      </w:r>
    </w:p>
    <w:p w14:paraId="3A8C0FAB" w14:textId="77777777" w:rsidR="0064663B" w:rsidRPr="00DC4C8E" w:rsidRDefault="0064663B" w:rsidP="0064663B">
      <w:pPr>
        <w:pStyle w:val="ListParagraph"/>
        <w:widowControl w:val="0"/>
        <w:numPr>
          <w:ilvl w:val="0"/>
          <w:numId w:val="67"/>
        </w:numPr>
        <w:tabs>
          <w:tab w:val="left" w:pos="878"/>
        </w:tabs>
        <w:autoSpaceDE w:val="0"/>
        <w:autoSpaceDN w:val="0"/>
        <w:spacing w:after="0" w:line="240" w:lineRule="auto"/>
        <w:rPr>
          <w:rFonts w:ascii="Arial" w:hAnsi="Arial" w:cs="Arial"/>
          <w:sz w:val="24"/>
          <w:szCs w:val="24"/>
        </w:rPr>
      </w:pPr>
      <w:r w:rsidRPr="00DC4C8E">
        <w:rPr>
          <w:rFonts w:ascii="Arial" w:hAnsi="Arial" w:cs="Arial"/>
          <w:sz w:val="24"/>
          <w:szCs w:val="24"/>
        </w:rPr>
        <w:t>Delivery</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sz w:val="24"/>
          <w:szCs w:val="24"/>
        </w:rPr>
        <w:t>Closeout</w:t>
      </w:r>
      <w:r w:rsidRPr="00DC4C8E">
        <w:rPr>
          <w:rFonts w:ascii="Arial" w:hAnsi="Arial" w:cs="Arial"/>
          <w:spacing w:val="-5"/>
          <w:sz w:val="24"/>
          <w:szCs w:val="24"/>
        </w:rPr>
        <w:t xml:space="preserve"> </w:t>
      </w:r>
      <w:r w:rsidRPr="00DC4C8E">
        <w:rPr>
          <w:rFonts w:ascii="Arial" w:hAnsi="Arial" w:cs="Arial"/>
          <w:spacing w:val="-2"/>
          <w:sz w:val="24"/>
          <w:szCs w:val="24"/>
        </w:rPr>
        <w:t>Report.</w:t>
      </w:r>
    </w:p>
    <w:p w14:paraId="2A41E1B9" w14:textId="77777777" w:rsidR="0064663B" w:rsidRPr="00DC4C8E" w:rsidRDefault="0064663B" w:rsidP="0064663B">
      <w:pPr>
        <w:pStyle w:val="BodyText"/>
        <w:spacing w:before="193"/>
        <w:jc w:val="both"/>
        <w:rPr>
          <w:rFonts w:ascii="Arial" w:hAnsi="Arial" w:cs="Arial"/>
          <w:spacing w:val="-2"/>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will at a minimum update the Turnover and Closeout Management Plan </w:t>
      </w:r>
      <w:r w:rsidRPr="00DC4C8E">
        <w:rPr>
          <w:rFonts w:ascii="Arial" w:hAnsi="Arial" w:cs="Arial"/>
          <w:spacing w:val="-2"/>
          <w:sz w:val="24"/>
          <w:szCs w:val="24"/>
        </w:rPr>
        <w:t>annually.</w:t>
      </w:r>
    </w:p>
    <w:p w14:paraId="3C7D3E70" w14:textId="77777777" w:rsidR="0064663B" w:rsidRPr="00DC4C8E" w:rsidRDefault="0064663B" w:rsidP="0064663B">
      <w:pPr>
        <w:pStyle w:val="BodyText"/>
        <w:spacing w:before="193"/>
        <w:jc w:val="both"/>
        <w:rPr>
          <w:rFonts w:ascii="Arial" w:hAnsi="Arial" w:cs="Arial"/>
          <w:sz w:val="24"/>
          <w:szCs w:val="24"/>
        </w:rPr>
      </w:pPr>
      <w:r w:rsidRPr="00DC4C8E">
        <w:rPr>
          <w:rFonts w:ascii="Arial" w:hAnsi="Arial" w:cs="Arial"/>
          <w:b/>
          <w:bCs/>
          <w:sz w:val="24"/>
          <w:szCs w:val="24"/>
          <w:u w:val="single"/>
        </w:rPr>
        <w:lastRenderedPageBreak/>
        <w:t>Statement</w:t>
      </w:r>
      <w:r w:rsidRPr="00DC4C8E">
        <w:rPr>
          <w:rFonts w:ascii="Arial" w:hAnsi="Arial" w:cs="Arial"/>
          <w:b/>
          <w:bCs/>
          <w:spacing w:val="-5"/>
          <w:sz w:val="24"/>
          <w:szCs w:val="24"/>
          <w:u w:val="single"/>
        </w:rPr>
        <w:t xml:space="preserve"> </w:t>
      </w:r>
      <w:r w:rsidRPr="00DC4C8E">
        <w:rPr>
          <w:rFonts w:ascii="Arial" w:hAnsi="Arial" w:cs="Arial"/>
          <w:b/>
          <w:bCs/>
          <w:sz w:val="24"/>
          <w:szCs w:val="24"/>
          <w:u w:val="single"/>
        </w:rPr>
        <w:t>of</w:t>
      </w:r>
      <w:r w:rsidRPr="00DC4C8E">
        <w:rPr>
          <w:rFonts w:ascii="Arial" w:hAnsi="Arial" w:cs="Arial"/>
          <w:b/>
          <w:bCs/>
          <w:spacing w:val="-5"/>
          <w:sz w:val="24"/>
          <w:szCs w:val="24"/>
          <w:u w:val="single"/>
        </w:rPr>
        <w:t xml:space="preserve"> </w:t>
      </w:r>
      <w:r w:rsidRPr="00DC4C8E">
        <w:rPr>
          <w:rFonts w:ascii="Arial" w:hAnsi="Arial" w:cs="Arial"/>
          <w:b/>
          <w:bCs/>
          <w:spacing w:val="-2"/>
          <w:sz w:val="24"/>
          <w:szCs w:val="24"/>
          <w:u w:val="single"/>
        </w:rPr>
        <w:t>Resources</w:t>
      </w:r>
      <w:r w:rsidRPr="00DC4C8E">
        <w:rPr>
          <w:rFonts w:ascii="Arial" w:hAnsi="Arial" w:cs="Arial"/>
          <w:b/>
          <w:bCs/>
          <w:sz w:val="24"/>
          <w:szCs w:val="24"/>
        </w:rPr>
        <w:t xml:space="preserve">.  </w:t>
      </w:r>
      <w:r w:rsidRPr="00DC4C8E">
        <w:rPr>
          <w:rFonts w:ascii="Arial" w:hAnsi="Arial" w:cs="Arial"/>
          <w:sz w:val="24"/>
          <w:szCs w:val="24"/>
        </w:rPr>
        <w:t xml:space="preserve">As requested by the </w:t>
      </w:r>
      <w:r w:rsidRPr="00DC4C8E">
        <w:rPr>
          <w:rFonts w:ascii="Arial" w:hAnsi="Arial" w:cs="Arial"/>
          <w:b/>
          <w:sz w:val="24"/>
          <w:szCs w:val="24"/>
        </w:rPr>
        <w:t xml:space="preserve">FIRST PARTY </w:t>
      </w:r>
      <w:r w:rsidRPr="00DC4C8E">
        <w:rPr>
          <w:rFonts w:ascii="Arial" w:hAnsi="Arial" w:cs="Arial"/>
          <w:sz w:val="24"/>
          <w:szCs w:val="24"/>
        </w:rPr>
        <w:t xml:space="preserve">or its designated agent, the </w:t>
      </w:r>
      <w:r w:rsidRPr="00DC4C8E">
        <w:rPr>
          <w:rFonts w:ascii="Arial" w:hAnsi="Arial" w:cs="Arial"/>
          <w:b/>
          <w:sz w:val="24"/>
          <w:szCs w:val="24"/>
        </w:rPr>
        <w:t xml:space="preserve">SECOND PARTY </w:t>
      </w:r>
      <w:r w:rsidRPr="00DC4C8E">
        <w:rPr>
          <w:rFonts w:ascii="Arial" w:hAnsi="Arial" w:cs="Arial"/>
          <w:sz w:val="24"/>
          <w:szCs w:val="24"/>
        </w:rPr>
        <w:t xml:space="preserve">must furnish a Statement of Resources based on the </w:t>
      </w:r>
      <w:r w:rsidRPr="00DC4C8E">
        <w:rPr>
          <w:rFonts w:ascii="Arial" w:hAnsi="Arial" w:cs="Arial"/>
          <w:b/>
          <w:sz w:val="24"/>
          <w:szCs w:val="24"/>
        </w:rPr>
        <w:t xml:space="preserve">SECOND PARTY’S </w:t>
      </w:r>
      <w:r w:rsidRPr="00DC4C8E">
        <w:rPr>
          <w:rFonts w:ascii="Arial" w:hAnsi="Arial" w:cs="Arial"/>
          <w:sz w:val="24"/>
          <w:szCs w:val="24"/>
        </w:rPr>
        <w:t>actual experience and resources with a detailed and comprehensive organizational</w:t>
      </w:r>
      <w:r w:rsidRPr="00DC4C8E">
        <w:rPr>
          <w:rFonts w:ascii="Arial" w:hAnsi="Arial" w:cs="Arial"/>
          <w:spacing w:val="-1"/>
          <w:sz w:val="24"/>
          <w:szCs w:val="24"/>
        </w:rPr>
        <w:t xml:space="preserve"> </w:t>
      </w:r>
      <w:r w:rsidRPr="00DC4C8E">
        <w:rPr>
          <w:rFonts w:ascii="Arial" w:hAnsi="Arial" w:cs="Arial"/>
          <w:sz w:val="24"/>
          <w:szCs w:val="24"/>
        </w:rPr>
        <w:t>chart depicting</w:t>
      </w:r>
      <w:r w:rsidRPr="00DC4C8E">
        <w:rPr>
          <w:rFonts w:ascii="Arial" w:hAnsi="Arial" w:cs="Arial"/>
          <w:spacing w:val="-1"/>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SECOND PARTY’S </w:t>
      </w:r>
      <w:r w:rsidRPr="00DC4C8E">
        <w:rPr>
          <w:rFonts w:ascii="Arial" w:hAnsi="Arial" w:cs="Arial"/>
          <w:sz w:val="24"/>
          <w:szCs w:val="24"/>
        </w:rPr>
        <w:t xml:space="preserve">entire operation. At a minimum, the statement must identify all staff by type of activity, number, and include all facilities and any other resources required to operate the System. The </w:t>
      </w:r>
      <w:r w:rsidRPr="00DC4C8E">
        <w:rPr>
          <w:rFonts w:ascii="Arial" w:hAnsi="Arial" w:cs="Arial"/>
          <w:b/>
          <w:sz w:val="24"/>
          <w:szCs w:val="24"/>
        </w:rPr>
        <w:t xml:space="preserve">SECOND PARTY </w:t>
      </w:r>
      <w:r w:rsidRPr="00DC4C8E">
        <w:rPr>
          <w:rFonts w:ascii="Arial" w:hAnsi="Arial" w:cs="Arial"/>
          <w:sz w:val="24"/>
          <w:szCs w:val="24"/>
        </w:rPr>
        <w:t xml:space="preserve">will, at the request of the </w:t>
      </w:r>
      <w:r w:rsidRPr="00DC4C8E">
        <w:rPr>
          <w:rFonts w:ascii="Arial" w:hAnsi="Arial" w:cs="Arial"/>
          <w:b/>
          <w:sz w:val="24"/>
          <w:szCs w:val="24"/>
        </w:rPr>
        <w:t>FIRST PARTY</w:t>
      </w:r>
      <w:r w:rsidRPr="00DC4C8E">
        <w:rPr>
          <w:rFonts w:ascii="Arial" w:hAnsi="Arial" w:cs="Arial"/>
          <w:sz w:val="24"/>
          <w:szCs w:val="24"/>
        </w:rPr>
        <w:t xml:space="preserve">, meet with the </w:t>
      </w:r>
      <w:r w:rsidRPr="00DC4C8E">
        <w:rPr>
          <w:rFonts w:ascii="Arial" w:hAnsi="Arial" w:cs="Arial"/>
          <w:b/>
          <w:sz w:val="24"/>
          <w:szCs w:val="24"/>
        </w:rPr>
        <w:t xml:space="preserve">FIRST PARTY </w:t>
      </w:r>
      <w:r w:rsidRPr="00DC4C8E">
        <w:rPr>
          <w:rFonts w:ascii="Arial" w:hAnsi="Arial" w:cs="Arial"/>
          <w:sz w:val="24"/>
          <w:szCs w:val="24"/>
        </w:rPr>
        <w:t>and/or another contractor for coordinating turnover of knowledge and turnover of duties within the last six (6) months prior to contract expiration.</w:t>
      </w:r>
    </w:p>
    <w:p w14:paraId="2BD12C6D" w14:textId="77777777" w:rsidR="0064663B" w:rsidRPr="00DC4C8E" w:rsidRDefault="0064663B" w:rsidP="0064663B">
      <w:pPr>
        <w:pStyle w:val="Heading7"/>
        <w:tabs>
          <w:tab w:val="left" w:pos="560"/>
        </w:tabs>
        <w:spacing w:before="83"/>
        <w:rPr>
          <w:rFonts w:ascii="Arial" w:hAnsi="Arial" w:cs="Arial"/>
          <w:color w:val="auto"/>
          <w:sz w:val="24"/>
          <w:szCs w:val="24"/>
          <w:u w:val="single"/>
        </w:rPr>
      </w:pPr>
      <w:r w:rsidRPr="00DC4C8E">
        <w:rPr>
          <w:rFonts w:ascii="Arial" w:hAnsi="Arial" w:cs="Arial"/>
          <w:color w:val="auto"/>
          <w:sz w:val="24"/>
          <w:szCs w:val="24"/>
          <w:u w:val="single"/>
        </w:rPr>
        <w:t>Transition</w:t>
      </w:r>
      <w:r w:rsidRPr="00DC4C8E">
        <w:rPr>
          <w:rFonts w:ascii="Arial" w:hAnsi="Arial" w:cs="Arial"/>
          <w:color w:val="auto"/>
          <w:spacing w:val="-8"/>
          <w:sz w:val="24"/>
          <w:szCs w:val="24"/>
          <w:u w:val="single"/>
        </w:rPr>
        <w:t xml:space="preserve"> </w:t>
      </w:r>
      <w:r w:rsidRPr="00DC4C8E">
        <w:rPr>
          <w:rFonts w:ascii="Arial" w:hAnsi="Arial" w:cs="Arial"/>
          <w:color w:val="auto"/>
          <w:spacing w:val="-2"/>
          <w:sz w:val="24"/>
          <w:szCs w:val="24"/>
          <w:u w:val="single"/>
        </w:rPr>
        <w:t>Deliverables</w:t>
      </w:r>
    </w:p>
    <w:p w14:paraId="12A20DFE" w14:textId="77777777" w:rsidR="0064663B" w:rsidRPr="00DC4C8E" w:rsidRDefault="0064663B" w:rsidP="0064663B">
      <w:pPr>
        <w:pStyle w:val="ListParagraph"/>
        <w:widowControl w:val="0"/>
        <w:numPr>
          <w:ilvl w:val="0"/>
          <w:numId w:val="68"/>
        </w:numPr>
        <w:tabs>
          <w:tab w:val="left" w:pos="880"/>
        </w:tabs>
        <w:autoSpaceDE w:val="0"/>
        <w:autoSpaceDN w:val="0"/>
        <w:spacing w:after="0" w:line="240" w:lineRule="auto"/>
        <w:rPr>
          <w:rFonts w:ascii="Arial" w:hAnsi="Arial" w:cs="Arial"/>
          <w:sz w:val="24"/>
          <w:szCs w:val="24"/>
        </w:rPr>
      </w:pPr>
      <w:r w:rsidRPr="00DC4C8E">
        <w:rPr>
          <w:rFonts w:ascii="Arial" w:hAnsi="Arial" w:cs="Arial"/>
          <w:sz w:val="24"/>
          <w:szCs w:val="24"/>
        </w:rPr>
        <w:t>Turnover</w:t>
      </w:r>
      <w:r w:rsidRPr="00DC4C8E">
        <w:rPr>
          <w:rFonts w:ascii="Arial" w:hAnsi="Arial" w:cs="Arial"/>
          <w:spacing w:val="-7"/>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Closeout</w:t>
      </w:r>
      <w:r w:rsidRPr="00DC4C8E">
        <w:rPr>
          <w:rFonts w:ascii="Arial" w:hAnsi="Arial" w:cs="Arial"/>
          <w:spacing w:val="-9"/>
          <w:sz w:val="24"/>
          <w:szCs w:val="24"/>
        </w:rPr>
        <w:t xml:space="preserve"> </w:t>
      </w:r>
      <w:r w:rsidRPr="00DC4C8E">
        <w:rPr>
          <w:rFonts w:ascii="Arial" w:hAnsi="Arial" w:cs="Arial"/>
          <w:sz w:val="24"/>
          <w:szCs w:val="24"/>
        </w:rPr>
        <w:t>Management</w:t>
      </w:r>
      <w:r w:rsidRPr="00DC4C8E">
        <w:rPr>
          <w:rFonts w:ascii="Arial" w:hAnsi="Arial" w:cs="Arial"/>
          <w:spacing w:val="-4"/>
          <w:sz w:val="24"/>
          <w:szCs w:val="24"/>
        </w:rPr>
        <w:t xml:space="preserve"> Plan.</w:t>
      </w:r>
    </w:p>
    <w:p w14:paraId="6DFF8C2F" w14:textId="77777777" w:rsidR="0064663B" w:rsidRPr="00DC4C8E" w:rsidRDefault="0064663B" w:rsidP="0064663B">
      <w:pPr>
        <w:pStyle w:val="ListParagraph"/>
        <w:widowControl w:val="0"/>
        <w:numPr>
          <w:ilvl w:val="0"/>
          <w:numId w:val="68"/>
        </w:numPr>
        <w:tabs>
          <w:tab w:val="left" w:pos="880"/>
        </w:tabs>
        <w:autoSpaceDE w:val="0"/>
        <w:autoSpaceDN w:val="0"/>
        <w:spacing w:after="0" w:line="240" w:lineRule="auto"/>
        <w:rPr>
          <w:rFonts w:ascii="Arial" w:hAnsi="Arial" w:cs="Arial"/>
          <w:sz w:val="24"/>
          <w:szCs w:val="24"/>
        </w:rPr>
      </w:pPr>
      <w:r w:rsidRPr="00DC4C8E">
        <w:rPr>
          <w:rFonts w:ascii="Arial" w:hAnsi="Arial" w:cs="Arial"/>
          <w:sz w:val="24"/>
          <w:szCs w:val="24"/>
        </w:rPr>
        <w:t>Statement</w:t>
      </w:r>
      <w:r w:rsidRPr="00DC4C8E">
        <w:rPr>
          <w:rFonts w:ascii="Arial" w:hAnsi="Arial" w:cs="Arial"/>
          <w:spacing w:val="-5"/>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pacing w:val="-2"/>
          <w:sz w:val="24"/>
          <w:szCs w:val="24"/>
        </w:rPr>
        <w:t>Resources.</w:t>
      </w:r>
    </w:p>
    <w:p w14:paraId="7FB1C8C7" w14:textId="77777777" w:rsidR="0064663B" w:rsidRPr="00DC4C8E" w:rsidRDefault="0064663B" w:rsidP="0064663B">
      <w:pPr>
        <w:pStyle w:val="ListParagraph"/>
        <w:widowControl w:val="0"/>
        <w:numPr>
          <w:ilvl w:val="0"/>
          <w:numId w:val="68"/>
        </w:numPr>
        <w:tabs>
          <w:tab w:val="left" w:pos="880"/>
        </w:tabs>
        <w:autoSpaceDE w:val="0"/>
        <w:autoSpaceDN w:val="0"/>
        <w:spacing w:after="0" w:line="240" w:lineRule="auto"/>
        <w:rPr>
          <w:rFonts w:ascii="Arial" w:hAnsi="Arial" w:cs="Arial"/>
          <w:sz w:val="24"/>
          <w:szCs w:val="24"/>
        </w:rPr>
      </w:pPr>
      <w:r w:rsidRPr="00DC4C8E">
        <w:rPr>
          <w:rFonts w:ascii="Arial" w:hAnsi="Arial" w:cs="Arial"/>
          <w:sz w:val="24"/>
          <w:szCs w:val="24"/>
        </w:rPr>
        <w:t>Module</w:t>
      </w:r>
      <w:r w:rsidRPr="00DC4C8E">
        <w:rPr>
          <w:rFonts w:ascii="Arial" w:hAnsi="Arial" w:cs="Arial"/>
          <w:spacing w:val="-3"/>
          <w:sz w:val="24"/>
          <w:szCs w:val="24"/>
        </w:rPr>
        <w:t xml:space="preserve"> </w:t>
      </w:r>
      <w:r w:rsidRPr="00DC4C8E">
        <w:rPr>
          <w:rFonts w:ascii="Arial" w:hAnsi="Arial" w:cs="Arial"/>
          <w:sz w:val="24"/>
          <w:szCs w:val="24"/>
        </w:rPr>
        <w:t>and</w:t>
      </w:r>
      <w:r w:rsidRPr="00DC4C8E">
        <w:rPr>
          <w:rFonts w:ascii="Arial" w:hAnsi="Arial" w:cs="Arial"/>
          <w:spacing w:val="-5"/>
          <w:sz w:val="24"/>
          <w:szCs w:val="24"/>
        </w:rPr>
        <w:t xml:space="preserve"> </w:t>
      </w:r>
      <w:r w:rsidRPr="00DC4C8E">
        <w:rPr>
          <w:rFonts w:ascii="Arial" w:hAnsi="Arial" w:cs="Arial"/>
          <w:sz w:val="24"/>
          <w:szCs w:val="24"/>
        </w:rPr>
        <w:t>System</w:t>
      </w:r>
      <w:r w:rsidRPr="00DC4C8E">
        <w:rPr>
          <w:rFonts w:ascii="Arial" w:hAnsi="Arial" w:cs="Arial"/>
          <w:spacing w:val="-4"/>
          <w:sz w:val="24"/>
          <w:szCs w:val="24"/>
        </w:rPr>
        <w:t xml:space="preserve"> </w:t>
      </w:r>
      <w:r w:rsidRPr="00DC4C8E">
        <w:rPr>
          <w:rFonts w:ascii="Arial" w:hAnsi="Arial" w:cs="Arial"/>
          <w:sz w:val="24"/>
          <w:szCs w:val="24"/>
        </w:rPr>
        <w:t>software,</w:t>
      </w:r>
      <w:r w:rsidRPr="00DC4C8E">
        <w:rPr>
          <w:rFonts w:ascii="Arial" w:hAnsi="Arial" w:cs="Arial"/>
          <w:spacing w:val="-4"/>
          <w:sz w:val="24"/>
          <w:szCs w:val="24"/>
        </w:rPr>
        <w:t xml:space="preserve"> </w:t>
      </w:r>
      <w:r w:rsidRPr="00DC4C8E">
        <w:rPr>
          <w:rFonts w:ascii="Arial" w:hAnsi="Arial" w:cs="Arial"/>
          <w:sz w:val="24"/>
          <w:szCs w:val="24"/>
        </w:rPr>
        <w:t>files,</w:t>
      </w:r>
      <w:r w:rsidRPr="00DC4C8E">
        <w:rPr>
          <w:rFonts w:ascii="Arial" w:hAnsi="Arial" w:cs="Arial"/>
          <w:spacing w:val="-4"/>
          <w:sz w:val="24"/>
          <w:szCs w:val="24"/>
        </w:rPr>
        <w:t xml:space="preserve"> </w:t>
      </w:r>
      <w:r w:rsidRPr="00DC4C8E">
        <w:rPr>
          <w:rFonts w:ascii="Arial" w:hAnsi="Arial" w:cs="Arial"/>
          <w:sz w:val="24"/>
          <w:szCs w:val="24"/>
        </w:rPr>
        <w:t>including</w:t>
      </w:r>
      <w:r w:rsidRPr="00DC4C8E">
        <w:rPr>
          <w:rFonts w:ascii="Arial" w:hAnsi="Arial" w:cs="Arial"/>
          <w:spacing w:val="-3"/>
          <w:sz w:val="24"/>
          <w:szCs w:val="24"/>
        </w:rPr>
        <w:t xml:space="preserve"> </w:t>
      </w:r>
      <w:r w:rsidRPr="00DC4C8E">
        <w:rPr>
          <w:rFonts w:ascii="Arial" w:hAnsi="Arial" w:cs="Arial"/>
          <w:sz w:val="24"/>
          <w:szCs w:val="24"/>
        </w:rPr>
        <w:t>but</w:t>
      </w:r>
      <w:r w:rsidRPr="00DC4C8E">
        <w:rPr>
          <w:rFonts w:ascii="Arial" w:hAnsi="Arial" w:cs="Arial"/>
          <w:spacing w:val="-6"/>
          <w:sz w:val="24"/>
          <w:szCs w:val="24"/>
        </w:rPr>
        <w:t xml:space="preserve"> </w:t>
      </w:r>
      <w:r w:rsidRPr="00DC4C8E">
        <w:rPr>
          <w:rFonts w:ascii="Arial" w:hAnsi="Arial" w:cs="Arial"/>
          <w:sz w:val="24"/>
          <w:szCs w:val="24"/>
        </w:rPr>
        <w:t>not</w:t>
      </w:r>
      <w:r w:rsidRPr="00DC4C8E">
        <w:rPr>
          <w:rFonts w:ascii="Arial" w:hAnsi="Arial" w:cs="Arial"/>
          <w:spacing w:val="-1"/>
          <w:sz w:val="24"/>
          <w:szCs w:val="24"/>
        </w:rPr>
        <w:t xml:space="preserve"> </w:t>
      </w:r>
      <w:r w:rsidRPr="00DC4C8E">
        <w:rPr>
          <w:rFonts w:ascii="Arial" w:hAnsi="Arial" w:cs="Arial"/>
          <w:sz w:val="24"/>
          <w:szCs w:val="24"/>
        </w:rPr>
        <w:t>limited</w:t>
      </w:r>
      <w:r w:rsidRPr="00DC4C8E">
        <w:rPr>
          <w:rFonts w:ascii="Arial" w:hAnsi="Arial" w:cs="Arial"/>
          <w:spacing w:val="-8"/>
          <w:sz w:val="24"/>
          <w:szCs w:val="24"/>
        </w:rPr>
        <w:t xml:space="preserve"> </w:t>
      </w:r>
      <w:r w:rsidRPr="00DC4C8E">
        <w:rPr>
          <w:rFonts w:ascii="Arial" w:hAnsi="Arial" w:cs="Arial"/>
          <w:sz w:val="24"/>
          <w:szCs w:val="24"/>
        </w:rPr>
        <w:t>to</w:t>
      </w:r>
      <w:r w:rsidRPr="00DC4C8E">
        <w:rPr>
          <w:rFonts w:ascii="Arial" w:hAnsi="Arial" w:cs="Arial"/>
          <w:spacing w:val="-3"/>
          <w:sz w:val="24"/>
          <w:szCs w:val="24"/>
        </w:rPr>
        <w:t xml:space="preserve"> </w:t>
      </w:r>
      <w:r w:rsidRPr="00DC4C8E">
        <w:rPr>
          <w:rFonts w:ascii="Arial" w:hAnsi="Arial" w:cs="Arial"/>
          <w:sz w:val="24"/>
          <w:szCs w:val="24"/>
        </w:rPr>
        <w:t>business</w:t>
      </w:r>
      <w:r w:rsidRPr="00DC4C8E">
        <w:rPr>
          <w:rFonts w:ascii="Arial" w:hAnsi="Arial" w:cs="Arial"/>
          <w:spacing w:val="-2"/>
          <w:sz w:val="24"/>
          <w:szCs w:val="24"/>
        </w:rPr>
        <w:t xml:space="preserve"> </w:t>
      </w:r>
      <w:r w:rsidRPr="00DC4C8E">
        <w:rPr>
          <w:rFonts w:ascii="Arial" w:hAnsi="Arial" w:cs="Arial"/>
          <w:sz w:val="24"/>
          <w:szCs w:val="24"/>
        </w:rPr>
        <w:t>design,</w:t>
      </w:r>
      <w:r w:rsidRPr="00DC4C8E">
        <w:rPr>
          <w:rFonts w:ascii="Arial" w:hAnsi="Arial" w:cs="Arial"/>
          <w:spacing w:val="-4"/>
          <w:sz w:val="24"/>
          <w:szCs w:val="24"/>
        </w:rPr>
        <w:t xml:space="preserve"> </w:t>
      </w:r>
      <w:r w:rsidRPr="00DC4C8E">
        <w:rPr>
          <w:rFonts w:ascii="Arial" w:hAnsi="Arial" w:cs="Arial"/>
          <w:sz w:val="24"/>
          <w:szCs w:val="24"/>
        </w:rPr>
        <w:t>technical design, testing and other operations documentation.</w:t>
      </w:r>
    </w:p>
    <w:p w14:paraId="62707519" w14:textId="77777777" w:rsidR="0064663B" w:rsidRPr="00DC4C8E" w:rsidRDefault="0064663B" w:rsidP="0064663B">
      <w:pPr>
        <w:pStyle w:val="ListParagraph"/>
        <w:widowControl w:val="0"/>
        <w:numPr>
          <w:ilvl w:val="0"/>
          <w:numId w:val="68"/>
        </w:numPr>
        <w:tabs>
          <w:tab w:val="left" w:pos="878"/>
        </w:tabs>
        <w:autoSpaceDE w:val="0"/>
        <w:autoSpaceDN w:val="0"/>
        <w:spacing w:after="0" w:line="240" w:lineRule="auto"/>
        <w:rPr>
          <w:rFonts w:ascii="Arial" w:hAnsi="Arial" w:cs="Arial"/>
          <w:sz w:val="24"/>
          <w:szCs w:val="24"/>
        </w:rPr>
      </w:pPr>
      <w:r w:rsidRPr="00DC4C8E">
        <w:rPr>
          <w:rFonts w:ascii="Arial" w:hAnsi="Arial" w:cs="Arial"/>
          <w:sz w:val="24"/>
          <w:szCs w:val="24"/>
        </w:rPr>
        <w:t>Turnover</w:t>
      </w:r>
      <w:r w:rsidRPr="00DC4C8E">
        <w:rPr>
          <w:rFonts w:ascii="Arial" w:hAnsi="Arial" w:cs="Arial"/>
          <w:spacing w:val="-7"/>
          <w:sz w:val="24"/>
          <w:szCs w:val="24"/>
        </w:rPr>
        <w:t xml:space="preserve"> </w:t>
      </w:r>
      <w:r w:rsidRPr="00DC4C8E">
        <w:rPr>
          <w:rFonts w:ascii="Arial" w:hAnsi="Arial" w:cs="Arial"/>
          <w:sz w:val="24"/>
          <w:szCs w:val="24"/>
        </w:rPr>
        <w:t>Results</w:t>
      </w:r>
      <w:r w:rsidRPr="00DC4C8E">
        <w:rPr>
          <w:rFonts w:ascii="Arial" w:hAnsi="Arial" w:cs="Arial"/>
          <w:spacing w:val="-7"/>
          <w:sz w:val="24"/>
          <w:szCs w:val="24"/>
        </w:rPr>
        <w:t xml:space="preserve"> </w:t>
      </w:r>
      <w:r w:rsidRPr="00DC4C8E">
        <w:rPr>
          <w:rFonts w:ascii="Arial" w:hAnsi="Arial" w:cs="Arial"/>
          <w:sz w:val="24"/>
          <w:szCs w:val="24"/>
        </w:rPr>
        <w:t>Report;</w:t>
      </w:r>
      <w:r w:rsidRPr="00DC4C8E">
        <w:rPr>
          <w:rFonts w:ascii="Arial" w:hAnsi="Arial" w:cs="Arial"/>
          <w:spacing w:val="-3"/>
          <w:sz w:val="24"/>
          <w:szCs w:val="24"/>
        </w:rPr>
        <w:t xml:space="preserve"> </w:t>
      </w:r>
      <w:r w:rsidRPr="00DC4C8E">
        <w:rPr>
          <w:rFonts w:ascii="Arial" w:hAnsi="Arial" w:cs="Arial"/>
          <w:spacing w:val="-5"/>
          <w:sz w:val="24"/>
          <w:szCs w:val="24"/>
        </w:rPr>
        <w:t>and</w:t>
      </w:r>
    </w:p>
    <w:p w14:paraId="0F493533" w14:textId="77777777" w:rsidR="0064663B" w:rsidRPr="00DC4C8E" w:rsidRDefault="0064663B" w:rsidP="0064663B">
      <w:pPr>
        <w:spacing w:before="196"/>
        <w:jc w:val="both"/>
        <w:rPr>
          <w:rFonts w:ascii="Arial" w:hAnsi="Arial" w:cs="Arial"/>
          <w:sz w:val="24"/>
          <w:szCs w:val="24"/>
        </w:rPr>
      </w:pPr>
      <w:r w:rsidRPr="00DC4C8E">
        <w:rPr>
          <w:rFonts w:ascii="Arial" w:hAnsi="Arial" w:cs="Arial"/>
          <w:sz w:val="24"/>
          <w:szCs w:val="24"/>
        </w:rPr>
        <w:t xml:space="preserve">In the event the </w:t>
      </w:r>
      <w:r w:rsidRPr="00DC4C8E">
        <w:rPr>
          <w:rFonts w:ascii="Arial" w:hAnsi="Arial" w:cs="Arial"/>
          <w:b/>
          <w:sz w:val="24"/>
          <w:szCs w:val="24"/>
        </w:rPr>
        <w:t xml:space="preserve">FIRST PARTY </w:t>
      </w:r>
      <w:r w:rsidRPr="00DC4C8E">
        <w:rPr>
          <w:rFonts w:ascii="Arial" w:hAnsi="Arial" w:cs="Arial"/>
          <w:sz w:val="24"/>
          <w:szCs w:val="24"/>
        </w:rPr>
        <w:t>elects to pursue any of the two (2) optional years as set forth</w:t>
      </w:r>
      <w:r w:rsidRPr="00DC4C8E">
        <w:rPr>
          <w:rFonts w:ascii="Arial" w:hAnsi="Arial" w:cs="Arial"/>
          <w:spacing w:val="-4"/>
          <w:sz w:val="24"/>
          <w:szCs w:val="24"/>
        </w:rPr>
        <w:t xml:space="preserve"> </w:t>
      </w:r>
      <w:r w:rsidRPr="00DC4C8E">
        <w:rPr>
          <w:rFonts w:ascii="Arial" w:hAnsi="Arial" w:cs="Arial"/>
          <w:sz w:val="24"/>
          <w:szCs w:val="24"/>
        </w:rPr>
        <w:t>in</w:t>
      </w:r>
      <w:r w:rsidRPr="00DC4C8E">
        <w:rPr>
          <w:rFonts w:ascii="Arial" w:hAnsi="Arial" w:cs="Arial"/>
          <w:spacing w:val="-6"/>
          <w:sz w:val="24"/>
          <w:szCs w:val="24"/>
        </w:rPr>
        <w:t xml:space="preserve"> </w:t>
      </w:r>
      <w:r w:rsidRPr="00DC4C8E">
        <w:rPr>
          <w:rFonts w:ascii="Arial" w:hAnsi="Arial" w:cs="Arial"/>
          <w:b/>
          <w:sz w:val="24"/>
          <w:szCs w:val="24"/>
        </w:rPr>
        <w:t>Clause</w:t>
      </w:r>
      <w:r w:rsidRPr="00DC4C8E">
        <w:rPr>
          <w:rFonts w:ascii="Arial" w:hAnsi="Arial" w:cs="Arial"/>
          <w:b/>
          <w:spacing w:val="-7"/>
          <w:sz w:val="24"/>
          <w:szCs w:val="24"/>
        </w:rPr>
        <w:t xml:space="preserve"> </w:t>
      </w:r>
      <w:r w:rsidRPr="00DC4C8E">
        <w:rPr>
          <w:rFonts w:ascii="Arial" w:hAnsi="Arial" w:cs="Arial"/>
          <w:b/>
          <w:sz w:val="24"/>
          <w:szCs w:val="24"/>
        </w:rPr>
        <w:t>Second</w:t>
      </w:r>
      <w:r w:rsidRPr="00DC4C8E">
        <w:rPr>
          <w:rFonts w:ascii="Arial" w:hAnsi="Arial" w:cs="Arial"/>
          <w:b/>
          <w:spacing w:val="-6"/>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this</w:t>
      </w:r>
      <w:r w:rsidRPr="00DC4C8E">
        <w:rPr>
          <w:rFonts w:ascii="Arial" w:hAnsi="Arial" w:cs="Arial"/>
          <w:spacing w:val="-4"/>
          <w:sz w:val="24"/>
          <w:szCs w:val="24"/>
        </w:rPr>
        <w:t xml:space="preserve"> </w:t>
      </w:r>
      <w:r w:rsidRPr="00DC4C8E">
        <w:rPr>
          <w:rFonts w:ascii="Arial" w:hAnsi="Arial" w:cs="Arial"/>
          <w:sz w:val="24"/>
          <w:szCs w:val="24"/>
        </w:rPr>
        <w:t>Contract,</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b/>
          <w:sz w:val="24"/>
          <w:szCs w:val="24"/>
        </w:rPr>
        <w:t>SECOND</w:t>
      </w:r>
      <w:r w:rsidRPr="00DC4C8E">
        <w:rPr>
          <w:rFonts w:ascii="Arial" w:hAnsi="Arial" w:cs="Arial"/>
          <w:b/>
          <w:spacing w:val="-5"/>
          <w:sz w:val="24"/>
          <w:szCs w:val="24"/>
        </w:rPr>
        <w:t xml:space="preserve"> </w:t>
      </w:r>
      <w:r w:rsidRPr="00DC4C8E">
        <w:rPr>
          <w:rFonts w:ascii="Arial" w:hAnsi="Arial" w:cs="Arial"/>
          <w:b/>
          <w:sz w:val="24"/>
          <w:szCs w:val="24"/>
        </w:rPr>
        <w:t>PARTY</w:t>
      </w:r>
      <w:r w:rsidRPr="00DC4C8E">
        <w:rPr>
          <w:rFonts w:ascii="Arial" w:hAnsi="Arial" w:cs="Arial"/>
          <w:b/>
          <w:spacing w:val="-6"/>
          <w:sz w:val="24"/>
          <w:szCs w:val="24"/>
        </w:rPr>
        <w:t xml:space="preserve"> </w:t>
      </w:r>
      <w:r w:rsidRPr="00DC4C8E">
        <w:rPr>
          <w:rFonts w:ascii="Arial" w:hAnsi="Arial" w:cs="Arial"/>
          <w:sz w:val="24"/>
          <w:szCs w:val="24"/>
        </w:rPr>
        <w:t>agrees</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prices</w:t>
      </w:r>
      <w:r w:rsidRPr="00DC4C8E">
        <w:rPr>
          <w:rFonts w:ascii="Arial" w:hAnsi="Arial" w:cs="Arial"/>
          <w:spacing w:val="-6"/>
          <w:sz w:val="24"/>
          <w:szCs w:val="24"/>
        </w:rPr>
        <w:t xml:space="preserve"> </w:t>
      </w:r>
      <w:r w:rsidRPr="00DC4C8E">
        <w:rPr>
          <w:rFonts w:ascii="Arial" w:hAnsi="Arial" w:cs="Arial"/>
          <w:sz w:val="24"/>
          <w:szCs w:val="24"/>
        </w:rPr>
        <w:t>for</w:t>
      </w:r>
      <w:r w:rsidRPr="00DC4C8E">
        <w:rPr>
          <w:rFonts w:ascii="Arial" w:hAnsi="Arial" w:cs="Arial"/>
          <w:spacing w:val="-5"/>
          <w:sz w:val="24"/>
          <w:szCs w:val="24"/>
        </w:rPr>
        <w:t xml:space="preserve"> </w:t>
      </w:r>
      <w:r w:rsidRPr="00DC4C8E">
        <w:rPr>
          <w:rFonts w:ascii="Arial" w:hAnsi="Arial" w:cs="Arial"/>
          <w:sz w:val="24"/>
          <w:szCs w:val="24"/>
        </w:rPr>
        <w:t xml:space="preserve">its work indicated in its Statement of Work (SOW) to the </w:t>
      </w:r>
      <w:r w:rsidRPr="00DC4C8E">
        <w:rPr>
          <w:rFonts w:ascii="Arial" w:hAnsi="Arial" w:cs="Arial"/>
          <w:b/>
          <w:sz w:val="24"/>
          <w:szCs w:val="24"/>
        </w:rPr>
        <w:t xml:space="preserve">FIRST PARTY </w:t>
      </w:r>
      <w:r w:rsidRPr="00DC4C8E">
        <w:rPr>
          <w:rFonts w:ascii="Arial" w:hAnsi="Arial" w:cs="Arial"/>
          <w:sz w:val="24"/>
          <w:szCs w:val="24"/>
        </w:rPr>
        <w:t>as follows:</w:t>
      </w:r>
    </w:p>
    <w:p w14:paraId="068A9556" w14:textId="6EAAC9DF" w:rsidR="0064663B" w:rsidRPr="00DC4C8E" w:rsidRDefault="007357EC" w:rsidP="007357EC">
      <w:pPr>
        <w:pStyle w:val="Heading6"/>
        <w:tabs>
          <w:tab w:val="left" w:pos="526"/>
        </w:tabs>
        <w:spacing w:before="162"/>
        <w:rPr>
          <w:rFonts w:ascii="Arial" w:hAnsi="Arial" w:cs="Arial"/>
          <w:b/>
          <w:bCs/>
          <w:i w:val="0"/>
          <w:iCs w:val="0"/>
          <w:color w:val="auto"/>
          <w:sz w:val="24"/>
          <w:szCs w:val="24"/>
        </w:rPr>
      </w:pPr>
      <w:r w:rsidRPr="00DC4C8E">
        <w:rPr>
          <w:rFonts w:ascii="Arial" w:hAnsi="Arial" w:cs="Arial"/>
          <w:b/>
          <w:bCs/>
          <w:i w:val="0"/>
          <w:iCs w:val="0"/>
          <w:color w:val="auto"/>
          <w:sz w:val="24"/>
          <w:szCs w:val="24"/>
        </w:rPr>
        <w:t>14.</w:t>
      </w:r>
      <w:r w:rsidRPr="00DC4C8E">
        <w:rPr>
          <w:rFonts w:ascii="Arial" w:hAnsi="Arial" w:cs="Arial"/>
          <w:b/>
          <w:bCs/>
          <w:i w:val="0"/>
          <w:iCs w:val="0"/>
          <w:color w:val="auto"/>
          <w:sz w:val="24"/>
          <w:szCs w:val="24"/>
        </w:rPr>
        <w:tab/>
      </w:r>
      <w:r w:rsidR="0064663B" w:rsidRPr="00DC4C8E">
        <w:rPr>
          <w:rFonts w:ascii="Arial" w:hAnsi="Arial" w:cs="Arial"/>
          <w:b/>
          <w:bCs/>
          <w:i w:val="0"/>
          <w:iCs w:val="0"/>
          <w:color w:val="auto"/>
          <w:sz w:val="24"/>
          <w:szCs w:val="24"/>
          <w:u w:val="single"/>
        </w:rPr>
        <w:t>MONETARY</w:t>
      </w:r>
      <w:r w:rsidR="0064663B" w:rsidRPr="00DC4C8E">
        <w:rPr>
          <w:rFonts w:ascii="Arial" w:hAnsi="Arial" w:cs="Arial"/>
          <w:b/>
          <w:bCs/>
          <w:i w:val="0"/>
          <w:iCs w:val="0"/>
          <w:color w:val="auto"/>
          <w:spacing w:val="-10"/>
          <w:sz w:val="24"/>
          <w:szCs w:val="24"/>
          <w:u w:val="single"/>
        </w:rPr>
        <w:t xml:space="preserve"> </w:t>
      </w:r>
      <w:r w:rsidR="0064663B" w:rsidRPr="00DC4C8E">
        <w:rPr>
          <w:rFonts w:ascii="Arial" w:hAnsi="Arial" w:cs="Arial"/>
          <w:b/>
          <w:bCs/>
          <w:i w:val="0"/>
          <w:iCs w:val="0"/>
          <w:color w:val="auto"/>
          <w:spacing w:val="-2"/>
          <w:sz w:val="24"/>
          <w:szCs w:val="24"/>
          <w:u w:val="single"/>
        </w:rPr>
        <w:t>INTEREST</w:t>
      </w:r>
      <w:r w:rsidR="0064663B" w:rsidRPr="00DC4C8E">
        <w:rPr>
          <w:rFonts w:ascii="Arial" w:hAnsi="Arial" w:cs="Arial"/>
          <w:b/>
          <w:bCs/>
          <w:i w:val="0"/>
          <w:iCs w:val="0"/>
          <w:color w:val="auto"/>
          <w:spacing w:val="-2"/>
          <w:sz w:val="24"/>
          <w:szCs w:val="24"/>
        </w:rPr>
        <w:t>:</w:t>
      </w:r>
    </w:p>
    <w:p w14:paraId="0D8FB360" w14:textId="77777777" w:rsidR="0064663B" w:rsidRPr="00DC4C8E" w:rsidRDefault="0064663B" w:rsidP="0064663B">
      <w:pPr>
        <w:pStyle w:val="BodyText"/>
        <w:tabs>
          <w:tab w:val="left" w:pos="880"/>
          <w:tab w:val="left" w:pos="3309"/>
          <w:tab w:val="left" w:pos="5906"/>
          <w:tab w:val="left" w:pos="8677"/>
        </w:tabs>
        <w:spacing w:before="213"/>
        <w:jc w:val="both"/>
        <w:rPr>
          <w:rFonts w:ascii="Arial" w:hAnsi="Arial" w:cs="Arial"/>
          <w:sz w:val="24"/>
          <w:szCs w:val="24"/>
        </w:rPr>
      </w:pPr>
      <w:r w:rsidRPr="00DC4C8E">
        <w:rPr>
          <w:rFonts w:ascii="Arial" w:hAnsi="Arial" w:cs="Arial"/>
          <w:bCs/>
          <w:sz w:val="24"/>
          <w:szCs w:val="24"/>
          <w:u w:val="single"/>
        </w:rPr>
        <w:tab/>
      </w:r>
      <w:r w:rsidRPr="00DC4C8E">
        <w:rPr>
          <w:rFonts w:ascii="Arial" w:hAnsi="Arial" w:cs="Arial"/>
          <w:b/>
          <w:sz w:val="24"/>
          <w:szCs w:val="24"/>
        </w:rPr>
        <w:t xml:space="preserve">The SECOND PARTY </w:t>
      </w:r>
      <w:r w:rsidRPr="00DC4C8E">
        <w:rPr>
          <w:rFonts w:ascii="Arial" w:hAnsi="Arial" w:cs="Arial"/>
          <w:sz w:val="24"/>
          <w:szCs w:val="24"/>
        </w:rPr>
        <w:t xml:space="preserve">certifies that to the best of its knowledge, no official or employee of the </w:t>
      </w:r>
      <w:r w:rsidRPr="00DC4C8E">
        <w:rPr>
          <w:rFonts w:ascii="Arial" w:hAnsi="Arial" w:cs="Arial"/>
          <w:b/>
          <w:sz w:val="24"/>
          <w:szCs w:val="24"/>
        </w:rPr>
        <w:t>FIRST PARTY</w:t>
      </w:r>
      <w:r w:rsidRPr="00DC4C8E">
        <w:rPr>
          <w:rFonts w:ascii="Arial" w:hAnsi="Arial" w:cs="Arial"/>
          <w:sz w:val="24"/>
          <w:szCs w:val="24"/>
        </w:rPr>
        <w:t xml:space="preserve">, nor any member of their family unit has, directly or indirectly, a pecuniary </w:t>
      </w:r>
      <w:r w:rsidRPr="00DC4C8E">
        <w:rPr>
          <w:rFonts w:ascii="Arial" w:hAnsi="Arial" w:cs="Arial"/>
          <w:spacing w:val="-2"/>
          <w:sz w:val="24"/>
          <w:szCs w:val="24"/>
        </w:rPr>
        <w:t xml:space="preserve">interest </w:t>
      </w:r>
      <w:r w:rsidRPr="00DC4C8E">
        <w:rPr>
          <w:rFonts w:ascii="Arial" w:hAnsi="Arial" w:cs="Arial"/>
          <w:spacing w:val="-5"/>
          <w:sz w:val="24"/>
          <w:szCs w:val="24"/>
        </w:rPr>
        <w:t>in</w:t>
      </w:r>
      <w:r w:rsidRPr="00DC4C8E">
        <w:rPr>
          <w:rFonts w:ascii="Arial" w:hAnsi="Arial" w:cs="Arial"/>
          <w:sz w:val="24"/>
          <w:szCs w:val="24"/>
        </w:rPr>
        <w:t xml:space="preserve"> </w:t>
      </w:r>
      <w:r w:rsidRPr="00DC4C8E">
        <w:rPr>
          <w:rFonts w:ascii="Arial" w:hAnsi="Arial" w:cs="Arial"/>
          <w:spacing w:val="-4"/>
          <w:sz w:val="24"/>
          <w:szCs w:val="24"/>
        </w:rPr>
        <w:t xml:space="preserve">this </w:t>
      </w:r>
      <w:r w:rsidRPr="00DC4C8E">
        <w:rPr>
          <w:rFonts w:ascii="Arial" w:hAnsi="Arial" w:cs="Arial"/>
          <w:spacing w:val="-2"/>
          <w:sz w:val="24"/>
          <w:szCs w:val="24"/>
        </w:rPr>
        <w:t>contract.</w:t>
      </w:r>
    </w:p>
    <w:p w14:paraId="44A2A6AF" w14:textId="690B3E2E" w:rsidR="0064663B" w:rsidRPr="00DC4C8E" w:rsidRDefault="0064663B" w:rsidP="0064663B">
      <w:pPr>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certifies that to the best of its knowledge, no official or employee of</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b/>
          <w:sz w:val="24"/>
          <w:szCs w:val="24"/>
        </w:rPr>
        <w:t>DEPARTMENT</w:t>
      </w:r>
      <w:r w:rsidRPr="00DC4C8E">
        <w:rPr>
          <w:rFonts w:ascii="Arial" w:hAnsi="Arial" w:cs="Arial"/>
          <w:b/>
          <w:spacing w:val="-9"/>
          <w:sz w:val="24"/>
          <w:szCs w:val="24"/>
        </w:rPr>
        <w:t xml:space="preserve"> </w:t>
      </w:r>
      <w:r w:rsidRPr="00DC4C8E">
        <w:rPr>
          <w:rFonts w:ascii="Arial" w:hAnsi="Arial" w:cs="Arial"/>
          <w:b/>
          <w:sz w:val="24"/>
          <w:szCs w:val="24"/>
        </w:rPr>
        <w:t>OF</w:t>
      </w:r>
      <w:r w:rsidRPr="00DC4C8E">
        <w:rPr>
          <w:rFonts w:ascii="Arial" w:hAnsi="Arial" w:cs="Arial"/>
          <w:b/>
          <w:spacing w:val="-6"/>
          <w:sz w:val="24"/>
          <w:szCs w:val="24"/>
        </w:rPr>
        <w:t xml:space="preserve"> </w:t>
      </w:r>
      <w:r w:rsidRPr="00DC4C8E">
        <w:rPr>
          <w:rFonts w:ascii="Arial" w:hAnsi="Arial" w:cs="Arial"/>
          <w:b/>
          <w:sz w:val="24"/>
          <w:szCs w:val="24"/>
        </w:rPr>
        <w:t>HEALTH</w:t>
      </w:r>
      <w:r w:rsidRPr="00DC4C8E">
        <w:rPr>
          <w:rFonts w:ascii="Arial" w:hAnsi="Arial" w:cs="Arial"/>
          <w:b/>
          <w:spacing w:val="-8"/>
          <w:sz w:val="24"/>
          <w:szCs w:val="24"/>
        </w:rPr>
        <w:t xml:space="preserve"> </w:t>
      </w:r>
      <w:r w:rsidRPr="00DC4C8E">
        <w:rPr>
          <w:rFonts w:ascii="Arial" w:hAnsi="Arial" w:cs="Arial"/>
          <w:sz w:val="24"/>
          <w:szCs w:val="24"/>
        </w:rPr>
        <w:t>has</w:t>
      </w:r>
      <w:r w:rsidRPr="00DC4C8E">
        <w:rPr>
          <w:rFonts w:ascii="Arial" w:hAnsi="Arial" w:cs="Arial"/>
          <w:spacing w:val="-8"/>
          <w:sz w:val="24"/>
          <w:szCs w:val="24"/>
        </w:rPr>
        <w:t xml:space="preserve"> </w:t>
      </w:r>
      <w:r w:rsidRPr="00DC4C8E">
        <w:rPr>
          <w:rFonts w:ascii="Arial" w:hAnsi="Arial" w:cs="Arial"/>
          <w:sz w:val="24"/>
          <w:szCs w:val="24"/>
        </w:rPr>
        <w:t>had</w:t>
      </w:r>
      <w:r w:rsidR="00C6141A" w:rsidRPr="00DC4C8E">
        <w:rPr>
          <w:rFonts w:ascii="Arial" w:hAnsi="Arial" w:cs="Arial"/>
          <w:sz w:val="24"/>
          <w:szCs w:val="24"/>
        </w:rPr>
        <w:t>,</w:t>
      </w:r>
      <w:r w:rsidRPr="00DC4C8E">
        <w:rPr>
          <w:rFonts w:ascii="Arial" w:hAnsi="Arial" w:cs="Arial"/>
          <w:spacing w:val="-9"/>
          <w:sz w:val="24"/>
          <w:szCs w:val="24"/>
        </w:rPr>
        <w:t xml:space="preserve"> </w:t>
      </w:r>
      <w:r w:rsidRPr="00DC4C8E">
        <w:rPr>
          <w:rFonts w:ascii="Arial" w:hAnsi="Arial" w:cs="Arial"/>
          <w:sz w:val="24"/>
          <w:szCs w:val="24"/>
        </w:rPr>
        <w:t>during</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sz w:val="24"/>
          <w:szCs w:val="24"/>
        </w:rPr>
        <w:t>preceding</w:t>
      </w:r>
      <w:r w:rsidRPr="00DC4C8E">
        <w:rPr>
          <w:rFonts w:ascii="Arial" w:hAnsi="Arial" w:cs="Arial"/>
          <w:spacing w:val="-9"/>
          <w:sz w:val="24"/>
          <w:szCs w:val="24"/>
        </w:rPr>
        <w:t xml:space="preserve"> </w:t>
      </w:r>
      <w:r w:rsidRPr="00DC4C8E">
        <w:rPr>
          <w:rFonts w:ascii="Arial" w:hAnsi="Arial" w:cs="Arial"/>
          <w:sz w:val="24"/>
          <w:szCs w:val="24"/>
        </w:rPr>
        <w:t>two</w:t>
      </w:r>
      <w:r w:rsidRPr="00DC4C8E">
        <w:rPr>
          <w:rFonts w:ascii="Arial" w:hAnsi="Arial" w:cs="Arial"/>
          <w:spacing w:val="-9"/>
          <w:sz w:val="24"/>
          <w:szCs w:val="24"/>
        </w:rPr>
        <w:t xml:space="preserve"> </w:t>
      </w:r>
      <w:r w:rsidRPr="00DC4C8E">
        <w:rPr>
          <w:rFonts w:ascii="Arial" w:hAnsi="Arial" w:cs="Arial"/>
          <w:sz w:val="24"/>
          <w:szCs w:val="24"/>
        </w:rPr>
        <w:t>(2)</w:t>
      </w:r>
      <w:r w:rsidRPr="00DC4C8E">
        <w:rPr>
          <w:rFonts w:ascii="Arial" w:hAnsi="Arial" w:cs="Arial"/>
          <w:spacing w:val="-10"/>
          <w:sz w:val="24"/>
          <w:szCs w:val="24"/>
        </w:rPr>
        <w:t xml:space="preserve"> </w:t>
      </w:r>
      <w:r w:rsidRPr="00DC4C8E">
        <w:rPr>
          <w:rFonts w:ascii="Arial" w:hAnsi="Arial" w:cs="Arial"/>
          <w:sz w:val="24"/>
          <w:szCs w:val="24"/>
        </w:rPr>
        <w:t>years</w:t>
      </w:r>
      <w:r w:rsidRPr="00DC4C8E">
        <w:rPr>
          <w:rFonts w:ascii="Arial" w:hAnsi="Arial" w:cs="Arial"/>
          <w:spacing w:val="-8"/>
          <w:sz w:val="24"/>
          <w:szCs w:val="24"/>
        </w:rPr>
        <w:t xml:space="preserve"> </w:t>
      </w:r>
      <w:r w:rsidRPr="00DC4C8E">
        <w:rPr>
          <w:rFonts w:ascii="Arial" w:hAnsi="Arial" w:cs="Arial"/>
          <w:sz w:val="24"/>
          <w:szCs w:val="24"/>
        </w:rPr>
        <w:t>before</w:t>
      </w:r>
      <w:r w:rsidRPr="00DC4C8E">
        <w:rPr>
          <w:rFonts w:ascii="Arial" w:hAnsi="Arial" w:cs="Arial"/>
          <w:spacing w:val="-9"/>
          <w:sz w:val="24"/>
          <w:szCs w:val="24"/>
        </w:rPr>
        <w:t xml:space="preserve"> </w:t>
      </w:r>
      <w:r w:rsidRPr="00DC4C8E">
        <w:rPr>
          <w:rFonts w:ascii="Arial" w:hAnsi="Arial" w:cs="Arial"/>
          <w:sz w:val="24"/>
          <w:szCs w:val="24"/>
        </w:rPr>
        <w:t>occupying his current position,</w:t>
      </w:r>
      <w:r w:rsidRPr="00DC4C8E">
        <w:rPr>
          <w:rFonts w:ascii="Arial" w:hAnsi="Arial" w:cs="Arial"/>
          <w:spacing w:val="61"/>
          <w:sz w:val="24"/>
          <w:szCs w:val="24"/>
        </w:rPr>
        <w:t xml:space="preserve"> </w:t>
      </w:r>
      <w:r w:rsidRPr="00DC4C8E">
        <w:rPr>
          <w:rFonts w:ascii="Arial" w:hAnsi="Arial" w:cs="Arial"/>
          <w:sz w:val="24"/>
          <w:szCs w:val="24"/>
        </w:rPr>
        <w:t>any</w:t>
      </w:r>
      <w:r w:rsidRPr="00DC4C8E">
        <w:rPr>
          <w:rFonts w:ascii="Arial" w:hAnsi="Arial" w:cs="Arial"/>
          <w:spacing w:val="61"/>
          <w:sz w:val="24"/>
          <w:szCs w:val="24"/>
        </w:rPr>
        <w:t xml:space="preserve"> </w:t>
      </w:r>
      <w:r w:rsidRPr="00DC4C8E">
        <w:rPr>
          <w:rFonts w:ascii="Arial" w:hAnsi="Arial" w:cs="Arial"/>
          <w:sz w:val="24"/>
          <w:szCs w:val="24"/>
        </w:rPr>
        <w:t>direct</w:t>
      </w:r>
      <w:r w:rsidRPr="00DC4C8E">
        <w:rPr>
          <w:rFonts w:ascii="Arial" w:hAnsi="Arial" w:cs="Arial"/>
          <w:spacing w:val="62"/>
          <w:sz w:val="24"/>
          <w:szCs w:val="24"/>
        </w:rPr>
        <w:t xml:space="preserve"> </w:t>
      </w:r>
      <w:r w:rsidRPr="00DC4C8E">
        <w:rPr>
          <w:rFonts w:ascii="Arial" w:hAnsi="Arial" w:cs="Arial"/>
          <w:sz w:val="24"/>
          <w:szCs w:val="24"/>
        </w:rPr>
        <w:t>or</w:t>
      </w:r>
      <w:r w:rsidRPr="00DC4C8E">
        <w:rPr>
          <w:rFonts w:ascii="Arial" w:hAnsi="Arial" w:cs="Arial"/>
          <w:spacing w:val="62"/>
          <w:sz w:val="24"/>
          <w:szCs w:val="24"/>
        </w:rPr>
        <w:t xml:space="preserve"> </w:t>
      </w:r>
      <w:r w:rsidRPr="00DC4C8E">
        <w:rPr>
          <w:rFonts w:ascii="Arial" w:hAnsi="Arial" w:cs="Arial"/>
          <w:sz w:val="24"/>
          <w:szCs w:val="24"/>
        </w:rPr>
        <w:t>indirect</w:t>
      </w:r>
      <w:r w:rsidRPr="00DC4C8E">
        <w:rPr>
          <w:rFonts w:ascii="Arial" w:hAnsi="Arial" w:cs="Arial"/>
          <w:spacing w:val="62"/>
          <w:sz w:val="24"/>
          <w:szCs w:val="24"/>
        </w:rPr>
        <w:t xml:space="preserve"> </w:t>
      </w:r>
      <w:r w:rsidRPr="00DC4C8E">
        <w:rPr>
          <w:rFonts w:ascii="Arial" w:hAnsi="Arial" w:cs="Arial"/>
          <w:sz w:val="24"/>
          <w:szCs w:val="24"/>
        </w:rPr>
        <w:t>pecuniary</w:t>
      </w:r>
      <w:r w:rsidRPr="00DC4C8E">
        <w:rPr>
          <w:rFonts w:ascii="Arial" w:hAnsi="Arial" w:cs="Arial"/>
          <w:spacing w:val="61"/>
          <w:sz w:val="24"/>
          <w:szCs w:val="24"/>
        </w:rPr>
        <w:t xml:space="preserve"> </w:t>
      </w:r>
      <w:r w:rsidRPr="00DC4C8E">
        <w:rPr>
          <w:rFonts w:ascii="Arial" w:hAnsi="Arial" w:cs="Arial"/>
          <w:sz w:val="24"/>
          <w:szCs w:val="24"/>
        </w:rPr>
        <w:t>interest</w:t>
      </w:r>
      <w:r w:rsidRPr="00DC4C8E">
        <w:rPr>
          <w:rFonts w:ascii="Arial" w:hAnsi="Arial" w:cs="Arial"/>
          <w:spacing w:val="62"/>
          <w:sz w:val="24"/>
          <w:szCs w:val="24"/>
        </w:rPr>
        <w:t xml:space="preserve"> </w:t>
      </w:r>
      <w:r w:rsidRPr="00DC4C8E">
        <w:rPr>
          <w:rFonts w:ascii="Arial" w:hAnsi="Arial" w:cs="Arial"/>
          <w:sz w:val="24"/>
          <w:szCs w:val="24"/>
        </w:rPr>
        <w:t>in</w:t>
      </w:r>
      <w:r w:rsidRPr="00DC4C8E">
        <w:rPr>
          <w:rFonts w:ascii="Arial" w:hAnsi="Arial" w:cs="Arial"/>
          <w:spacing w:val="61"/>
          <w:sz w:val="24"/>
          <w:szCs w:val="24"/>
        </w:rPr>
        <w:t xml:space="preserve"> </w:t>
      </w:r>
      <w:r w:rsidRPr="00DC4C8E">
        <w:rPr>
          <w:rFonts w:ascii="Arial" w:hAnsi="Arial" w:cs="Arial"/>
          <w:sz w:val="24"/>
          <w:szCs w:val="24"/>
        </w:rPr>
        <w:t>this</w:t>
      </w:r>
      <w:r w:rsidRPr="00DC4C8E">
        <w:rPr>
          <w:rFonts w:ascii="Arial" w:hAnsi="Arial" w:cs="Arial"/>
          <w:spacing w:val="61"/>
          <w:sz w:val="24"/>
          <w:szCs w:val="24"/>
        </w:rPr>
        <w:t xml:space="preserve"> </w:t>
      </w:r>
      <w:r w:rsidRPr="00DC4C8E">
        <w:rPr>
          <w:rFonts w:ascii="Arial" w:hAnsi="Arial" w:cs="Arial"/>
          <w:sz w:val="24"/>
          <w:szCs w:val="24"/>
        </w:rPr>
        <w:t>contract.</w:t>
      </w:r>
    </w:p>
    <w:p w14:paraId="18238884" w14:textId="77777777" w:rsidR="0064663B" w:rsidRPr="00DC4C8E" w:rsidRDefault="0064663B" w:rsidP="0064663B">
      <w:pPr>
        <w:pStyle w:val="BodyText"/>
        <w:tabs>
          <w:tab w:val="left" w:pos="951"/>
        </w:tabs>
        <w:spacing w:before="1"/>
        <w:jc w:val="both"/>
        <w:rPr>
          <w:rFonts w:ascii="Arial" w:hAnsi="Arial" w:cs="Arial"/>
          <w:sz w:val="24"/>
          <w:szCs w:val="24"/>
        </w:rPr>
      </w:pPr>
      <w:r w:rsidRPr="00DC4C8E">
        <w:rPr>
          <w:rFonts w:ascii="Arial" w:hAnsi="Arial" w:cs="Arial"/>
          <w:sz w:val="24"/>
          <w:szCs w:val="24"/>
          <w:u w:val="single"/>
        </w:rPr>
        <w:tab/>
      </w:r>
      <w:r w:rsidRPr="00DC4C8E">
        <w:rPr>
          <w:rFonts w:ascii="Arial" w:hAnsi="Arial" w:cs="Arial"/>
          <w:spacing w:val="-16"/>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certifies that to the best of its knowledge, there is no family relationship with any of its partners, officials or employees that has decision-making authority or influence</w:t>
      </w:r>
      <w:r w:rsidRPr="00DC4C8E">
        <w:rPr>
          <w:rFonts w:ascii="Arial" w:hAnsi="Arial" w:cs="Arial"/>
          <w:spacing w:val="40"/>
          <w:sz w:val="24"/>
          <w:szCs w:val="24"/>
        </w:rPr>
        <w:t xml:space="preserve"> </w:t>
      </w:r>
      <w:r w:rsidRPr="00DC4C8E">
        <w:rPr>
          <w:rFonts w:ascii="Arial" w:hAnsi="Arial" w:cs="Arial"/>
          <w:sz w:val="24"/>
          <w:szCs w:val="24"/>
        </w:rPr>
        <w:t>or</w:t>
      </w:r>
      <w:r w:rsidRPr="00DC4C8E">
        <w:rPr>
          <w:rFonts w:ascii="Arial" w:hAnsi="Arial" w:cs="Arial"/>
          <w:spacing w:val="40"/>
          <w:sz w:val="24"/>
          <w:szCs w:val="24"/>
        </w:rPr>
        <w:t xml:space="preserve"> </w:t>
      </w:r>
      <w:r w:rsidRPr="00DC4C8E">
        <w:rPr>
          <w:rFonts w:ascii="Arial" w:hAnsi="Arial" w:cs="Arial"/>
          <w:sz w:val="24"/>
          <w:szCs w:val="24"/>
        </w:rPr>
        <w:t>participation</w:t>
      </w:r>
      <w:r w:rsidRPr="00DC4C8E">
        <w:rPr>
          <w:rFonts w:ascii="Arial" w:hAnsi="Arial" w:cs="Arial"/>
          <w:spacing w:val="40"/>
          <w:sz w:val="24"/>
          <w:szCs w:val="24"/>
        </w:rPr>
        <w:t xml:space="preserve"> </w:t>
      </w:r>
      <w:r w:rsidRPr="00DC4C8E">
        <w:rPr>
          <w:rFonts w:ascii="Arial" w:hAnsi="Arial" w:cs="Arial"/>
          <w:sz w:val="24"/>
          <w:szCs w:val="24"/>
        </w:rPr>
        <w:t>in</w:t>
      </w:r>
      <w:r w:rsidRPr="00DC4C8E">
        <w:rPr>
          <w:rFonts w:ascii="Arial" w:hAnsi="Arial" w:cs="Arial"/>
          <w:spacing w:val="40"/>
          <w:sz w:val="24"/>
          <w:szCs w:val="24"/>
        </w:rPr>
        <w:t xml:space="preserve"> </w:t>
      </w:r>
      <w:r w:rsidRPr="00DC4C8E">
        <w:rPr>
          <w:rFonts w:ascii="Arial" w:hAnsi="Arial" w:cs="Arial"/>
          <w:sz w:val="24"/>
          <w:szCs w:val="24"/>
        </w:rPr>
        <w:t>the</w:t>
      </w:r>
      <w:r w:rsidRPr="00DC4C8E">
        <w:rPr>
          <w:rFonts w:ascii="Arial" w:hAnsi="Arial" w:cs="Arial"/>
          <w:spacing w:val="40"/>
          <w:sz w:val="24"/>
          <w:szCs w:val="24"/>
        </w:rPr>
        <w:t xml:space="preserve"> </w:t>
      </w:r>
      <w:r w:rsidRPr="00DC4C8E">
        <w:rPr>
          <w:rFonts w:ascii="Arial" w:hAnsi="Arial" w:cs="Arial"/>
          <w:sz w:val="24"/>
          <w:szCs w:val="24"/>
        </w:rPr>
        <w:t>institutional</w:t>
      </w:r>
      <w:r w:rsidRPr="00DC4C8E">
        <w:rPr>
          <w:rFonts w:ascii="Arial" w:hAnsi="Arial" w:cs="Arial"/>
          <w:spacing w:val="40"/>
          <w:sz w:val="24"/>
          <w:szCs w:val="24"/>
        </w:rPr>
        <w:t xml:space="preserve"> </w:t>
      </w:r>
      <w:r w:rsidRPr="00DC4C8E">
        <w:rPr>
          <w:rFonts w:ascii="Arial" w:hAnsi="Arial" w:cs="Arial"/>
          <w:sz w:val="24"/>
          <w:szCs w:val="24"/>
        </w:rPr>
        <w:t>decision-making</w:t>
      </w:r>
      <w:r w:rsidRPr="00DC4C8E">
        <w:rPr>
          <w:rFonts w:ascii="Arial" w:hAnsi="Arial" w:cs="Arial"/>
          <w:spacing w:val="40"/>
          <w:sz w:val="24"/>
          <w:szCs w:val="24"/>
        </w:rPr>
        <w:t xml:space="preserve"> </w:t>
      </w:r>
      <w:r w:rsidRPr="00DC4C8E">
        <w:rPr>
          <w:rFonts w:ascii="Arial" w:hAnsi="Arial" w:cs="Arial"/>
          <w:sz w:val="24"/>
          <w:szCs w:val="24"/>
        </w:rPr>
        <w:t>process</w:t>
      </w:r>
      <w:r w:rsidRPr="00DC4C8E">
        <w:rPr>
          <w:rFonts w:ascii="Arial" w:hAnsi="Arial" w:cs="Arial"/>
          <w:spacing w:val="40"/>
          <w:sz w:val="24"/>
          <w:szCs w:val="24"/>
        </w:rPr>
        <w:t xml:space="preserve"> </w:t>
      </w:r>
      <w:r w:rsidRPr="00DC4C8E">
        <w:rPr>
          <w:rFonts w:ascii="Arial" w:hAnsi="Arial" w:cs="Arial"/>
          <w:sz w:val="24"/>
          <w:szCs w:val="24"/>
        </w:rPr>
        <w:t>of</w:t>
      </w:r>
      <w:r w:rsidRPr="00DC4C8E">
        <w:rPr>
          <w:rFonts w:ascii="Arial" w:hAnsi="Arial" w:cs="Arial"/>
          <w:spacing w:val="40"/>
          <w:sz w:val="24"/>
          <w:szCs w:val="24"/>
        </w:rPr>
        <w:t xml:space="preserve"> </w:t>
      </w:r>
      <w:r w:rsidRPr="00DC4C8E">
        <w:rPr>
          <w:rFonts w:ascii="Arial" w:hAnsi="Arial" w:cs="Arial"/>
          <w:sz w:val="24"/>
          <w:szCs w:val="24"/>
        </w:rPr>
        <w:t>the</w:t>
      </w:r>
      <w:r w:rsidRPr="00DC4C8E">
        <w:rPr>
          <w:rFonts w:ascii="Arial" w:hAnsi="Arial" w:cs="Arial"/>
          <w:spacing w:val="40"/>
          <w:sz w:val="24"/>
          <w:szCs w:val="24"/>
        </w:rPr>
        <w:t xml:space="preserve"> </w:t>
      </w:r>
      <w:r w:rsidRPr="00DC4C8E">
        <w:rPr>
          <w:rFonts w:ascii="Arial" w:hAnsi="Arial" w:cs="Arial"/>
          <w:b/>
          <w:sz w:val="24"/>
          <w:szCs w:val="24"/>
        </w:rPr>
        <w:t>FIRST</w:t>
      </w:r>
      <w:r w:rsidRPr="00DC4C8E">
        <w:rPr>
          <w:rFonts w:ascii="Arial" w:hAnsi="Arial" w:cs="Arial"/>
          <w:b/>
          <w:spacing w:val="40"/>
          <w:sz w:val="24"/>
          <w:szCs w:val="24"/>
        </w:rPr>
        <w:t xml:space="preserve"> </w:t>
      </w:r>
      <w:r w:rsidRPr="00DC4C8E">
        <w:rPr>
          <w:rFonts w:ascii="Arial" w:hAnsi="Arial" w:cs="Arial"/>
          <w:b/>
          <w:sz w:val="24"/>
          <w:szCs w:val="24"/>
        </w:rPr>
        <w:t>PARTY</w:t>
      </w:r>
      <w:r w:rsidRPr="00DC4C8E">
        <w:rPr>
          <w:rFonts w:ascii="Arial" w:hAnsi="Arial" w:cs="Arial"/>
          <w:sz w:val="24"/>
          <w:szCs w:val="24"/>
        </w:rPr>
        <w:t>.</w:t>
      </w:r>
    </w:p>
    <w:p w14:paraId="7405F041" w14:textId="6F5D4812" w:rsidR="0064663B" w:rsidRPr="00DC4C8E" w:rsidRDefault="0064663B" w:rsidP="0064663B">
      <w:pPr>
        <w:pStyle w:val="BodyText"/>
        <w:tabs>
          <w:tab w:val="left" w:pos="894"/>
        </w:tabs>
        <w:spacing w:before="1"/>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certifies that one or some of its officers, directors or employees have</w:t>
      </w:r>
      <w:r w:rsidRPr="00DC4C8E">
        <w:rPr>
          <w:rFonts w:ascii="Arial" w:hAnsi="Arial" w:cs="Arial"/>
          <w:spacing w:val="-16"/>
          <w:sz w:val="24"/>
          <w:szCs w:val="24"/>
        </w:rPr>
        <w:t xml:space="preserve"> </w:t>
      </w:r>
      <w:r w:rsidRPr="00DC4C8E">
        <w:rPr>
          <w:rFonts w:ascii="Arial" w:hAnsi="Arial" w:cs="Arial"/>
          <w:sz w:val="24"/>
          <w:szCs w:val="24"/>
        </w:rPr>
        <w:t>a</w:t>
      </w:r>
      <w:r w:rsidRPr="00DC4C8E">
        <w:rPr>
          <w:rFonts w:ascii="Arial" w:hAnsi="Arial" w:cs="Arial"/>
          <w:spacing w:val="-15"/>
          <w:sz w:val="24"/>
          <w:szCs w:val="24"/>
        </w:rPr>
        <w:t xml:space="preserve"> </w:t>
      </w:r>
      <w:r w:rsidRPr="00DC4C8E">
        <w:rPr>
          <w:rFonts w:ascii="Arial" w:hAnsi="Arial" w:cs="Arial"/>
          <w:sz w:val="24"/>
          <w:szCs w:val="24"/>
        </w:rPr>
        <w:t>family</w:t>
      </w:r>
      <w:r w:rsidRPr="00DC4C8E">
        <w:rPr>
          <w:rFonts w:ascii="Arial" w:hAnsi="Arial" w:cs="Arial"/>
          <w:spacing w:val="-15"/>
          <w:sz w:val="24"/>
          <w:szCs w:val="24"/>
        </w:rPr>
        <w:t xml:space="preserve"> </w:t>
      </w:r>
      <w:r w:rsidRPr="00DC4C8E">
        <w:rPr>
          <w:rFonts w:ascii="Arial" w:hAnsi="Arial" w:cs="Arial"/>
          <w:sz w:val="24"/>
          <w:szCs w:val="24"/>
        </w:rPr>
        <w:t>relation</w:t>
      </w:r>
      <w:r w:rsidRPr="00DC4C8E">
        <w:rPr>
          <w:rFonts w:ascii="Arial" w:hAnsi="Arial" w:cs="Arial"/>
          <w:spacing w:val="-16"/>
          <w:sz w:val="24"/>
          <w:szCs w:val="24"/>
        </w:rPr>
        <w:t xml:space="preserve"> </w:t>
      </w:r>
      <w:r w:rsidRPr="00DC4C8E">
        <w:rPr>
          <w:rFonts w:ascii="Arial" w:hAnsi="Arial" w:cs="Arial"/>
          <w:sz w:val="24"/>
          <w:szCs w:val="24"/>
        </w:rPr>
        <w:t>with</w:t>
      </w:r>
      <w:r w:rsidRPr="00DC4C8E">
        <w:rPr>
          <w:rFonts w:ascii="Arial" w:hAnsi="Arial" w:cs="Arial"/>
          <w:spacing w:val="-15"/>
          <w:sz w:val="24"/>
          <w:szCs w:val="24"/>
        </w:rPr>
        <w:t xml:space="preserve"> </w:t>
      </w:r>
      <w:r w:rsidRPr="00DC4C8E">
        <w:rPr>
          <w:rFonts w:ascii="Arial" w:hAnsi="Arial" w:cs="Arial"/>
          <w:sz w:val="24"/>
          <w:szCs w:val="24"/>
        </w:rPr>
        <w:t>an</w:t>
      </w:r>
      <w:r w:rsidRPr="00DC4C8E">
        <w:rPr>
          <w:rFonts w:ascii="Arial" w:hAnsi="Arial" w:cs="Arial"/>
          <w:spacing w:val="-15"/>
          <w:sz w:val="24"/>
          <w:szCs w:val="24"/>
        </w:rPr>
        <w:t xml:space="preserve"> </w:t>
      </w:r>
      <w:r w:rsidRPr="00DC4C8E">
        <w:rPr>
          <w:rFonts w:ascii="Arial" w:hAnsi="Arial" w:cs="Arial"/>
          <w:sz w:val="24"/>
          <w:szCs w:val="24"/>
        </w:rPr>
        <w:t>official</w:t>
      </w:r>
      <w:r w:rsidRPr="00DC4C8E">
        <w:rPr>
          <w:rFonts w:ascii="Arial" w:hAnsi="Arial" w:cs="Arial"/>
          <w:spacing w:val="-15"/>
          <w:sz w:val="24"/>
          <w:szCs w:val="24"/>
        </w:rPr>
        <w:t xml:space="preserve"> </w:t>
      </w:r>
      <w:r w:rsidRPr="00DC4C8E">
        <w:rPr>
          <w:rFonts w:ascii="Arial" w:hAnsi="Arial" w:cs="Arial"/>
          <w:sz w:val="24"/>
          <w:szCs w:val="24"/>
        </w:rPr>
        <w:t>or</w:t>
      </w:r>
      <w:r w:rsidRPr="00DC4C8E">
        <w:rPr>
          <w:rFonts w:ascii="Arial" w:hAnsi="Arial" w:cs="Arial"/>
          <w:spacing w:val="-16"/>
          <w:sz w:val="24"/>
          <w:szCs w:val="24"/>
        </w:rPr>
        <w:t xml:space="preserve"> </w:t>
      </w:r>
      <w:r w:rsidRPr="00DC4C8E">
        <w:rPr>
          <w:rFonts w:ascii="Arial" w:hAnsi="Arial" w:cs="Arial"/>
          <w:sz w:val="24"/>
          <w:szCs w:val="24"/>
        </w:rPr>
        <w:t>employee</w:t>
      </w:r>
      <w:r w:rsidRPr="00DC4C8E">
        <w:rPr>
          <w:rFonts w:ascii="Arial" w:hAnsi="Arial" w:cs="Arial"/>
          <w:spacing w:val="-15"/>
          <w:sz w:val="24"/>
          <w:szCs w:val="24"/>
        </w:rPr>
        <w:t xml:space="preserve"> </w:t>
      </w:r>
      <w:r w:rsidRPr="00DC4C8E">
        <w:rPr>
          <w:rFonts w:ascii="Arial" w:hAnsi="Arial" w:cs="Arial"/>
          <w:sz w:val="24"/>
          <w:szCs w:val="24"/>
        </w:rPr>
        <w:t>of</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6"/>
          <w:sz w:val="24"/>
          <w:szCs w:val="24"/>
        </w:rPr>
        <w:t xml:space="preserve"> </w:t>
      </w:r>
      <w:r w:rsidRPr="00DC4C8E">
        <w:rPr>
          <w:rFonts w:ascii="Arial" w:hAnsi="Arial" w:cs="Arial"/>
          <w:b/>
          <w:sz w:val="24"/>
          <w:szCs w:val="24"/>
        </w:rPr>
        <w:t>FIRST</w:t>
      </w:r>
      <w:r w:rsidRPr="00DC4C8E">
        <w:rPr>
          <w:rFonts w:ascii="Arial" w:hAnsi="Arial" w:cs="Arial"/>
          <w:b/>
          <w:spacing w:val="-15"/>
          <w:sz w:val="24"/>
          <w:szCs w:val="24"/>
        </w:rPr>
        <w:t xml:space="preserve"> </w:t>
      </w:r>
      <w:r w:rsidRPr="00DC4C8E">
        <w:rPr>
          <w:rFonts w:ascii="Arial" w:hAnsi="Arial" w:cs="Arial"/>
          <w:b/>
          <w:sz w:val="24"/>
          <w:szCs w:val="24"/>
        </w:rPr>
        <w:t>PARTY</w:t>
      </w:r>
      <w:r w:rsidR="00C6141A" w:rsidRPr="00DC4C8E">
        <w:rPr>
          <w:rFonts w:ascii="Arial" w:hAnsi="Arial" w:cs="Arial"/>
          <w:b/>
          <w:sz w:val="24"/>
          <w:szCs w:val="24"/>
        </w:rPr>
        <w:t>,</w:t>
      </w:r>
      <w:r w:rsidRPr="00DC4C8E">
        <w:rPr>
          <w:rFonts w:ascii="Arial" w:hAnsi="Arial" w:cs="Arial"/>
          <w:b/>
          <w:spacing w:val="-15"/>
          <w:sz w:val="24"/>
          <w:szCs w:val="24"/>
        </w:rPr>
        <w:t xml:space="preserve"> </w:t>
      </w:r>
      <w:r w:rsidRPr="00DC4C8E">
        <w:rPr>
          <w:rFonts w:ascii="Arial" w:hAnsi="Arial" w:cs="Arial"/>
          <w:sz w:val="24"/>
          <w:szCs w:val="24"/>
        </w:rPr>
        <w:t>but</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6"/>
          <w:sz w:val="24"/>
          <w:szCs w:val="24"/>
        </w:rPr>
        <w:t xml:space="preserve"> </w:t>
      </w:r>
      <w:r w:rsidRPr="00DC4C8E">
        <w:rPr>
          <w:rFonts w:ascii="Arial" w:hAnsi="Arial" w:cs="Arial"/>
          <w:sz w:val="24"/>
          <w:szCs w:val="24"/>
        </w:rPr>
        <w:t>Government</w:t>
      </w:r>
      <w:r w:rsidRPr="00DC4C8E">
        <w:rPr>
          <w:rFonts w:ascii="Arial" w:hAnsi="Arial" w:cs="Arial"/>
          <w:spacing w:val="-15"/>
          <w:sz w:val="24"/>
          <w:szCs w:val="24"/>
        </w:rPr>
        <w:t xml:space="preserve"> </w:t>
      </w:r>
      <w:r w:rsidRPr="00DC4C8E">
        <w:rPr>
          <w:rFonts w:ascii="Arial" w:hAnsi="Arial" w:cs="Arial"/>
          <w:sz w:val="24"/>
          <w:szCs w:val="24"/>
        </w:rPr>
        <w:t xml:space="preserve">Ethics Office issued a waiver. The </w:t>
      </w:r>
      <w:r w:rsidRPr="00DC4C8E">
        <w:rPr>
          <w:rFonts w:ascii="Arial" w:hAnsi="Arial" w:cs="Arial"/>
          <w:b/>
          <w:sz w:val="24"/>
          <w:szCs w:val="24"/>
        </w:rPr>
        <w:t xml:space="preserve">SECOND PARTY </w:t>
      </w:r>
      <w:r w:rsidRPr="00DC4C8E">
        <w:rPr>
          <w:rFonts w:ascii="Arial" w:hAnsi="Arial" w:cs="Arial"/>
          <w:sz w:val="24"/>
          <w:szCs w:val="24"/>
        </w:rPr>
        <w:t>is hereby obligated to inform of any family relationship</w:t>
      </w:r>
      <w:r w:rsidRPr="00DC4C8E">
        <w:rPr>
          <w:rFonts w:ascii="Arial" w:hAnsi="Arial" w:cs="Arial"/>
          <w:spacing w:val="-2"/>
          <w:sz w:val="24"/>
          <w:szCs w:val="24"/>
        </w:rPr>
        <w:t xml:space="preserve"> </w:t>
      </w:r>
      <w:r w:rsidRPr="00DC4C8E">
        <w:rPr>
          <w:rFonts w:ascii="Arial" w:hAnsi="Arial" w:cs="Arial"/>
          <w:sz w:val="24"/>
          <w:szCs w:val="24"/>
        </w:rPr>
        <w:t>and</w:t>
      </w:r>
      <w:r w:rsidRPr="00DC4C8E">
        <w:rPr>
          <w:rFonts w:ascii="Arial" w:hAnsi="Arial" w:cs="Arial"/>
          <w:spacing w:val="-2"/>
          <w:sz w:val="24"/>
          <w:szCs w:val="24"/>
        </w:rPr>
        <w:t xml:space="preserve"> </w:t>
      </w:r>
      <w:r w:rsidRPr="00DC4C8E">
        <w:rPr>
          <w:rFonts w:ascii="Arial" w:hAnsi="Arial" w:cs="Arial"/>
          <w:sz w:val="24"/>
          <w:szCs w:val="24"/>
        </w:rPr>
        <w:t>name</w:t>
      </w:r>
      <w:r w:rsidRPr="00DC4C8E">
        <w:rPr>
          <w:rFonts w:ascii="Arial" w:hAnsi="Arial" w:cs="Arial"/>
          <w:spacing w:val="-2"/>
          <w:sz w:val="24"/>
          <w:szCs w:val="24"/>
        </w:rPr>
        <w:t xml:space="preserve"> </w:t>
      </w:r>
      <w:r w:rsidRPr="00DC4C8E">
        <w:rPr>
          <w:rFonts w:ascii="Arial" w:hAnsi="Arial" w:cs="Arial"/>
          <w:sz w:val="24"/>
          <w:szCs w:val="24"/>
        </w:rPr>
        <w:t>and</w:t>
      </w:r>
      <w:r w:rsidRPr="00DC4C8E">
        <w:rPr>
          <w:rFonts w:ascii="Arial" w:hAnsi="Arial" w:cs="Arial"/>
          <w:spacing w:val="-2"/>
          <w:sz w:val="24"/>
          <w:szCs w:val="24"/>
        </w:rPr>
        <w:t xml:space="preserve"> </w:t>
      </w:r>
      <w:r w:rsidRPr="00DC4C8E">
        <w:rPr>
          <w:rFonts w:ascii="Arial" w:hAnsi="Arial" w:cs="Arial"/>
          <w:sz w:val="24"/>
          <w:szCs w:val="24"/>
        </w:rPr>
        <w:t>place</w:t>
      </w:r>
      <w:r w:rsidRPr="00DC4C8E">
        <w:rPr>
          <w:rFonts w:ascii="Arial" w:hAnsi="Arial" w:cs="Arial"/>
          <w:spacing w:val="-2"/>
          <w:sz w:val="24"/>
          <w:szCs w:val="24"/>
        </w:rPr>
        <w:t xml:space="preserve"> </w:t>
      </w:r>
      <w:r w:rsidRPr="00DC4C8E">
        <w:rPr>
          <w:rFonts w:ascii="Arial" w:hAnsi="Arial" w:cs="Arial"/>
          <w:sz w:val="24"/>
          <w:szCs w:val="24"/>
        </w:rPr>
        <w:t>of</w:t>
      </w:r>
      <w:r w:rsidRPr="00DC4C8E">
        <w:rPr>
          <w:rFonts w:ascii="Arial" w:hAnsi="Arial" w:cs="Arial"/>
          <w:spacing w:val="-1"/>
          <w:sz w:val="24"/>
          <w:szCs w:val="24"/>
        </w:rPr>
        <w:t xml:space="preserve"> </w:t>
      </w:r>
      <w:r w:rsidRPr="00DC4C8E">
        <w:rPr>
          <w:rFonts w:ascii="Arial" w:hAnsi="Arial" w:cs="Arial"/>
          <w:sz w:val="24"/>
          <w:szCs w:val="24"/>
        </w:rPr>
        <w:t>work</w:t>
      </w:r>
      <w:r w:rsidRPr="00DC4C8E">
        <w:rPr>
          <w:rFonts w:ascii="Arial" w:hAnsi="Arial" w:cs="Arial"/>
          <w:spacing w:val="-1"/>
          <w:sz w:val="24"/>
          <w:szCs w:val="24"/>
        </w:rPr>
        <w:t xml:space="preserve"> </w:t>
      </w:r>
      <w:r w:rsidRPr="00DC4C8E">
        <w:rPr>
          <w:rFonts w:ascii="Arial" w:hAnsi="Arial" w:cs="Arial"/>
          <w:sz w:val="24"/>
          <w:szCs w:val="24"/>
        </w:rPr>
        <w:t>of said</w:t>
      </w:r>
      <w:r w:rsidRPr="00DC4C8E">
        <w:rPr>
          <w:rFonts w:ascii="Arial" w:hAnsi="Arial" w:cs="Arial"/>
          <w:spacing w:val="-4"/>
          <w:sz w:val="24"/>
          <w:szCs w:val="24"/>
        </w:rPr>
        <w:t xml:space="preserve"> </w:t>
      </w:r>
      <w:r w:rsidRPr="00DC4C8E">
        <w:rPr>
          <w:rFonts w:ascii="Arial" w:hAnsi="Arial" w:cs="Arial"/>
          <w:sz w:val="24"/>
          <w:szCs w:val="24"/>
        </w:rPr>
        <w:t>officer</w:t>
      </w:r>
      <w:r w:rsidRPr="00DC4C8E">
        <w:rPr>
          <w:rFonts w:ascii="Arial" w:hAnsi="Arial" w:cs="Arial"/>
          <w:spacing w:val="-1"/>
          <w:sz w:val="24"/>
          <w:szCs w:val="24"/>
        </w:rPr>
        <w:t xml:space="preserve"> </w:t>
      </w:r>
      <w:r w:rsidRPr="00DC4C8E">
        <w:rPr>
          <w:rFonts w:ascii="Arial" w:hAnsi="Arial" w:cs="Arial"/>
          <w:sz w:val="24"/>
          <w:szCs w:val="24"/>
        </w:rPr>
        <w:t>or</w:t>
      </w:r>
      <w:r w:rsidRPr="00DC4C8E">
        <w:rPr>
          <w:rFonts w:ascii="Arial" w:hAnsi="Arial" w:cs="Arial"/>
          <w:spacing w:val="-1"/>
          <w:sz w:val="24"/>
          <w:szCs w:val="24"/>
        </w:rPr>
        <w:t xml:space="preserve"> </w:t>
      </w:r>
      <w:r w:rsidRPr="00DC4C8E">
        <w:rPr>
          <w:rFonts w:ascii="Arial" w:hAnsi="Arial" w:cs="Arial"/>
          <w:sz w:val="24"/>
          <w:szCs w:val="24"/>
        </w:rPr>
        <w:t>employee,</w:t>
      </w:r>
      <w:r w:rsidRPr="00DC4C8E">
        <w:rPr>
          <w:rFonts w:ascii="Arial" w:hAnsi="Arial" w:cs="Arial"/>
          <w:spacing w:val="-1"/>
          <w:sz w:val="24"/>
          <w:szCs w:val="24"/>
        </w:rPr>
        <w:t xml:space="preserve"> </w:t>
      </w:r>
      <w:r w:rsidRPr="00DC4C8E">
        <w:rPr>
          <w:rFonts w:ascii="Arial" w:hAnsi="Arial" w:cs="Arial"/>
          <w:sz w:val="24"/>
          <w:szCs w:val="24"/>
        </w:rPr>
        <w:t>as</w:t>
      </w:r>
      <w:r w:rsidRPr="00DC4C8E">
        <w:rPr>
          <w:rFonts w:ascii="Arial" w:hAnsi="Arial" w:cs="Arial"/>
          <w:spacing w:val="-2"/>
          <w:sz w:val="24"/>
          <w:szCs w:val="24"/>
        </w:rPr>
        <w:t xml:space="preserve"> </w:t>
      </w:r>
      <w:r w:rsidRPr="00DC4C8E">
        <w:rPr>
          <w:rFonts w:ascii="Arial" w:hAnsi="Arial" w:cs="Arial"/>
          <w:sz w:val="24"/>
          <w:szCs w:val="24"/>
        </w:rPr>
        <w:t>expressly</w:t>
      </w:r>
      <w:r w:rsidRPr="00DC4C8E">
        <w:rPr>
          <w:rFonts w:ascii="Arial" w:hAnsi="Arial" w:cs="Arial"/>
          <w:spacing w:val="-1"/>
          <w:sz w:val="24"/>
          <w:szCs w:val="24"/>
        </w:rPr>
        <w:t xml:space="preserve"> </w:t>
      </w:r>
      <w:r w:rsidRPr="00DC4C8E">
        <w:rPr>
          <w:rFonts w:ascii="Arial" w:hAnsi="Arial" w:cs="Arial"/>
          <w:sz w:val="24"/>
          <w:szCs w:val="24"/>
        </w:rPr>
        <w:t>established</w:t>
      </w:r>
      <w:r w:rsidRPr="00DC4C8E">
        <w:rPr>
          <w:rFonts w:ascii="Arial" w:hAnsi="Arial" w:cs="Arial"/>
          <w:spacing w:val="-2"/>
          <w:sz w:val="24"/>
          <w:szCs w:val="24"/>
        </w:rPr>
        <w:t xml:space="preserve"> </w:t>
      </w:r>
      <w:r w:rsidRPr="00DC4C8E">
        <w:rPr>
          <w:rFonts w:ascii="Arial" w:hAnsi="Arial" w:cs="Arial"/>
          <w:sz w:val="24"/>
          <w:szCs w:val="24"/>
        </w:rPr>
        <w:t>in the</w:t>
      </w:r>
      <w:r w:rsidRPr="00DC4C8E">
        <w:rPr>
          <w:rFonts w:ascii="Arial" w:hAnsi="Arial" w:cs="Arial"/>
          <w:spacing w:val="70"/>
          <w:w w:val="150"/>
          <w:sz w:val="24"/>
          <w:szCs w:val="24"/>
        </w:rPr>
        <w:t xml:space="preserve"> </w:t>
      </w:r>
      <w:r w:rsidRPr="00DC4C8E">
        <w:rPr>
          <w:rFonts w:ascii="Arial" w:hAnsi="Arial" w:cs="Arial"/>
          <w:sz w:val="24"/>
          <w:szCs w:val="24"/>
        </w:rPr>
        <w:t>certification.</w:t>
      </w:r>
      <w:r w:rsidRPr="00DC4C8E">
        <w:rPr>
          <w:rFonts w:ascii="Arial" w:hAnsi="Arial" w:cs="Arial"/>
          <w:spacing w:val="71"/>
          <w:w w:val="150"/>
          <w:sz w:val="24"/>
          <w:szCs w:val="24"/>
        </w:rPr>
        <w:t xml:space="preserve"> </w:t>
      </w:r>
      <w:r w:rsidRPr="00DC4C8E">
        <w:rPr>
          <w:rFonts w:ascii="Arial" w:hAnsi="Arial" w:cs="Arial"/>
          <w:sz w:val="24"/>
          <w:szCs w:val="24"/>
        </w:rPr>
        <w:t>Copy</w:t>
      </w:r>
      <w:r w:rsidRPr="00DC4C8E">
        <w:rPr>
          <w:rFonts w:ascii="Arial" w:hAnsi="Arial" w:cs="Arial"/>
          <w:spacing w:val="68"/>
          <w:w w:val="150"/>
          <w:sz w:val="24"/>
          <w:szCs w:val="24"/>
        </w:rPr>
        <w:t xml:space="preserve"> </w:t>
      </w:r>
      <w:r w:rsidRPr="00DC4C8E">
        <w:rPr>
          <w:rFonts w:ascii="Arial" w:hAnsi="Arial" w:cs="Arial"/>
          <w:sz w:val="24"/>
          <w:szCs w:val="24"/>
        </w:rPr>
        <w:t>of</w:t>
      </w:r>
      <w:r w:rsidRPr="00DC4C8E">
        <w:rPr>
          <w:rFonts w:ascii="Arial" w:hAnsi="Arial" w:cs="Arial"/>
          <w:spacing w:val="69"/>
          <w:w w:val="150"/>
          <w:sz w:val="24"/>
          <w:szCs w:val="24"/>
        </w:rPr>
        <w:t xml:space="preserve"> </w:t>
      </w:r>
      <w:r w:rsidRPr="00DC4C8E">
        <w:rPr>
          <w:rFonts w:ascii="Arial" w:hAnsi="Arial" w:cs="Arial"/>
          <w:sz w:val="24"/>
          <w:szCs w:val="24"/>
        </w:rPr>
        <w:t>the</w:t>
      </w:r>
      <w:r w:rsidRPr="00DC4C8E">
        <w:rPr>
          <w:rFonts w:ascii="Arial" w:hAnsi="Arial" w:cs="Arial"/>
          <w:spacing w:val="70"/>
          <w:w w:val="150"/>
          <w:sz w:val="24"/>
          <w:szCs w:val="24"/>
        </w:rPr>
        <w:t xml:space="preserve"> </w:t>
      </w:r>
      <w:r w:rsidRPr="00DC4C8E">
        <w:rPr>
          <w:rFonts w:ascii="Arial" w:hAnsi="Arial" w:cs="Arial"/>
          <w:sz w:val="24"/>
          <w:szCs w:val="24"/>
        </w:rPr>
        <w:t>certification</w:t>
      </w:r>
      <w:r w:rsidRPr="00DC4C8E">
        <w:rPr>
          <w:rFonts w:ascii="Arial" w:hAnsi="Arial" w:cs="Arial"/>
          <w:spacing w:val="70"/>
          <w:w w:val="150"/>
          <w:sz w:val="24"/>
          <w:szCs w:val="24"/>
        </w:rPr>
        <w:t xml:space="preserve"> </w:t>
      </w:r>
      <w:r w:rsidRPr="00DC4C8E">
        <w:rPr>
          <w:rFonts w:ascii="Arial" w:hAnsi="Arial" w:cs="Arial"/>
          <w:sz w:val="24"/>
          <w:szCs w:val="24"/>
        </w:rPr>
        <w:t>and</w:t>
      </w:r>
      <w:r w:rsidRPr="00DC4C8E">
        <w:rPr>
          <w:rFonts w:ascii="Arial" w:hAnsi="Arial" w:cs="Arial"/>
          <w:spacing w:val="70"/>
          <w:w w:val="150"/>
          <w:sz w:val="24"/>
          <w:szCs w:val="24"/>
        </w:rPr>
        <w:t xml:space="preserve"> </w:t>
      </w:r>
      <w:r w:rsidRPr="00DC4C8E">
        <w:rPr>
          <w:rFonts w:ascii="Arial" w:hAnsi="Arial" w:cs="Arial"/>
          <w:sz w:val="24"/>
          <w:szCs w:val="24"/>
        </w:rPr>
        <w:t>waiver</w:t>
      </w:r>
      <w:r w:rsidRPr="00DC4C8E">
        <w:rPr>
          <w:rFonts w:ascii="Arial" w:hAnsi="Arial" w:cs="Arial"/>
          <w:spacing w:val="71"/>
          <w:w w:val="150"/>
          <w:sz w:val="24"/>
          <w:szCs w:val="24"/>
        </w:rPr>
        <w:t xml:space="preserve"> </w:t>
      </w:r>
      <w:r w:rsidRPr="00DC4C8E">
        <w:rPr>
          <w:rFonts w:ascii="Arial" w:hAnsi="Arial" w:cs="Arial"/>
          <w:sz w:val="24"/>
          <w:szCs w:val="24"/>
        </w:rPr>
        <w:t>are</w:t>
      </w:r>
      <w:r w:rsidRPr="00DC4C8E">
        <w:rPr>
          <w:rFonts w:ascii="Arial" w:hAnsi="Arial" w:cs="Arial"/>
          <w:spacing w:val="68"/>
          <w:w w:val="150"/>
          <w:sz w:val="24"/>
          <w:szCs w:val="24"/>
        </w:rPr>
        <w:t xml:space="preserve"> </w:t>
      </w:r>
      <w:r w:rsidRPr="00DC4C8E">
        <w:rPr>
          <w:rFonts w:ascii="Arial" w:hAnsi="Arial" w:cs="Arial"/>
          <w:sz w:val="24"/>
          <w:szCs w:val="24"/>
        </w:rPr>
        <w:t>made</w:t>
      </w:r>
      <w:r w:rsidRPr="00DC4C8E">
        <w:rPr>
          <w:rFonts w:ascii="Arial" w:hAnsi="Arial" w:cs="Arial"/>
          <w:spacing w:val="68"/>
          <w:w w:val="150"/>
          <w:sz w:val="24"/>
          <w:szCs w:val="24"/>
        </w:rPr>
        <w:t xml:space="preserve"> </w:t>
      </w:r>
      <w:r w:rsidRPr="00DC4C8E">
        <w:rPr>
          <w:rFonts w:ascii="Arial" w:hAnsi="Arial" w:cs="Arial"/>
          <w:sz w:val="24"/>
          <w:szCs w:val="24"/>
        </w:rPr>
        <w:t>part</w:t>
      </w:r>
      <w:r w:rsidRPr="00DC4C8E">
        <w:rPr>
          <w:rFonts w:ascii="Arial" w:hAnsi="Arial" w:cs="Arial"/>
          <w:spacing w:val="71"/>
          <w:w w:val="150"/>
          <w:sz w:val="24"/>
          <w:szCs w:val="24"/>
        </w:rPr>
        <w:t xml:space="preserve"> </w:t>
      </w:r>
      <w:r w:rsidRPr="00DC4C8E">
        <w:rPr>
          <w:rFonts w:ascii="Arial" w:hAnsi="Arial" w:cs="Arial"/>
          <w:sz w:val="24"/>
          <w:szCs w:val="24"/>
        </w:rPr>
        <w:t>of</w:t>
      </w:r>
      <w:r w:rsidRPr="00DC4C8E">
        <w:rPr>
          <w:rFonts w:ascii="Arial" w:hAnsi="Arial" w:cs="Arial"/>
          <w:spacing w:val="69"/>
          <w:w w:val="150"/>
          <w:sz w:val="24"/>
          <w:szCs w:val="24"/>
        </w:rPr>
        <w:t xml:space="preserve"> </w:t>
      </w:r>
      <w:r w:rsidRPr="00DC4C8E">
        <w:rPr>
          <w:rFonts w:ascii="Arial" w:hAnsi="Arial" w:cs="Arial"/>
          <w:sz w:val="24"/>
          <w:szCs w:val="24"/>
        </w:rPr>
        <w:t>this</w:t>
      </w:r>
      <w:r w:rsidRPr="00DC4C8E">
        <w:rPr>
          <w:rFonts w:ascii="Arial" w:hAnsi="Arial" w:cs="Arial"/>
          <w:spacing w:val="71"/>
          <w:w w:val="150"/>
          <w:sz w:val="24"/>
          <w:szCs w:val="24"/>
        </w:rPr>
        <w:t xml:space="preserve"> </w:t>
      </w:r>
      <w:r w:rsidRPr="00DC4C8E">
        <w:rPr>
          <w:rFonts w:ascii="Arial" w:hAnsi="Arial" w:cs="Arial"/>
          <w:sz w:val="24"/>
          <w:szCs w:val="24"/>
        </w:rPr>
        <w:t>contract.</w:t>
      </w:r>
    </w:p>
    <w:p w14:paraId="5A5C7F04" w14:textId="77777777" w:rsidR="0064663B" w:rsidRPr="00DC4C8E" w:rsidRDefault="0064663B" w:rsidP="0064663B">
      <w:pPr>
        <w:pStyle w:val="BodyText"/>
        <w:tabs>
          <w:tab w:val="left" w:pos="3294"/>
          <w:tab w:val="left" w:pos="6035"/>
          <w:tab w:val="left" w:pos="8678"/>
        </w:tabs>
        <w:spacing w:before="0"/>
        <w:jc w:val="both"/>
        <w:rPr>
          <w:rFonts w:ascii="Arial" w:hAnsi="Arial" w:cs="Arial"/>
          <w:spacing w:val="-2"/>
          <w:sz w:val="24"/>
          <w:szCs w:val="24"/>
        </w:rPr>
      </w:pPr>
      <w:r w:rsidRPr="00DC4C8E">
        <w:rPr>
          <w:rFonts w:ascii="Arial" w:hAnsi="Arial" w:cs="Arial"/>
          <w:sz w:val="24"/>
          <w:szCs w:val="24"/>
        </w:rPr>
        <w:lastRenderedPageBreak/>
        <w:t xml:space="preserve">The </w:t>
      </w:r>
      <w:r w:rsidRPr="00DC4C8E">
        <w:rPr>
          <w:rFonts w:ascii="Arial" w:hAnsi="Arial" w:cs="Arial"/>
          <w:b/>
          <w:sz w:val="24"/>
          <w:szCs w:val="24"/>
        </w:rPr>
        <w:t xml:space="preserve">FIRST PARTY </w:t>
      </w:r>
      <w:r w:rsidRPr="00DC4C8E">
        <w:rPr>
          <w:rFonts w:ascii="Arial" w:hAnsi="Arial" w:cs="Arial"/>
          <w:sz w:val="24"/>
          <w:szCs w:val="24"/>
        </w:rPr>
        <w:t xml:space="preserve">certifies that, to the best of its knowledge, no employee or official of the </w:t>
      </w:r>
      <w:r w:rsidRPr="00DC4C8E">
        <w:rPr>
          <w:rFonts w:ascii="Arial" w:hAnsi="Arial" w:cs="Arial"/>
          <w:b/>
          <w:sz w:val="24"/>
          <w:szCs w:val="24"/>
        </w:rPr>
        <w:t xml:space="preserve">DEPARTMENT OF HEALTH </w:t>
      </w:r>
      <w:r w:rsidRPr="00DC4C8E">
        <w:rPr>
          <w:rFonts w:ascii="Arial" w:hAnsi="Arial" w:cs="Arial"/>
          <w:sz w:val="24"/>
          <w:szCs w:val="24"/>
        </w:rPr>
        <w:t>or any member of their family unit has, directly or indirectly, any pecuniary interest in this agreement and that no official or employee of the Executive Branch of the</w:t>
      </w:r>
      <w:r w:rsidRPr="00DC4C8E">
        <w:rPr>
          <w:rFonts w:ascii="Arial" w:hAnsi="Arial" w:cs="Arial"/>
          <w:spacing w:val="-16"/>
          <w:sz w:val="24"/>
          <w:szCs w:val="24"/>
        </w:rPr>
        <w:t xml:space="preserve"> </w:t>
      </w:r>
      <w:r w:rsidRPr="00DC4C8E">
        <w:rPr>
          <w:rFonts w:ascii="Arial" w:hAnsi="Arial" w:cs="Arial"/>
          <w:sz w:val="24"/>
          <w:szCs w:val="24"/>
        </w:rPr>
        <w:t>government</w:t>
      </w:r>
      <w:r w:rsidRPr="00DC4C8E">
        <w:rPr>
          <w:rFonts w:ascii="Arial" w:hAnsi="Arial" w:cs="Arial"/>
          <w:spacing w:val="-15"/>
          <w:sz w:val="24"/>
          <w:szCs w:val="24"/>
        </w:rPr>
        <w:t xml:space="preserve"> </w:t>
      </w:r>
      <w:r w:rsidRPr="00DC4C8E">
        <w:rPr>
          <w:rFonts w:ascii="Arial" w:hAnsi="Arial" w:cs="Arial"/>
          <w:sz w:val="24"/>
          <w:szCs w:val="24"/>
        </w:rPr>
        <w:t>of</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6"/>
          <w:sz w:val="24"/>
          <w:szCs w:val="24"/>
        </w:rPr>
        <w:t xml:space="preserve"> </w:t>
      </w:r>
      <w:r w:rsidRPr="00DC4C8E">
        <w:rPr>
          <w:rFonts w:ascii="Arial" w:hAnsi="Arial" w:cs="Arial"/>
          <w:sz w:val="24"/>
          <w:szCs w:val="24"/>
        </w:rPr>
        <w:t>Commonwealth</w:t>
      </w:r>
      <w:r w:rsidRPr="00DC4C8E">
        <w:rPr>
          <w:rFonts w:ascii="Arial" w:hAnsi="Arial" w:cs="Arial"/>
          <w:spacing w:val="-15"/>
          <w:sz w:val="24"/>
          <w:szCs w:val="24"/>
        </w:rPr>
        <w:t xml:space="preserve"> </w:t>
      </w:r>
      <w:r w:rsidRPr="00DC4C8E">
        <w:rPr>
          <w:rFonts w:ascii="Arial" w:hAnsi="Arial" w:cs="Arial"/>
          <w:sz w:val="24"/>
          <w:szCs w:val="24"/>
        </w:rPr>
        <w:t>of</w:t>
      </w:r>
      <w:r w:rsidRPr="00DC4C8E">
        <w:rPr>
          <w:rFonts w:ascii="Arial" w:hAnsi="Arial" w:cs="Arial"/>
          <w:spacing w:val="-15"/>
          <w:sz w:val="24"/>
          <w:szCs w:val="24"/>
        </w:rPr>
        <w:t xml:space="preserve"> </w:t>
      </w:r>
      <w:r w:rsidRPr="00DC4C8E">
        <w:rPr>
          <w:rFonts w:ascii="Arial" w:hAnsi="Arial" w:cs="Arial"/>
          <w:sz w:val="24"/>
          <w:szCs w:val="24"/>
        </w:rPr>
        <w:t>Puerto</w:t>
      </w:r>
      <w:r w:rsidRPr="00DC4C8E">
        <w:rPr>
          <w:rFonts w:ascii="Arial" w:hAnsi="Arial" w:cs="Arial"/>
          <w:spacing w:val="-15"/>
          <w:sz w:val="24"/>
          <w:szCs w:val="24"/>
        </w:rPr>
        <w:t xml:space="preserve"> </w:t>
      </w:r>
      <w:r w:rsidRPr="00DC4C8E">
        <w:rPr>
          <w:rFonts w:ascii="Arial" w:hAnsi="Arial" w:cs="Arial"/>
          <w:sz w:val="24"/>
          <w:szCs w:val="24"/>
        </w:rPr>
        <w:t>Rico</w:t>
      </w:r>
      <w:r w:rsidRPr="00DC4C8E">
        <w:rPr>
          <w:rFonts w:ascii="Arial" w:hAnsi="Arial" w:cs="Arial"/>
          <w:spacing w:val="-16"/>
          <w:sz w:val="24"/>
          <w:szCs w:val="24"/>
        </w:rPr>
        <w:t xml:space="preserve"> </w:t>
      </w:r>
      <w:r w:rsidRPr="00DC4C8E">
        <w:rPr>
          <w:rFonts w:ascii="Arial" w:hAnsi="Arial" w:cs="Arial"/>
          <w:sz w:val="24"/>
          <w:szCs w:val="24"/>
        </w:rPr>
        <w:t>has</w:t>
      </w:r>
      <w:r w:rsidRPr="00DC4C8E">
        <w:rPr>
          <w:rFonts w:ascii="Arial" w:hAnsi="Arial" w:cs="Arial"/>
          <w:spacing w:val="-15"/>
          <w:sz w:val="24"/>
          <w:szCs w:val="24"/>
        </w:rPr>
        <w:t xml:space="preserve"> </w:t>
      </w:r>
      <w:r w:rsidRPr="00DC4C8E">
        <w:rPr>
          <w:rFonts w:ascii="Arial" w:hAnsi="Arial" w:cs="Arial"/>
          <w:sz w:val="24"/>
          <w:szCs w:val="24"/>
        </w:rPr>
        <w:t>any</w:t>
      </w:r>
      <w:r w:rsidRPr="00DC4C8E">
        <w:rPr>
          <w:rFonts w:ascii="Arial" w:hAnsi="Arial" w:cs="Arial"/>
          <w:spacing w:val="-15"/>
          <w:sz w:val="24"/>
          <w:szCs w:val="24"/>
        </w:rPr>
        <w:t xml:space="preserve"> </w:t>
      </w:r>
      <w:r w:rsidRPr="00DC4C8E">
        <w:rPr>
          <w:rFonts w:ascii="Arial" w:hAnsi="Arial" w:cs="Arial"/>
          <w:sz w:val="24"/>
          <w:szCs w:val="24"/>
        </w:rPr>
        <w:t>interest</w:t>
      </w:r>
      <w:r w:rsidRPr="00DC4C8E">
        <w:rPr>
          <w:rFonts w:ascii="Arial" w:hAnsi="Arial" w:cs="Arial"/>
          <w:spacing w:val="-16"/>
          <w:sz w:val="24"/>
          <w:szCs w:val="24"/>
        </w:rPr>
        <w:t xml:space="preserve"> </w:t>
      </w:r>
      <w:r w:rsidRPr="00DC4C8E">
        <w:rPr>
          <w:rFonts w:ascii="Arial" w:hAnsi="Arial" w:cs="Arial"/>
          <w:sz w:val="24"/>
          <w:szCs w:val="24"/>
        </w:rPr>
        <w:t>in</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sz w:val="24"/>
          <w:szCs w:val="24"/>
        </w:rPr>
        <w:t>earnings</w:t>
      </w:r>
      <w:r w:rsidRPr="00DC4C8E">
        <w:rPr>
          <w:rFonts w:ascii="Arial" w:hAnsi="Arial" w:cs="Arial"/>
          <w:spacing w:val="-15"/>
          <w:sz w:val="24"/>
          <w:szCs w:val="24"/>
        </w:rPr>
        <w:t xml:space="preserve"> </w:t>
      </w:r>
      <w:r w:rsidRPr="00DC4C8E">
        <w:rPr>
          <w:rFonts w:ascii="Arial" w:hAnsi="Arial" w:cs="Arial"/>
          <w:sz w:val="24"/>
          <w:szCs w:val="24"/>
        </w:rPr>
        <w:t>and</w:t>
      </w:r>
      <w:r w:rsidRPr="00DC4C8E">
        <w:rPr>
          <w:rFonts w:ascii="Arial" w:hAnsi="Arial" w:cs="Arial"/>
          <w:spacing w:val="-16"/>
          <w:sz w:val="24"/>
          <w:szCs w:val="24"/>
        </w:rPr>
        <w:t xml:space="preserve"> </w:t>
      </w:r>
      <w:r w:rsidRPr="00DC4C8E">
        <w:rPr>
          <w:rFonts w:ascii="Arial" w:hAnsi="Arial" w:cs="Arial"/>
          <w:sz w:val="24"/>
          <w:szCs w:val="24"/>
        </w:rPr>
        <w:t xml:space="preserve">benefits </w:t>
      </w:r>
      <w:r w:rsidRPr="00DC4C8E">
        <w:rPr>
          <w:rFonts w:ascii="Arial" w:hAnsi="Arial" w:cs="Arial"/>
          <w:spacing w:val="-2"/>
          <w:sz w:val="24"/>
          <w:szCs w:val="24"/>
        </w:rPr>
        <w:t xml:space="preserve">resulting </w:t>
      </w:r>
      <w:r w:rsidRPr="00DC4C8E">
        <w:rPr>
          <w:rFonts w:ascii="Arial" w:hAnsi="Arial" w:cs="Arial"/>
          <w:spacing w:val="-4"/>
          <w:sz w:val="24"/>
          <w:szCs w:val="24"/>
        </w:rPr>
        <w:t>from</w:t>
      </w:r>
      <w:r w:rsidRPr="00DC4C8E">
        <w:rPr>
          <w:rFonts w:ascii="Arial" w:hAnsi="Arial" w:cs="Arial"/>
          <w:sz w:val="24"/>
          <w:szCs w:val="24"/>
        </w:rPr>
        <w:t xml:space="preserve"> </w:t>
      </w:r>
      <w:r w:rsidRPr="00DC4C8E">
        <w:rPr>
          <w:rFonts w:ascii="Arial" w:hAnsi="Arial" w:cs="Arial"/>
          <w:spacing w:val="-4"/>
          <w:sz w:val="24"/>
          <w:szCs w:val="24"/>
        </w:rPr>
        <w:t xml:space="preserve">this </w:t>
      </w:r>
      <w:r w:rsidRPr="00DC4C8E">
        <w:rPr>
          <w:rFonts w:ascii="Arial" w:hAnsi="Arial" w:cs="Arial"/>
          <w:spacing w:val="-2"/>
          <w:sz w:val="24"/>
          <w:szCs w:val="24"/>
        </w:rPr>
        <w:t>contract.</w:t>
      </w:r>
    </w:p>
    <w:p w14:paraId="7023F6BA" w14:textId="290F6128" w:rsidR="0064663B" w:rsidRPr="00DC4C8E" w:rsidRDefault="0064663B" w:rsidP="0064663B">
      <w:pPr>
        <w:pStyle w:val="ListParagraph"/>
        <w:widowControl w:val="0"/>
        <w:numPr>
          <w:ilvl w:val="0"/>
          <w:numId w:val="67"/>
        </w:numPr>
        <w:tabs>
          <w:tab w:val="left" w:pos="530"/>
        </w:tabs>
        <w:autoSpaceDE w:val="0"/>
        <w:autoSpaceDN w:val="0"/>
        <w:spacing w:after="0" w:line="240" w:lineRule="auto"/>
        <w:ind w:left="0" w:firstLine="0"/>
        <w:jc w:val="both"/>
        <w:rPr>
          <w:rFonts w:ascii="Arial" w:hAnsi="Arial" w:cs="Arial"/>
          <w:sz w:val="24"/>
          <w:szCs w:val="24"/>
        </w:rPr>
      </w:pPr>
      <w:r w:rsidRPr="00DC4C8E">
        <w:rPr>
          <w:rFonts w:ascii="Arial" w:hAnsi="Arial" w:cs="Arial"/>
          <w:b/>
          <w:sz w:val="24"/>
          <w:szCs w:val="24"/>
          <w:u w:val="single"/>
        </w:rPr>
        <w:t>INTERPRETATION</w:t>
      </w:r>
      <w:r w:rsidRPr="00DC4C8E">
        <w:rPr>
          <w:rFonts w:ascii="Arial" w:hAnsi="Arial" w:cs="Arial"/>
          <w:sz w:val="24"/>
          <w:szCs w:val="24"/>
        </w:rPr>
        <w:t>: This contract will always be subject to the Laws and Regulations of</w:t>
      </w:r>
      <w:r w:rsidRPr="00DC4C8E">
        <w:rPr>
          <w:rFonts w:ascii="Arial" w:hAnsi="Arial" w:cs="Arial"/>
          <w:spacing w:val="-1"/>
          <w:sz w:val="24"/>
          <w:szCs w:val="24"/>
        </w:rPr>
        <w:t xml:space="preserve"> </w:t>
      </w:r>
      <w:r w:rsidRPr="00DC4C8E">
        <w:rPr>
          <w:rFonts w:ascii="Arial" w:hAnsi="Arial" w:cs="Arial"/>
          <w:sz w:val="24"/>
          <w:szCs w:val="24"/>
        </w:rPr>
        <w:t>the Commonwealth of Puerto Rico and will be interpreted accordingly. If any of the clauses, paragraphs,</w:t>
      </w:r>
      <w:r w:rsidRPr="00DC4C8E">
        <w:rPr>
          <w:rFonts w:ascii="Arial" w:hAnsi="Arial" w:cs="Arial"/>
          <w:spacing w:val="-3"/>
          <w:sz w:val="24"/>
          <w:szCs w:val="24"/>
        </w:rPr>
        <w:t xml:space="preserve"> </w:t>
      </w:r>
      <w:r w:rsidRPr="00DC4C8E">
        <w:rPr>
          <w:rFonts w:ascii="Arial" w:hAnsi="Arial" w:cs="Arial"/>
          <w:sz w:val="24"/>
          <w:szCs w:val="24"/>
        </w:rPr>
        <w:t>sentences,</w:t>
      </w:r>
      <w:r w:rsidRPr="00DC4C8E">
        <w:rPr>
          <w:rFonts w:ascii="Arial" w:hAnsi="Arial" w:cs="Arial"/>
          <w:spacing w:val="-8"/>
          <w:sz w:val="24"/>
          <w:szCs w:val="24"/>
        </w:rPr>
        <w:t xml:space="preserve"> </w:t>
      </w:r>
      <w:r w:rsidRPr="00DC4C8E">
        <w:rPr>
          <w:rFonts w:ascii="Arial" w:hAnsi="Arial" w:cs="Arial"/>
          <w:sz w:val="24"/>
          <w:szCs w:val="24"/>
        </w:rPr>
        <w:t>words</w:t>
      </w:r>
      <w:r w:rsidRPr="00DC4C8E">
        <w:rPr>
          <w:rFonts w:ascii="Arial" w:hAnsi="Arial" w:cs="Arial"/>
          <w:spacing w:val="-4"/>
          <w:sz w:val="24"/>
          <w:szCs w:val="24"/>
        </w:rPr>
        <w:t xml:space="preserve"> </w:t>
      </w:r>
      <w:r w:rsidRPr="00DC4C8E">
        <w:rPr>
          <w:rFonts w:ascii="Arial" w:hAnsi="Arial" w:cs="Arial"/>
          <w:sz w:val="24"/>
          <w:szCs w:val="24"/>
        </w:rPr>
        <w:t>or</w:t>
      </w:r>
      <w:r w:rsidRPr="00DC4C8E">
        <w:rPr>
          <w:rFonts w:ascii="Arial" w:hAnsi="Arial" w:cs="Arial"/>
          <w:spacing w:val="-3"/>
          <w:sz w:val="24"/>
          <w:szCs w:val="24"/>
        </w:rPr>
        <w:t xml:space="preserve"> </w:t>
      </w:r>
      <w:r w:rsidRPr="00DC4C8E">
        <w:rPr>
          <w:rFonts w:ascii="Arial" w:hAnsi="Arial" w:cs="Arial"/>
          <w:sz w:val="24"/>
          <w:szCs w:val="24"/>
        </w:rPr>
        <w:t>parts</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this</w:t>
      </w:r>
      <w:r w:rsidRPr="00DC4C8E">
        <w:rPr>
          <w:rFonts w:ascii="Arial" w:hAnsi="Arial" w:cs="Arial"/>
          <w:spacing w:val="-4"/>
          <w:sz w:val="24"/>
          <w:szCs w:val="24"/>
        </w:rPr>
        <w:t xml:space="preserve"> </w:t>
      </w:r>
      <w:r w:rsidRPr="00DC4C8E">
        <w:rPr>
          <w:rFonts w:ascii="Arial" w:hAnsi="Arial" w:cs="Arial"/>
          <w:sz w:val="24"/>
          <w:szCs w:val="24"/>
        </w:rPr>
        <w:t>contract</w:t>
      </w:r>
      <w:r w:rsidRPr="00DC4C8E">
        <w:rPr>
          <w:rFonts w:ascii="Arial" w:hAnsi="Arial" w:cs="Arial"/>
          <w:spacing w:val="-3"/>
          <w:sz w:val="24"/>
          <w:szCs w:val="24"/>
        </w:rPr>
        <w:t xml:space="preserve"> </w:t>
      </w:r>
      <w:r w:rsidRPr="00DC4C8E">
        <w:rPr>
          <w:rFonts w:ascii="Arial" w:hAnsi="Arial" w:cs="Arial"/>
          <w:sz w:val="24"/>
          <w:szCs w:val="24"/>
        </w:rPr>
        <w:t>is</w:t>
      </w:r>
      <w:r w:rsidRPr="00DC4C8E">
        <w:rPr>
          <w:rFonts w:ascii="Arial" w:hAnsi="Arial" w:cs="Arial"/>
          <w:spacing w:val="-4"/>
          <w:sz w:val="24"/>
          <w:szCs w:val="24"/>
        </w:rPr>
        <w:t xml:space="preserve"> </w:t>
      </w:r>
      <w:r w:rsidRPr="00DC4C8E">
        <w:rPr>
          <w:rFonts w:ascii="Arial" w:hAnsi="Arial" w:cs="Arial"/>
          <w:sz w:val="24"/>
          <w:szCs w:val="24"/>
        </w:rPr>
        <w:t>declared</w:t>
      </w:r>
      <w:r w:rsidRPr="00DC4C8E">
        <w:rPr>
          <w:rFonts w:ascii="Arial" w:hAnsi="Arial" w:cs="Arial"/>
          <w:spacing w:val="-4"/>
          <w:sz w:val="24"/>
          <w:szCs w:val="24"/>
        </w:rPr>
        <w:t xml:space="preserve"> </w:t>
      </w:r>
      <w:r w:rsidRPr="00DC4C8E">
        <w:rPr>
          <w:rFonts w:ascii="Arial" w:hAnsi="Arial" w:cs="Arial"/>
          <w:sz w:val="24"/>
          <w:szCs w:val="24"/>
        </w:rPr>
        <w:t>invalid</w:t>
      </w:r>
      <w:r w:rsidRPr="00DC4C8E">
        <w:rPr>
          <w:rFonts w:ascii="Arial" w:hAnsi="Arial" w:cs="Arial"/>
          <w:spacing w:val="-4"/>
          <w:sz w:val="24"/>
          <w:szCs w:val="24"/>
        </w:rPr>
        <w:t xml:space="preserve"> </w:t>
      </w:r>
      <w:r w:rsidRPr="00DC4C8E">
        <w:rPr>
          <w:rFonts w:ascii="Arial" w:hAnsi="Arial" w:cs="Arial"/>
          <w:sz w:val="24"/>
          <w:szCs w:val="24"/>
        </w:rPr>
        <w:t>or</w:t>
      </w:r>
      <w:r w:rsidRPr="00DC4C8E">
        <w:rPr>
          <w:rFonts w:ascii="Arial" w:hAnsi="Arial" w:cs="Arial"/>
          <w:spacing w:val="-3"/>
          <w:sz w:val="24"/>
          <w:szCs w:val="24"/>
        </w:rPr>
        <w:t xml:space="preserve"> </w:t>
      </w:r>
      <w:r w:rsidRPr="00DC4C8E">
        <w:rPr>
          <w:rFonts w:ascii="Arial" w:hAnsi="Arial" w:cs="Arial"/>
          <w:sz w:val="24"/>
          <w:szCs w:val="24"/>
        </w:rPr>
        <w:t>unconstitutional</w:t>
      </w:r>
      <w:r w:rsidRPr="00DC4C8E">
        <w:rPr>
          <w:rFonts w:ascii="Arial" w:hAnsi="Arial" w:cs="Arial"/>
          <w:spacing w:val="-5"/>
          <w:sz w:val="24"/>
          <w:szCs w:val="24"/>
        </w:rPr>
        <w:t xml:space="preserve"> </w:t>
      </w:r>
      <w:r w:rsidRPr="00DC4C8E">
        <w:rPr>
          <w:rFonts w:ascii="Arial" w:hAnsi="Arial" w:cs="Arial"/>
          <w:sz w:val="24"/>
          <w:szCs w:val="24"/>
        </w:rPr>
        <w:t>by</w:t>
      </w:r>
      <w:r w:rsidRPr="00DC4C8E">
        <w:rPr>
          <w:rFonts w:ascii="Arial" w:hAnsi="Arial" w:cs="Arial"/>
          <w:spacing w:val="-4"/>
          <w:sz w:val="24"/>
          <w:szCs w:val="24"/>
        </w:rPr>
        <w:t xml:space="preserve"> </w:t>
      </w:r>
      <w:r w:rsidRPr="00DC4C8E">
        <w:rPr>
          <w:rFonts w:ascii="Arial" w:hAnsi="Arial" w:cs="Arial"/>
          <w:sz w:val="24"/>
          <w:szCs w:val="24"/>
        </w:rPr>
        <w:t>a court</w:t>
      </w:r>
      <w:r w:rsidRPr="00DC4C8E">
        <w:rPr>
          <w:rFonts w:ascii="Arial" w:hAnsi="Arial" w:cs="Arial"/>
          <w:spacing w:val="-13"/>
          <w:sz w:val="24"/>
          <w:szCs w:val="24"/>
        </w:rPr>
        <w:t xml:space="preserve"> </w:t>
      </w:r>
      <w:r w:rsidRPr="00DC4C8E">
        <w:rPr>
          <w:rFonts w:ascii="Arial" w:hAnsi="Arial" w:cs="Arial"/>
          <w:sz w:val="24"/>
          <w:szCs w:val="24"/>
        </w:rPr>
        <w:t>of</w:t>
      </w:r>
      <w:r w:rsidRPr="00DC4C8E">
        <w:rPr>
          <w:rFonts w:ascii="Arial" w:hAnsi="Arial" w:cs="Arial"/>
          <w:spacing w:val="-12"/>
          <w:sz w:val="24"/>
          <w:szCs w:val="24"/>
        </w:rPr>
        <w:t xml:space="preserve"> </w:t>
      </w:r>
      <w:r w:rsidRPr="00DC4C8E">
        <w:rPr>
          <w:rFonts w:ascii="Arial" w:hAnsi="Arial" w:cs="Arial"/>
          <w:sz w:val="24"/>
          <w:szCs w:val="24"/>
        </w:rPr>
        <w:t>law,</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remaining</w:t>
      </w:r>
      <w:r w:rsidRPr="00DC4C8E">
        <w:rPr>
          <w:rFonts w:ascii="Arial" w:hAnsi="Arial" w:cs="Arial"/>
          <w:spacing w:val="-14"/>
          <w:sz w:val="24"/>
          <w:szCs w:val="24"/>
        </w:rPr>
        <w:t xml:space="preserve"> </w:t>
      </w:r>
      <w:r w:rsidRPr="00DC4C8E">
        <w:rPr>
          <w:rFonts w:ascii="Arial" w:hAnsi="Arial" w:cs="Arial"/>
          <w:sz w:val="24"/>
          <w:szCs w:val="24"/>
        </w:rPr>
        <w:t>provisions,</w:t>
      </w:r>
      <w:r w:rsidRPr="00DC4C8E">
        <w:rPr>
          <w:rFonts w:ascii="Arial" w:hAnsi="Arial" w:cs="Arial"/>
          <w:spacing w:val="-12"/>
          <w:sz w:val="24"/>
          <w:szCs w:val="24"/>
        </w:rPr>
        <w:t xml:space="preserve"> </w:t>
      </w:r>
      <w:r w:rsidRPr="00DC4C8E">
        <w:rPr>
          <w:rFonts w:ascii="Arial" w:hAnsi="Arial" w:cs="Arial"/>
          <w:sz w:val="24"/>
          <w:szCs w:val="24"/>
        </w:rPr>
        <w:t>paragraphs,</w:t>
      </w:r>
      <w:r w:rsidRPr="00DC4C8E">
        <w:rPr>
          <w:rFonts w:ascii="Arial" w:hAnsi="Arial" w:cs="Arial"/>
          <w:spacing w:val="-15"/>
          <w:sz w:val="24"/>
          <w:szCs w:val="24"/>
        </w:rPr>
        <w:t xml:space="preserve"> </w:t>
      </w:r>
      <w:r w:rsidRPr="00DC4C8E">
        <w:rPr>
          <w:rFonts w:ascii="Arial" w:hAnsi="Arial" w:cs="Arial"/>
          <w:sz w:val="24"/>
          <w:szCs w:val="24"/>
        </w:rPr>
        <w:t>sentences,</w:t>
      </w:r>
      <w:r w:rsidRPr="00DC4C8E">
        <w:rPr>
          <w:rFonts w:ascii="Arial" w:hAnsi="Arial" w:cs="Arial"/>
          <w:spacing w:val="-12"/>
          <w:sz w:val="24"/>
          <w:szCs w:val="24"/>
        </w:rPr>
        <w:t xml:space="preserve"> </w:t>
      </w:r>
      <w:r w:rsidRPr="00DC4C8E">
        <w:rPr>
          <w:rFonts w:ascii="Arial" w:hAnsi="Arial" w:cs="Arial"/>
          <w:sz w:val="24"/>
          <w:szCs w:val="24"/>
        </w:rPr>
        <w:t>words</w:t>
      </w:r>
      <w:r w:rsidRPr="00DC4C8E">
        <w:rPr>
          <w:rFonts w:ascii="Arial" w:hAnsi="Arial" w:cs="Arial"/>
          <w:spacing w:val="-13"/>
          <w:sz w:val="24"/>
          <w:szCs w:val="24"/>
        </w:rPr>
        <w:t xml:space="preserve"> </w:t>
      </w:r>
      <w:r w:rsidRPr="00DC4C8E">
        <w:rPr>
          <w:rFonts w:ascii="Arial" w:hAnsi="Arial" w:cs="Arial"/>
          <w:sz w:val="24"/>
          <w:szCs w:val="24"/>
        </w:rPr>
        <w:t>or</w:t>
      </w:r>
      <w:r w:rsidRPr="00DC4C8E">
        <w:rPr>
          <w:rFonts w:ascii="Arial" w:hAnsi="Arial" w:cs="Arial"/>
          <w:spacing w:val="-13"/>
          <w:sz w:val="24"/>
          <w:szCs w:val="24"/>
        </w:rPr>
        <w:t xml:space="preserve"> </w:t>
      </w:r>
      <w:r w:rsidRPr="00DC4C8E">
        <w:rPr>
          <w:rFonts w:ascii="Arial" w:hAnsi="Arial" w:cs="Arial"/>
          <w:sz w:val="24"/>
          <w:szCs w:val="24"/>
        </w:rPr>
        <w:t>parts</w:t>
      </w:r>
      <w:r w:rsidRPr="00DC4C8E">
        <w:rPr>
          <w:rFonts w:ascii="Arial" w:hAnsi="Arial" w:cs="Arial"/>
          <w:spacing w:val="-13"/>
          <w:sz w:val="24"/>
          <w:szCs w:val="24"/>
        </w:rPr>
        <w:t xml:space="preserve"> </w:t>
      </w:r>
      <w:r w:rsidRPr="00DC4C8E">
        <w:rPr>
          <w:rFonts w:ascii="Arial" w:hAnsi="Arial" w:cs="Arial"/>
          <w:sz w:val="24"/>
          <w:szCs w:val="24"/>
        </w:rPr>
        <w:t>of</w:t>
      </w:r>
      <w:r w:rsidRPr="00DC4C8E">
        <w:rPr>
          <w:rFonts w:ascii="Arial" w:hAnsi="Arial" w:cs="Arial"/>
          <w:spacing w:val="-13"/>
          <w:sz w:val="24"/>
          <w:szCs w:val="24"/>
        </w:rPr>
        <w:t xml:space="preserve"> </w:t>
      </w:r>
      <w:r w:rsidRPr="00DC4C8E">
        <w:rPr>
          <w:rFonts w:ascii="Arial" w:hAnsi="Arial" w:cs="Arial"/>
          <w:sz w:val="24"/>
          <w:szCs w:val="24"/>
        </w:rPr>
        <w:t>this</w:t>
      </w:r>
      <w:r w:rsidRPr="00DC4C8E">
        <w:rPr>
          <w:rFonts w:ascii="Arial" w:hAnsi="Arial" w:cs="Arial"/>
          <w:spacing w:val="-16"/>
          <w:sz w:val="24"/>
          <w:szCs w:val="24"/>
        </w:rPr>
        <w:t xml:space="preserve"> </w:t>
      </w:r>
      <w:r w:rsidRPr="00DC4C8E">
        <w:rPr>
          <w:rFonts w:ascii="Arial" w:hAnsi="Arial" w:cs="Arial"/>
          <w:sz w:val="24"/>
          <w:szCs w:val="24"/>
        </w:rPr>
        <w:t>contract</w:t>
      </w:r>
      <w:r w:rsidRPr="00DC4C8E">
        <w:rPr>
          <w:rFonts w:ascii="Arial" w:hAnsi="Arial" w:cs="Arial"/>
          <w:spacing w:val="-15"/>
          <w:sz w:val="24"/>
          <w:szCs w:val="24"/>
        </w:rPr>
        <w:t xml:space="preserve"> </w:t>
      </w:r>
      <w:r w:rsidRPr="00DC4C8E">
        <w:rPr>
          <w:rFonts w:ascii="Arial" w:hAnsi="Arial" w:cs="Arial"/>
          <w:sz w:val="24"/>
          <w:szCs w:val="24"/>
        </w:rPr>
        <w:t>shall continue in effect to ensure the intent of the contracting parties, which may be interpreted in accordance</w:t>
      </w:r>
      <w:r w:rsidRPr="00DC4C8E">
        <w:rPr>
          <w:rFonts w:ascii="Arial" w:hAnsi="Arial" w:cs="Arial"/>
          <w:spacing w:val="-14"/>
          <w:sz w:val="24"/>
          <w:szCs w:val="24"/>
        </w:rPr>
        <w:t xml:space="preserve"> </w:t>
      </w:r>
      <w:r w:rsidRPr="00DC4C8E">
        <w:rPr>
          <w:rFonts w:ascii="Arial" w:hAnsi="Arial" w:cs="Arial"/>
          <w:sz w:val="24"/>
          <w:szCs w:val="24"/>
        </w:rPr>
        <w:t>with</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applicable</w:t>
      </w:r>
      <w:r w:rsidRPr="00DC4C8E">
        <w:rPr>
          <w:rFonts w:ascii="Arial" w:hAnsi="Arial" w:cs="Arial"/>
          <w:spacing w:val="-11"/>
          <w:sz w:val="24"/>
          <w:szCs w:val="24"/>
        </w:rPr>
        <w:t xml:space="preserve"> </w:t>
      </w:r>
      <w:r w:rsidRPr="00DC4C8E">
        <w:rPr>
          <w:rFonts w:ascii="Arial" w:hAnsi="Arial" w:cs="Arial"/>
          <w:sz w:val="24"/>
          <w:szCs w:val="24"/>
        </w:rPr>
        <w:t>provisions</w:t>
      </w:r>
      <w:r w:rsidRPr="00DC4C8E">
        <w:rPr>
          <w:rFonts w:ascii="Arial" w:hAnsi="Arial" w:cs="Arial"/>
          <w:spacing w:val="-13"/>
          <w:sz w:val="24"/>
          <w:szCs w:val="24"/>
        </w:rPr>
        <w:t xml:space="preserve"> </w:t>
      </w:r>
      <w:r w:rsidRPr="00DC4C8E">
        <w:rPr>
          <w:rFonts w:ascii="Arial" w:hAnsi="Arial" w:cs="Arial"/>
          <w:sz w:val="24"/>
          <w:szCs w:val="24"/>
        </w:rPr>
        <w:t>of</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Civil</w:t>
      </w:r>
      <w:r w:rsidRPr="00DC4C8E">
        <w:rPr>
          <w:rFonts w:ascii="Arial" w:hAnsi="Arial" w:cs="Arial"/>
          <w:spacing w:val="-12"/>
          <w:sz w:val="24"/>
          <w:szCs w:val="24"/>
        </w:rPr>
        <w:t xml:space="preserve"> </w:t>
      </w:r>
      <w:r w:rsidRPr="00DC4C8E">
        <w:rPr>
          <w:rFonts w:ascii="Arial" w:hAnsi="Arial" w:cs="Arial"/>
          <w:sz w:val="24"/>
          <w:szCs w:val="24"/>
        </w:rPr>
        <w:t>Code</w:t>
      </w:r>
      <w:r w:rsidRPr="00DC4C8E">
        <w:rPr>
          <w:rFonts w:ascii="Arial" w:hAnsi="Arial" w:cs="Arial"/>
          <w:spacing w:val="-11"/>
          <w:sz w:val="24"/>
          <w:szCs w:val="24"/>
        </w:rPr>
        <w:t xml:space="preserve"> </w:t>
      </w:r>
      <w:r w:rsidRPr="00DC4C8E">
        <w:rPr>
          <w:rFonts w:ascii="Arial" w:hAnsi="Arial" w:cs="Arial"/>
          <w:sz w:val="24"/>
          <w:szCs w:val="24"/>
        </w:rPr>
        <w:t>of</w:t>
      </w:r>
      <w:r w:rsidRPr="00DC4C8E">
        <w:rPr>
          <w:rFonts w:ascii="Arial" w:hAnsi="Arial" w:cs="Arial"/>
          <w:spacing w:val="-13"/>
          <w:sz w:val="24"/>
          <w:szCs w:val="24"/>
        </w:rPr>
        <w:t xml:space="preserve"> </w:t>
      </w:r>
      <w:r w:rsidRPr="00DC4C8E">
        <w:rPr>
          <w:rFonts w:ascii="Arial" w:hAnsi="Arial" w:cs="Arial"/>
          <w:sz w:val="24"/>
          <w:szCs w:val="24"/>
        </w:rPr>
        <w:t>Puerto</w:t>
      </w:r>
      <w:r w:rsidRPr="00DC4C8E">
        <w:rPr>
          <w:rFonts w:ascii="Arial" w:hAnsi="Arial" w:cs="Arial"/>
          <w:spacing w:val="-14"/>
          <w:sz w:val="24"/>
          <w:szCs w:val="24"/>
        </w:rPr>
        <w:t xml:space="preserve"> </w:t>
      </w:r>
      <w:r w:rsidRPr="00DC4C8E">
        <w:rPr>
          <w:rFonts w:ascii="Arial" w:hAnsi="Arial" w:cs="Arial"/>
          <w:sz w:val="24"/>
          <w:szCs w:val="24"/>
        </w:rPr>
        <w:t>Rico</w:t>
      </w:r>
      <w:r w:rsidRPr="00DC4C8E">
        <w:rPr>
          <w:rFonts w:ascii="Arial" w:hAnsi="Arial" w:cs="Arial"/>
          <w:spacing w:val="-11"/>
          <w:sz w:val="24"/>
          <w:szCs w:val="24"/>
        </w:rPr>
        <w:t xml:space="preserve"> </w:t>
      </w:r>
      <w:r w:rsidRPr="00DC4C8E">
        <w:rPr>
          <w:rFonts w:ascii="Arial" w:hAnsi="Arial" w:cs="Arial"/>
          <w:sz w:val="24"/>
          <w:szCs w:val="24"/>
        </w:rPr>
        <w:t>and</w:t>
      </w:r>
      <w:r w:rsidRPr="00DC4C8E">
        <w:rPr>
          <w:rFonts w:ascii="Arial" w:hAnsi="Arial" w:cs="Arial"/>
          <w:spacing w:val="-12"/>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laws</w:t>
      </w:r>
      <w:r w:rsidRPr="00DC4C8E">
        <w:rPr>
          <w:rFonts w:ascii="Arial" w:hAnsi="Arial" w:cs="Arial"/>
          <w:spacing w:val="-13"/>
          <w:sz w:val="24"/>
          <w:szCs w:val="24"/>
        </w:rPr>
        <w:t xml:space="preserve"> </w:t>
      </w:r>
      <w:r w:rsidRPr="00DC4C8E">
        <w:rPr>
          <w:rFonts w:ascii="Arial" w:hAnsi="Arial" w:cs="Arial"/>
          <w:sz w:val="24"/>
          <w:szCs w:val="24"/>
        </w:rPr>
        <w:t>governing the</w:t>
      </w:r>
      <w:r w:rsidRPr="00DC4C8E">
        <w:rPr>
          <w:rFonts w:ascii="Arial" w:hAnsi="Arial" w:cs="Arial"/>
          <w:spacing w:val="63"/>
          <w:w w:val="150"/>
          <w:sz w:val="24"/>
          <w:szCs w:val="24"/>
        </w:rPr>
        <w:t xml:space="preserve"> </w:t>
      </w:r>
      <w:r w:rsidRPr="00DC4C8E">
        <w:rPr>
          <w:rFonts w:ascii="Arial" w:hAnsi="Arial" w:cs="Arial"/>
          <w:sz w:val="24"/>
          <w:szCs w:val="24"/>
        </w:rPr>
        <w:t>contracting parties with</w:t>
      </w:r>
      <w:r w:rsidRPr="00DC4C8E">
        <w:rPr>
          <w:rFonts w:ascii="Arial" w:hAnsi="Arial" w:cs="Arial"/>
          <w:spacing w:val="62"/>
          <w:w w:val="150"/>
          <w:sz w:val="24"/>
          <w:szCs w:val="24"/>
        </w:rPr>
        <w:t xml:space="preserve"> </w:t>
      </w:r>
      <w:r w:rsidRPr="00DC4C8E">
        <w:rPr>
          <w:rFonts w:ascii="Arial" w:hAnsi="Arial" w:cs="Arial"/>
          <w:sz w:val="24"/>
          <w:szCs w:val="24"/>
        </w:rPr>
        <w:t xml:space="preserve">the Commonwealth of Puerto Rico. </w:t>
      </w:r>
    </w:p>
    <w:p w14:paraId="5D870B74" w14:textId="77777777" w:rsidR="007357EC" w:rsidRPr="00DC4C8E" w:rsidRDefault="007357EC" w:rsidP="007357EC">
      <w:pPr>
        <w:pStyle w:val="ListParagraph"/>
        <w:widowControl w:val="0"/>
        <w:tabs>
          <w:tab w:val="left" w:pos="530"/>
        </w:tabs>
        <w:autoSpaceDE w:val="0"/>
        <w:autoSpaceDN w:val="0"/>
        <w:spacing w:after="0" w:line="240" w:lineRule="auto"/>
        <w:ind w:left="0"/>
        <w:jc w:val="both"/>
        <w:rPr>
          <w:rFonts w:ascii="Arial" w:hAnsi="Arial" w:cs="Arial"/>
          <w:sz w:val="24"/>
          <w:szCs w:val="24"/>
        </w:rPr>
      </w:pPr>
    </w:p>
    <w:p w14:paraId="2CD80807" w14:textId="77777777" w:rsidR="0064663B" w:rsidRPr="00DC4C8E" w:rsidRDefault="0064663B" w:rsidP="0064663B">
      <w:pPr>
        <w:pStyle w:val="ListParagraph"/>
        <w:widowControl w:val="0"/>
        <w:numPr>
          <w:ilvl w:val="0"/>
          <w:numId w:val="67"/>
        </w:numPr>
        <w:tabs>
          <w:tab w:val="left" w:pos="530"/>
        </w:tabs>
        <w:autoSpaceDE w:val="0"/>
        <w:autoSpaceDN w:val="0"/>
        <w:spacing w:after="0" w:line="240" w:lineRule="auto"/>
        <w:ind w:left="0" w:firstLine="0"/>
        <w:jc w:val="both"/>
        <w:rPr>
          <w:rFonts w:ascii="Arial" w:hAnsi="Arial" w:cs="Arial"/>
          <w:sz w:val="24"/>
          <w:szCs w:val="24"/>
        </w:rPr>
      </w:pPr>
      <w:r w:rsidRPr="00DC4C8E">
        <w:rPr>
          <w:rFonts w:ascii="Arial" w:hAnsi="Arial" w:cs="Arial"/>
          <w:b/>
          <w:spacing w:val="-2"/>
          <w:sz w:val="24"/>
          <w:szCs w:val="24"/>
          <w:u w:val="single"/>
        </w:rPr>
        <w:t>FORMER GOVERNMENT EMPLOYEES</w:t>
      </w:r>
      <w:r w:rsidRPr="00DC4C8E">
        <w:rPr>
          <w:rFonts w:ascii="Arial" w:hAnsi="Arial" w:cs="Arial"/>
          <w:b/>
          <w:spacing w:val="-2"/>
          <w:sz w:val="24"/>
          <w:szCs w:val="24"/>
        </w:rPr>
        <w:t xml:space="preserve">:  </w:t>
      </w:r>
    </w:p>
    <w:p w14:paraId="30F222CF" w14:textId="77777777" w:rsidR="00225DB5" w:rsidRPr="00DC4C8E" w:rsidRDefault="00225DB5" w:rsidP="00225DB5">
      <w:pPr>
        <w:pStyle w:val="ListParagraph"/>
        <w:widowControl w:val="0"/>
        <w:tabs>
          <w:tab w:val="left" w:pos="530"/>
        </w:tabs>
        <w:autoSpaceDE w:val="0"/>
        <w:autoSpaceDN w:val="0"/>
        <w:spacing w:after="0" w:line="240" w:lineRule="auto"/>
        <w:ind w:left="0"/>
        <w:jc w:val="both"/>
        <w:rPr>
          <w:rFonts w:ascii="Arial" w:hAnsi="Arial" w:cs="Arial"/>
          <w:sz w:val="24"/>
          <w:szCs w:val="24"/>
        </w:rPr>
      </w:pPr>
    </w:p>
    <w:p w14:paraId="260CAE3D" w14:textId="77777777" w:rsidR="0064663B" w:rsidRPr="00DC4C8E" w:rsidRDefault="0064663B" w:rsidP="0064663B">
      <w:pPr>
        <w:pStyle w:val="BodyText"/>
        <w:tabs>
          <w:tab w:val="left" w:pos="1195"/>
          <w:tab w:val="left" w:pos="1662"/>
          <w:tab w:val="left" w:pos="3075"/>
          <w:tab w:val="left" w:pos="4709"/>
          <w:tab w:val="left" w:pos="5978"/>
          <w:tab w:val="left" w:pos="7260"/>
          <w:tab w:val="left" w:pos="8625"/>
        </w:tabs>
        <w:spacing w:before="0"/>
        <w:jc w:val="both"/>
        <w:rPr>
          <w:rFonts w:ascii="Arial" w:hAnsi="Arial" w:cs="Arial"/>
          <w:sz w:val="24"/>
          <w:szCs w:val="24"/>
        </w:rPr>
      </w:pPr>
      <w:r w:rsidRPr="00DC4C8E">
        <w:rPr>
          <w:rFonts w:ascii="Arial" w:hAnsi="Arial" w:cs="Arial"/>
          <w:sz w:val="24"/>
          <w:szCs w:val="24"/>
          <w:u w:val="single"/>
        </w:rPr>
        <w:tab/>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b/>
          <w:sz w:val="24"/>
          <w:szCs w:val="24"/>
        </w:rPr>
        <w:t>SECOND</w:t>
      </w:r>
      <w:r w:rsidRPr="00DC4C8E">
        <w:rPr>
          <w:rFonts w:ascii="Arial" w:hAnsi="Arial" w:cs="Arial"/>
          <w:b/>
          <w:spacing w:val="-1"/>
          <w:sz w:val="24"/>
          <w:szCs w:val="24"/>
        </w:rPr>
        <w:t xml:space="preserve"> </w:t>
      </w:r>
      <w:r w:rsidRPr="00DC4C8E">
        <w:rPr>
          <w:rFonts w:ascii="Arial" w:hAnsi="Arial" w:cs="Arial"/>
          <w:b/>
          <w:sz w:val="24"/>
          <w:szCs w:val="24"/>
        </w:rPr>
        <w:t xml:space="preserve">PARTY </w:t>
      </w:r>
      <w:r w:rsidRPr="00DC4C8E">
        <w:rPr>
          <w:rFonts w:ascii="Arial" w:hAnsi="Arial" w:cs="Arial"/>
          <w:sz w:val="24"/>
          <w:szCs w:val="24"/>
        </w:rPr>
        <w:t xml:space="preserve">certifies that to the best of its knowledge none of its partners, </w:t>
      </w:r>
      <w:r w:rsidRPr="00DC4C8E">
        <w:rPr>
          <w:rFonts w:ascii="Arial" w:hAnsi="Arial" w:cs="Arial"/>
          <w:spacing w:val="-2"/>
          <w:sz w:val="24"/>
          <w:szCs w:val="24"/>
        </w:rPr>
        <w:t>officers</w:t>
      </w:r>
      <w:r w:rsidRPr="00DC4C8E">
        <w:rPr>
          <w:rFonts w:ascii="Arial" w:hAnsi="Arial" w:cs="Arial"/>
          <w:sz w:val="24"/>
          <w:szCs w:val="24"/>
        </w:rPr>
        <w:tab/>
        <w:t xml:space="preserve"> </w:t>
      </w:r>
      <w:r w:rsidRPr="00DC4C8E">
        <w:rPr>
          <w:rFonts w:ascii="Arial" w:hAnsi="Arial" w:cs="Arial"/>
          <w:spacing w:val="-2"/>
          <w:sz w:val="24"/>
          <w:szCs w:val="24"/>
        </w:rPr>
        <w:t>and/or directors</w:t>
      </w:r>
      <w:r w:rsidRPr="00DC4C8E">
        <w:rPr>
          <w:rFonts w:ascii="Arial" w:hAnsi="Arial" w:cs="Arial"/>
          <w:sz w:val="24"/>
          <w:szCs w:val="24"/>
        </w:rPr>
        <w:t xml:space="preserve"> </w:t>
      </w:r>
      <w:r w:rsidRPr="00DC4C8E">
        <w:rPr>
          <w:rFonts w:ascii="Arial" w:hAnsi="Arial" w:cs="Arial"/>
          <w:spacing w:val="-4"/>
          <w:sz w:val="24"/>
          <w:szCs w:val="24"/>
        </w:rPr>
        <w:t>have</w:t>
      </w:r>
      <w:r w:rsidRPr="00DC4C8E">
        <w:rPr>
          <w:rFonts w:ascii="Arial" w:hAnsi="Arial" w:cs="Arial"/>
          <w:sz w:val="24"/>
          <w:szCs w:val="24"/>
        </w:rPr>
        <w:t xml:space="preserve"> </w:t>
      </w:r>
      <w:r w:rsidRPr="00DC4C8E">
        <w:rPr>
          <w:rFonts w:ascii="Arial" w:hAnsi="Arial" w:cs="Arial"/>
          <w:spacing w:val="-4"/>
          <w:sz w:val="24"/>
          <w:szCs w:val="24"/>
        </w:rPr>
        <w:t>been</w:t>
      </w:r>
      <w:r w:rsidRPr="00DC4C8E">
        <w:rPr>
          <w:rFonts w:ascii="Arial" w:hAnsi="Arial" w:cs="Arial"/>
          <w:sz w:val="24"/>
          <w:szCs w:val="24"/>
        </w:rPr>
        <w:t xml:space="preserve"> </w:t>
      </w:r>
      <w:r w:rsidRPr="00DC4C8E">
        <w:rPr>
          <w:rFonts w:ascii="Arial" w:hAnsi="Arial" w:cs="Arial"/>
          <w:spacing w:val="-2"/>
          <w:sz w:val="24"/>
          <w:szCs w:val="24"/>
        </w:rPr>
        <w:t>public servants.</w:t>
      </w:r>
    </w:p>
    <w:p w14:paraId="02BF18C7" w14:textId="2BB3D337" w:rsidR="0064663B" w:rsidRPr="00DC4C8E" w:rsidRDefault="0064663B" w:rsidP="00225DB5">
      <w:pPr>
        <w:pStyle w:val="BodyText"/>
        <w:tabs>
          <w:tab w:val="left" w:pos="1261"/>
        </w:tabs>
        <w:spacing w:before="0"/>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certifies that to the best of its knowledge more than two (2) years have passed from the termination of the functions of some of its partner(s) and/or incorporators as a public servant and that he/she has not offered information, intervened, cooperated, assessed in any way or represented directly or indirectly any natural person, legal person or</w:t>
      </w:r>
      <w:r w:rsidRPr="00DC4C8E">
        <w:rPr>
          <w:rFonts w:ascii="Arial" w:hAnsi="Arial" w:cs="Arial"/>
          <w:spacing w:val="4"/>
          <w:sz w:val="24"/>
          <w:szCs w:val="24"/>
        </w:rPr>
        <w:t xml:space="preserve"> </w:t>
      </w:r>
      <w:r w:rsidRPr="00DC4C8E">
        <w:rPr>
          <w:rFonts w:ascii="Arial" w:hAnsi="Arial" w:cs="Arial"/>
          <w:sz w:val="24"/>
          <w:szCs w:val="24"/>
        </w:rPr>
        <w:t>public</w:t>
      </w:r>
      <w:r w:rsidRPr="00DC4C8E">
        <w:rPr>
          <w:rFonts w:ascii="Arial" w:hAnsi="Arial" w:cs="Arial"/>
          <w:spacing w:val="4"/>
          <w:sz w:val="24"/>
          <w:szCs w:val="24"/>
        </w:rPr>
        <w:t xml:space="preserve"> </w:t>
      </w:r>
      <w:r w:rsidRPr="00DC4C8E">
        <w:rPr>
          <w:rFonts w:ascii="Arial" w:hAnsi="Arial" w:cs="Arial"/>
          <w:sz w:val="24"/>
          <w:szCs w:val="24"/>
        </w:rPr>
        <w:t>entity</w:t>
      </w:r>
      <w:r w:rsidRPr="00DC4C8E">
        <w:rPr>
          <w:rFonts w:ascii="Arial" w:hAnsi="Arial" w:cs="Arial"/>
          <w:spacing w:val="4"/>
          <w:sz w:val="24"/>
          <w:szCs w:val="24"/>
        </w:rPr>
        <w:t xml:space="preserve"> </w:t>
      </w:r>
      <w:r w:rsidRPr="00DC4C8E">
        <w:rPr>
          <w:rFonts w:ascii="Arial" w:hAnsi="Arial" w:cs="Arial"/>
          <w:sz w:val="24"/>
          <w:szCs w:val="24"/>
        </w:rPr>
        <w:t>before</w:t>
      </w:r>
      <w:r w:rsidRPr="00DC4C8E">
        <w:rPr>
          <w:rFonts w:ascii="Arial" w:hAnsi="Arial" w:cs="Arial"/>
          <w:spacing w:val="1"/>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sz w:val="24"/>
          <w:szCs w:val="24"/>
        </w:rPr>
        <w:t>agency</w:t>
      </w:r>
      <w:r w:rsidRPr="00DC4C8E">
        <w:rPr>
          <w:rFonts w:ascii="Arial" w:hAnsi="Arial" w:cs="Arial"/>
          <w:spacing w:val="4"/>
          <w:sz w:val="24"/>
          <w:szCs w:val="24"/>
        </w:rPr>
        <w:t xml:space="preserve"> </w:t>
      </w:r>
      <w:r w:rsidRPr="00DC4C8E">
        <w:rPr>
          <w:rFonts w:ascii="Arial" w:hAnsi="Arial" w:cs="Arial"/>
          <w:sz w:val="24"/>
          <w:szCs w:val="24"/>
        </w:rPr>
        <w:t>he/she</w:t>
      </w:r>
      <w:r w:rsidRPr="00DC4C8E">
        <w:rPr>
          <w:rFonts w:ascii="Arial" w:hAnsi="Arial" w:cs="Arial"/>
          <w:spacing w:val="1"/>
          <w:sz w:val="24"/>
          <w:szCs w:val="24"/>
        </w:rPr>
        <w:t xml:space="preserve"> </w:t>
      </w:r>
      <w:r w:rsidRPr="00DC4C8E">
        <w:rPr>
          <w:rFonts w:ascii="Arial" w:hAnsi="Arial" w:cs="Arial"/>
          <w:sz w:val="24"/>
          <w:szCs w:val="24"/>
        </w:rPr>
        <w:t>worked,</w:t>
      </w:r>
      <w:r w:rsidRPr="00DC4C8E">
        <w:rPr>
          <w:rFonts w:ascii="Arial" w:hAnsi="Arial" w:cs="Arial"/>
          <w:spacing w:val="4"/>
          <w:sz w:val="24"/>
          <w:szCs w:val="24"/>
        </w:rPr>
        <w:t xml:space="preserve"> </w:t>
      </w:r>
      <w:r w:rsidRPr="00DC4C8E">
        <w:rPr>
          <w:rFonts w:ascii="Arial" w:hAnsi="Arial" w:cs="Arial"/>
          <w:sz w:val="24"/>
          <w:szCs w:val="24"/>
        </w:rPr>
        <w:t>according</w:t>
      </w:r>
      <w:r w:rsidRPr="00DC4C8E">
        <w:rPr>
          <w:rFonts w:ascii="Arial" w:hAnsi="Arial" w:cs="Arial"/>
          <w:spacing w:val="3"/>
          <w:sz w:val="24"/>
          <w:szCs w:val="24"/>
        </w:rPr>
        <w:t xml:space="preserve"> </w:t>
      </w:r>
      <w:r w:rsidRPr="00DC4C8E">
        <w:rPr>
          <w:rFonts w:ascii="Arial" w:hAnsi="Arial" w:cs="Arial"/>
          <w:sz w:val="24"/>
          <w:szCs w:val="24"/>
        </w:rPr>
        <w:t>to</w:t>
      </w:r>
      <w:r w:rsidRPr="00DC4C8E">
        <w:rPr>
          <w:rFonts w:ascii="Arial" w:hAnsi="Arial" w:cs="Arial"/>
          <w:spacing w:val="1"/>
          <w:sz w:val="24"/>
          <w:szCs w:val="24"/>
        </w:rPr>
        <w:t xml:space="preserve"> </w:t>
      </w:r>
      <w:r w:rsidRPr="00DC4C8E">
        <w:rPr>
          <w:rFonts w:ascii="Arial" w:hAnsi="Arial" w:cs="Arial"/>
          <w:sz w:val="24"/>
          <w:szCs w:val="24"/>
        </w:rPr>
        <w:t>the</w:t>
      </w:r>
      <w:r w:rsidRPr="00DC4C8E">
        <w:rPr>
          <w:rFonts w:ascii="Arial" w:hAnsi="Arial" w:cs="Arial"/>
          <w:spacing w:val="1"/>
          <w:sz w:val="24"/>
          <w:szCs w:val="24"/>
        </w:rPr>
        <w:t xml:space="preserve"> </w:t>
      </w:r>
      <w:r w:rsidRPr="00DC4C8E">
        <w:rPr>
          <w:rFonts w:ascii="Arial" w:hAnsi="Arial" w:cs="Arial"/>
          <w:sz w:val="24"/>
          <w:szCs w:val="24"/>
        </w:rPr>
        <w:t>provisions</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4"/>
          <w:sz w:val="24"/>
          <w:szCs w:val="24"/>
        </w:rPr>
        <w:t xml:space="preserve"> </w:t>
      </w:r>
      <w:r w:rsidRPr="00DC4C8E">
        <w:rPr>
          <w:rFonts w:ascii="Arial" w:hAnsi="Arial" w:cs="Arial"/>
          <w:spacing w:val="-2"/>
          <w:sz w:val="24"/>
          <w:szCs w:val="24"/>
        </w:rPr>
        <w:t>Section</w:t>
      </w:r>
      <w:r w:rsidR="00225DB5" w:rsidRPr="00DC4C8E">
        <w:rPr>
          <w:rFonts w:ascii="Arial" w:hAnsi="Arial" w:cs="Arial"/>
          <w:sz w:val="24"/>
          <w:szCs w:val="24"/>
        </w:rPr>
        <w:t xml:space="preserve"> </w:t>
      </w:r>
      <w:r w:rsidRPr="00DC4C8E">
        <w:rPr>
          <w:rFonts w:ascii="Arial" w:hAnsi="Arial" w:cs="Arial"/>
          <w:sz w:val="24"/>
          <w:szCs w:val="24"/>
        </w:rPr>
        <w:t>4.6</w:t>
      </w:r>
      <w:r w:rsidRPr="00DC4C8E">
        <w:rPr>
          <w:rFonts w:ascii="Arial" w:hAnsi="Arial" w:cs="Arial"/>
          <w:spacing w:val="66"/>
          <w:sz w:val="24"/>
          <w:szCs w:val="24"/>
        </w:rPr>
        <w:t xml:space="preserve"> </w:t>
      </w:r>
      <w:r w:rsidRPr="00DC4C8E">
        <w:rPr>
          <w:rFonts w:ascii="Arial" w:hAnsi="Arial" w:cs="Arial"/>
          <w:sz w:val="24"/>
          <w:szCs w:val="24"/>
        </w:rPr>
        <w:t>of</w:t>
      </w:r>
      <w:r w:rsidRPr="00DC4C8E">
        <w:rPr>
          <w:rFonts w:ascii="Arial" w:hAnsi="Arial" w:cs="Arial"/>
          <w:spacing w:val="65"/>
          <w:sz w:val="24"/>
          <w:szCs w:val="24"/>
        </w:rPr>
        <w:t xml:space="preserve"> </w:t>
      </w:r>
      <w:r w:rsidRPr="00DC4C8E">
        <w:rPr>
          <w:rFonts w:ascii="Arial" w:hAnsi="Arial" w:cs="Arial"/>
          <w:sz w:val="24"/>
          <w:szCs w:val="24"/>
        </w:rPr>
        <w:t>the</w:t>
      </w:r>
      <w:r w:rsidRPr="00DC4C8E">
        <w:rPr>
          <w:rFonts w:ascii="Arial" w:hAnsi="Arial" w:cs="Arial"/>
          <w:spacing w:val="64"/>
          <w:sz w:val="24"/>
          <w:szCs w:val="24"/>
        </w:rPr>
        <w:t xml:space="preserve"> </w:t>
      </w:r>
      <w:r w:rsidRPr="00DC4C8E">
        <w:rPr>
          <w:rFonts w:ascii="Arial" w:hAnsi="Arial" w:cs="Arial"/>
          <w:sz w:val="24"/>
          <w:szCs w:val="24"/>
        </w:rPr>
        <w:t>Governmental</w:t>
      </w:r>
      <w:r w:rsidRPr="00DC4C8E">
        <w:rPr>
          <w:rFonts w:ascii="Arial" w:hAnsi="Arial" w:cs="Arial"/>
          <w:spacing w:val="64"/>
          <w:sz w:val="24"/>
          <w:szCs w:val="24"/>
        </w:rPr>
        <w:t xml:space="preserve"> </w:t>
      </w:r>
      <w:r w:rsidRPr="00DC4C8E">
        <w:rPr>
          <w:rFonts w:ascii="Arial" w:hAnsi="Arial" w:cs="Arial"/>
          <w:sz w:val="24"/>
          <w:szCs w:val="24"/>
        </w:rPr>
        <w:t>Ethics</w:t>
      </w:r>
      <w:r w:rsidRPr="00DC4C8E">
        <w:rPr>
          <w:rFonts w:ascii="Arial" w:hAnsi="Arial" w:cs="Arial"/>
          <w:spacing w:val="65"/>
          <w:sz w:val="24"/>
          <w:szCs w:val="24"/>
        </w:rPr>
        <w:t xml:space="preserve"> </w:t>
      </w:r>
      <w:r w:rsidRPr="00DC4C8E">
        <w:rPr>
          <w:rFonts w:ascii="Arial" w:hAnsi="Arial" w:cs="Arial"/>
          <w:sz w:val="24"/>
          <w:szCs w:val="24"/>
        </w:rPr>
        <w:t>Act,</w:t>
      </w:r>
      <w:r w:rsidRPr="00DC4C8E">
        <w:rPr>
          <w:rFonts w:ascii="Arial" w:hAnsi="Arial" w:cs="Arial"/>
          <w:spacing w:val="64"/>
          <w:sz w:val="24"/>
          <w:szCs w:val="24"/>
        </w:rPr>
        <w:t xml:space="preserve"> </w:t>
      </w:r>
      <w:r w:rsidRPr="00DC4C8E">
        <w:rPr>
          <w:rFonts w:ascii="Arial" w:hAnsi="Arial" w:cs="Arial"/>
          <w:sz w:val="24"/>
          <w:szCs w:val="24"/>
        </w:rPr>
        <w:t>Act</w:t>
      </w:r>
      <w:r w:rsidRPr="00DC4C8E">
        <w:rPr>
          <w:rFonts w:ascii="Arial" w:hAnsi="Arial" w:cs="Arial"/>
          <w:spacing w:val="67"/>
          <w:sz w:val="24"/>
          <w:szCs w:val="24"/>
        </w:rPr>
        <w:t xml:space="preserve"> </w:t>
      </w:r>
      <w:r w:rsidRPr="00DC4C8E">
        <w:rPr>
          <w:rFonts w:ascii="Arial" w:hAnsi="Arial" w:cs="Arial"/>
          <w:sz w:val="24"/>
          <w:szCs w:val="24"/>
        </w:rPr>
        <w:t>Number</w:t>
      </w:r>
      <w:r w:rsidRPr="00DC4C8E">
        <w:rPr>
          <w:rFonts w:ascii="Arial" w:hAnsi="Arial" w:cs="Arial"/>
          <w:spacing w:val="65"/>
          <w:sz w:val="24"/>
          <w:szCs w:val="24"/>
        </w:rPr>
        <w:t xml:space="preserve"> </w:t>
      </w:r>
      <w:r w:rsidRPr="00DC4C8E">
        <w:rPr>
          <w:rFonts w:ascii="Arial" w:hAnsi="Arial" w:cs="Arial"/>
          <w:sz w:val="24"/>
          <w:szCs w:val="24"/>
        </w:rPr>
        <w:t>1</w:t>
      </w:r>
      <w:r w:rsidRPr="00DC4C8E">
        <w:rPr>
          <w:rFonts w:ascii="Arial" w:hAnsi="Arial" w:cs="Arial"/>
          <w:spacing w:val="65"/>
          <w:sz w:val="24"/>
          <w:szCs w:val="24"/>
        </w:rPr>
        <w:t xml:space="preserve"> </w:t>
      </w:r>
      <w:r w:rsidRPr="00DC4C8E">
        <w:rPr>
          <w:rFonts w:ascii="Arial" w:hAnsi="Arial" w:cs="Arial"/>
          <w:sz w:val="24"/>
          <w:szCs w:val="24"/>
        </w:rPr>
        <w:t>of</w:t>
      </w:r>
      <w:r w:rsidRPr="00DC4C8E">
        <w:rPr>
          <w:rFonts w:ascii="Arial" w:hAnsi="Arial" w:cs="Arial"/>
          <w:spacing w:val="66"/>
          <w:sz w:val="24"/>
          <w:szCs w:val="24"/>
        </w:rPr>
        <w:t xml:space="preserve"> </w:t>
      </w:r>
      <w:r w:rsidRPr="00DC4C8E">
        <w:rPr>
          <w:rFonts w:ascii="Arial" w:hAnsi="Arial" w:cs="Arial"/>
          <w:sz w:val="24"/>
          <w:szCs w:val="24"/>
        </w:rPr>
        <w:t>January</w:t>
      </w:r>
      <w:r w:rsidRPr="00DC4C8E">
        <w:rPr>
          <w:rFonts w:ascii="Arial" w:hAnsi="Arial" w:cs="Arial"/>
          <w:spacing w:val="65"/>
          <w:sz w:val="24"/>
          <w:szCs w:val="24"/>
        </w:rPr>
        <w:t xml:space="preserve"> </w:t>
      </w:r>
      <w:r w:rsidRPr="00DC4C8E">
        <w:rPr>
          <w:rFonts w:ascii="Arial" w:hAnsi="Arial" w:cs="Arial"/>
          <w:sz w:val="24"/>
          <w:szCs w:val="24"/>
        </w:rPr>
        <w:t>3rd,</w:t>
      </w:r>
      <w:r w:rsidRPr="00DC4C8E">
        <w:rPr>
          <w:rFonts w:ascii="Arial" w:hAnsi="Arial" w:cs="Arial"/>
          <w:spacing w:val="66"/>
          <w:sz w:val="24"/>
          <w:szCs w:val="24"/>
        </w:rPr>
        <w:t xml:space="preserve"> </w:t>
      </w:r>
      <w:r w:rsidRPr="00DC4C8E">
        <w:rPr>
          <w:rFonts w:ascii="Arial" w:hAnsi="Arial" w:cs="Arial"/>
          <w:spacing w:val="-2"/>
          <w:sz w:val="24"/>
          <w:szCs w:val="24"/>
        </w:rPr>
        <w:t>2012.</w:t>
      </w:r>
    </w:p>
    <w:p w14:paraId="6DA6A58A" w14:textId="7F253551" w:rsidR="0064663B" w:rsidRPr="00DC4C8E" w:rsidRDefault="0064663B" w:rsidP="0064663B">
      <w:pPr>
        <w:pStyle w:val="BodyText"/>
        <w:tabs>
          <w:tab w:val="left" w:pos="1195"/>
        </w:tabs>
        <w:spacing w:before="1"/>
        <w:jc w:val="both"/>
        <w:rPr>
          <w:rFonts w:ascii="Arial" w:hAnsi="Arial" w:cs="Arial"/>
          <w:sz w:val="24"/>
          <w:szCs w:val="24"/>
        </w:rPr>
      </w:pPr>
      <w:r w:rsidRPr="00DC4C8E">
        <w:rPr>
          <w:rFonts w:ascii="Arial" w:hAnsi="Arial" w:cs="Arial"/>
          <w:sz w:val="24"/>
          <w:szCs w:val="24"/>
          <w:u w:val="single"/>
        </w:rPr>
        <w:tab/>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b/>
          <w:sz w:val="24"/>
          <w:szCs w:val="24"/>
        </w:rPr>
        <w:t xml:space="preserve">SECOND PARTY </w:t>
      </w:r>
      <w:r w:rsidRPr="00DC4C8E">
        <w:rPr>
          <w:rFonts w:ascii="Arial" w:hAnsi="Arial" w:cs="Arial"/>
          <w:sz w:val="24"/>
          <w:szCs w:val="24"/>
        </w:rPr>
        <w:t>certifies that not more than two (2) years have elapsed since the end</w:t>
      </w:r>
      <w:r w:rsidRPr="00DC4C8E">
        <w:rPr>
          <w:rFonts w:ascii="Arial" w:hAnsi="Arial" w:cs="Arial"/>
          <w:spacing w:val="-2"/>
          <w:sz w:val="24"/>
          <w:szCs w:val="24"/>
        </w:rPr>
        <w:t xml:space="preserve"> </w:t>
      </w:r>
      <w:r w:rsidRPr="00DC4C8E">
        <w:rPr>
          <w:rFonts w:ascii="Arial" w:hAnsi="Arial" w:cs="Arial"/>
          <w:sz w:val="24"/>
          <w:szCs w:val="24"/>
        </w:rPr>
        <w:t>of duties</w:t>
      </w:r>
      <w:r w:rsidRPr="00DC4C8E">
        <w:rPr>
          <w:rFonts w:ascii="Arial" w:hAnsi="Arial" w:cs="Arial"/>
          <w:spacing w:val="-2"/>
          <w:sz w:val="24"/>
          <w:szCs w:val="24"/>
        </w:rPr>
        <w:t xml:space="preserve"> </w:t>
      </w:r>
      <w:r w:rsidRPr="00DC4C8E">
        <w:rPr>
          <w:rFonts w:ascii="Arial" w:hAnsi="Arial" w:cs="Arial"/>
          <w:sz w:val="24"/>
          <w:szCs w:val="24"/>
        </w:rPr>
        <w:t>as</w:t>
      </w:r>
      <w:r w:rsidRPr="00DC4C8E">
        <w:rPr>
          <w:rFonts w:ascii="Arial" w:hAnsi="Arial" w:cs="Arial"/>
          <w:spacing w:val="-2"/>
          <w:sz w:val="24"/>
          <w:szCs w:val="24"/>
        </w:rPr>
        <w:t xml:space="preserve"> </w:t>
      </w:r>
      <w:r w:rsidRPr="00DC4C8E">
        <w:rPr>
          <w:rFonts w:ascii="Arial" w:hAnsi="Arial" w:cs="Arial"/>
          <w:sz w:val="24"/>
          <w:szCs w:val="24"/>
        </w:rPr>
        <w:t>public servant of one</w:t>
      </w:r>
      <w:r w:rsidRPr="00DC4C8E">
        <w:rPr>
          <w:rFonts w:ascii="Arial" w:hAnsi="Arial" w:cs="Arial"/>
          <w:spacing w:val="-2"/>
          <w:sz w:val="24"/>
          <w:szCs w:val="24"/>
        </w:rPr>
        <w:t xml:space="preserve"> </w:t>
      </w:r>
      <w:r w:rsidRPr="00DC4C8E">
        <w:rPr>
          <w:rFonts w:ascii="Arial" w:hAnsi="Arial" w:cs="Arial"/>
          <w:sz w:val="24"/>
          <w:szCs w:val="24"/>
        </w:rPr>
        <w:t>or</w:t>
      </w:r>
      <w:r w:rsidRPr="00DC4C8E">
        <w:rPr>
          <w:rFonts w:ascii="Arial" w:hAnsi="Arial" w:cs="Arial"/>
          <w:spacing w:val="-1"/>
          <w:sz w:val="24"/>
          <w:szCs w:val="24"/>
        </w:rPr>
        <w:t xml:space="preserve"> </w:t>
      </w:r>
      <w:r w:rsidRPr="00DC4C8E">
        <w:rPr>
          <w:rFonts w:ascii="Arial" w:hAnsi="Arial" w:cs="Arial"/>
          <w:sz w:val="24"/>
          <w:szCs w:val="24"/>
        </w:rPr>
        <w:t>more</w:t>
      </w:r>
      <w:r w:rsidRPr="00DC4C8E">
        <w:rPr>
          <w:rFonts w:ascii="Arial" w:hAnsi="Arial" w:cs="Arial"/>
          <w:spacing w:val="-4"/>
          <w:sz w:val="24"/>
          <w:szCs w:val="24"/>
        </w:rPr>
        <w:t xml:space="preserve"> </w:t>
      </w:r>
      <w:r w:rsidRPr="00DC4C8E">
        <w:rPr>
          <w:rFonts w:ascii="Arial" w:hAnsi="Arial" w:cs="Arial"/>
          <w:sz w:val="24"/>
          <w:szCs w:val="24"/>
        </w:rPr>
        <w:t>of its</w:t>
      </w:r>
      <w:r w:rsidRPr="00DC4C8E">
        <w:rPr>
          <w:rFonts w:ascii="Arial" w:hAnsi="Arial" w:cs="Arial"/>
          <w:spacing w:val="-2"/>
          <w:sz w:val="24"/>
          <w:szCs w:val="24"/>
        </w:rPr>
        <w:t xml:space="preserve"> </w:t>
      </w:r>
      <w:r w:rsidRPr="00DC4C8E">
        <w:rPr>
          <w:rFonts w:ascii="Arial" w:hAnsi="Arial" w:cs="Arial"/>
          <w:sz w:val="24"/>
          <w:szCs w:val="24"/>
        </w:rPr>
        <w:t>partners, officers</w:t>
      </w:r>
      <w:r w:rsidRPr="00DC4C8E">
        <w:rPr>
          <w:rFonts w:ascii="Arial" w:hAnsi="Arial" w:cs="Arial"/>
          <w:spacing w:val="-1"/>
          <w:sz w:val="24"/>
          <w:szCs w:val="24"/>
        </w:rPr>
        <w:t xml:space="preserve"> </w:t>
      </w:r>
      <w:r w:rsidRPr="00DC4C8E">
        <w:rPr>
          <w:rFonts w:ascii="Arial" w:hAnsi="Arial" w:cs="Arial"/>
          <w:sz w:val="24"/>
          <w:szCs w:val="24"/>
        </w:rPr>
        <w:t>or</w:t>
      </w:r>
      <w:r w:rsidRPr="00DC4C8E">
        <w:rPr>
          <w:rFonts w:ascii="Arial" w:hAnsi="Arial" w:cs="Arial"/>
          <w:spacing w:val="-1"/>
          <w:sz w:val="24"/>
          <w:szCs w:val="24"/>
        </w:rPr>
        <w:t xml:space="preserve"> </w:t>
      </w:r>
      <w:r w:rsidRPr="00DC4C8E">
        <w:rPr>
          <w:rFonts w:ascii="Arial" w:hAnsi="Arial" w:cs="Arial"/>
          <w:sz w:val="24"/>
          <w:szCs w:val="24"/>
        </w:rPr>
        <w:t>directors</w:t>
      </w:r>
      <w:r w:rsidRPr="00DC4C8E">
        <w:rPr>
          <w:rFonts w:ascii="Arial" w:hAnsi="Arial" w:cs="Arial"/>
          <w:spacing w:val="-1"/>
          <w:sz w:val="24"/>
          <w:szCs w:val="24"/>
        </w:rPr>
        <w:t xml:space="preserve"> </w:t>
      </w:r>
      <w:r w:rsidRPr="00DC4C8E">
        <w:rPr>
          <w:rFonts w:ascii="Arial" w:hAnsi="Arial" w:cs="Arial"/>
          <w:sz w:val="24"/>
          <w:szCs w:val="24"/>
        </w:rPr>
        <w:t>and/or</w:t>
      </w:r>
      <w:r w:rsidRPr="00DC4C8E">
        <w:rPr>
          <w:rFonts w:ascii="Arial" w:hAnsi="Arial" w:cs="Arial"/>
          <w:spacing w:val="-1"/>
          <w:sz w:val="24"/>
          <w:szCs w:val="24"/>
        </w:rPr>
        <w:t xml:space="preserve"> </w:t>
      </w:r>
      <w:r w:rsidRPr="00DC4C8E">
        <w:rPr>
          <w:rFonts w:ascii="Arial" w:hAnsi="Arial" w:cs="Arial"/>
          <w:sz w:val="24"/>
          <w:szCs w:val="24"/>
        </w:rPr>
        <w:t>one or more of its partners, officers or directors continue rendering services as a public servant. Notwithstanding these facts, services rendered were performed under the provisions of the Political Code of 1902, as amended, Article 177 (3 L.P.R.A. §551) which exempts doctors, dentists, pharmacists, dental assistants, nurses, trainees, x-ray technicians and laboratory personnel from this double compensation prohibition for those who have been public servants with</w:t>
      </w:r>
      <w:r w:rsidRPr="00DC4C8E">
        <w:rPr>
          <w:rFonts w:ascii="Arial" w:hAnsi="Arial" w:cs="Arial"/>
          <w:spacing w:val="40"/>
          <w:sz w:val="24"/>
          <w:szCs w:val="24"/>
        </w:rPr>
        <w:t xml:space="preserve"> </w:t>
      </w:r>
      <w:r w:rsidRPr="00DC4C8E">
        <w:rPr>
          <w:rFonts w:ascii="Arial" w:hAnsi="Arial" w:cs="Arial"/>
          <w:sz w:val="24"/>
          <w:szCs w:val="24"/>
        </w:rPr>
        <w:t>any</w:t>
      </w:r>
      <w:r w:rsidRPr="00DC4C8E">
        <w:rPr>
          <w:rFonts w:ascii="Arial" w:hAnsi="Arial" w:cs="Arial"/>
          <w:spacing w:val="40"/>
          <w:sz w:val="24"/>
          <w:szCs w:val="24"/>
        </w:rPr>
        <w:t xml:space="preserve"> </w:t>
      </w:r>
      <w:r w:rsidRPr="00DC4C8E">
        <w:rPr>
          <w:rFonts w:ascii="Arial" w:hAnsi="Arial" w:cs="Arial"/>
          <w:sz w:val="24"/>
          <w:szCs w:val="24"/>
        </w:rPr>
        <w:t>of</w:t>
      </w:r>
      <w:r w:rsidRPr="00DC4C8E">
        <w:rPr>
          <w:rFonts w:ascii="Arial" w:hAnsi="Arial" w:cs="Arial"/>
          <w:spacing w:val="40"/>
          <w:sz w:val="24"/>
          <w:szCs w:val="24"/>
        </w:rPr>
        <w:t xml:space="preserve"> </w:t>
      </w:r>
      <w:r w:rsidRPr="00DC4C8E">
        <w:rPr>
          <w:rFonts w:ascii="Arial" w:hAnsi="Arial" w:cs="Arial"/>
          <w:sz w:val="24"/>
          <w:szCs w:val="24"/>
        </w:rPr>
        <w:t>Commonwealth</w:t>
      </w:r>
      <w:r w:rsidRPr="00DC4C8E">
        <w:rPr>
          <w:rFonts w:ascii="Arial" w:hAnsi="Arial" w:cs="Arial"/>
          <w:spacing w:val="40"/>
          <w:sz w:val="24"/>
          <w:szCs w:val="24"/>
        </w:rPr>
        <w:t xml:space="preserve"> </w:t>
      </w:r>
      <w:r w:rsidRPr="00DC4C8E">
        <w:rPr>
          <w:rFonts w:ascii="Arial" w:hAnsi="Arial" w:cs="Arial"/>
          <w:sz w:val="24"/>
          <w:szCs w:val="24"/>
        </w:rPr>
        <w:t>of</w:t>
      </w:r>
      <w:r w:rsidRPr="00DC4C8E">
        <w:rPr>
          <w:rFonts w:ascii="Arial" w:hAnsi="Arial" w:cs="Arial"/>
          <w:spacing w:val="40"/>
          <w:sz w:val="24"/>
          <w:szCs w:val="24"/>
        </w:rPr>
        <w:t xml:space="preserve"> </w:t>
      </w:r>
      <w:r w:rsidRPr="00DC4C8E">
        <w:rPr>
          <w:rFonts w:ascii="Arial" w:hAnsi="Arial" w:cs="Arial"/>
          <w:sz w:val="24"/>
          <w:szCs w:val="24"/>
        </w:rPr>
        <w:t>Puerto</w:t>
      </w:r>
      <w:r w:rsidRPr="00DC4C8E">
        <w:rPr>
          <w:rFonts w:ascii="Arial" w:hAnsi="Arial" w:cs="Arial"/>
          <w:spacing w:val="40"/>
          <w:sz w:val="24"/>
          <w:szCs w:val="24"/>
        </w:rPr>
        <w:t xml:space="preserve"> </w:t>
      </w:r>
      <w:r w:rsidRPr="00DC4C8E">
        <w:rPr>
          <w:rFonts w:ascii="Arial" w:hAnsi="Arial" w:cs="Arial"/>
          <w:sz w:val="24"/>
          <w:szCs w:val="24"/>
        </w:rPr>
        <w:t>Rico’s</w:t>
      </w:r>
      <w:r w:rsidRPr="00DC4C8E">
        <w:rPr>
          <w:rFonts w:ascii="Arial" w:hAnsi="Arial" w:cs="Arial"/>
          <w:spacing w:val="40"/>
          <w:sz w:val="24"/>
          <w:szCs w:val="24"/>
        </w:rPr>
        <w:t xml:space="preserve"> </w:t>
      </w:r>
      <w:r w:rsidRPr="00DC4C8E">
        <w:rPr>
          <w:rFonts w:ascii="Arial" w:hAnsi="Arial" w:cs="Arial"/>
          <w:sz w:val="24"/>
          <w:szCs w:val="24"/>
        </w:rPr>
        <w:t>instrumentalities</w:t>
      </w:r>
      <w:r w:rsidRPr="00DC4C8E">
        <w:rPr>
          <w:rFonts w:ascii="Arial" w:hAnsi="Arial" w:cs="Arial"/>
          <w:spacing w:val="40"/>
          <w:sz w:val="24"/>
          <w:szCs w:val="24"/>
        </w:rPr>
        <w:t xml:space="preserve"> </w:t>
      </w:r>
      <w:r w:rsidRPr="00DC4C8E">
        <w:rPr>
          <w:rFonts w:ascii="Arial" w:hAnsi="Arial" w:cs="Arial"/>
          <w:sz w:val="24"/>
          <w:szCs w:val="24"/>
        </w:rPr>
        <w:t>or</w:t>
      </w:r>
      <w:r w:rsidRPr="00DC4C8E">
        <w:rPr>
          <w:rFonts w:ascii="Arial" w:hAnsi="Arial" w:cs="Arial"/>
          <w:spacing w:val="40"/>
          <w:sz w:val="24"/>
          <w:szCs w:val="24"/>
        </w:rPr>
        <w:t xml:space="preserve"> </w:t>
      </w:r>
      <w:r w:rsidRPr="00DC4C8E">
        <w:rPr>
          <w:rFonts w:ascii="Arial" w:hAnsi="Arial" w:cs="Arial"/>
          <w:sz w:val="24"/>
          <w:szCs w:val="24"/>
        </w:rPr>
        <w:t>its</w:t>
      </w:r>
      <w:r w:rsidRPr="00DC4C8E">
        <w:rPr>
          <w:rFonts w:ascii="Arial" w:hAnsi="Arial" w:cs="Arial"/>
          <w:spacing w:val="40"/>
          <w:sz w:val="24"/>
          <w:szCs w:val="24"/>
        </w:rPr>
        <w:t xml:space="preserve"> </w:t>
      </w:r>
      <w:r w:rsidRPr="00DC4C8E">
        <w:rPr>
          <w:rFonts w:ascii="Arial" w:hAnsi="Arial" w:cs="Arial"/>
          <w:sz w:val="24"/>
          <w:szCs w:val="24"/>
        </w:rPr>
        <w:t>municipalities.</w:t>
      </w:r>
    </w:p>
    <w:p w14:paraId="30C6F882" w14:textId="77777777" w:rsidR="0064663B" w:rsidRPr="00DC4C8E" w:rsidRDefault="0064663B" w:rsidP="0064663B">
      <w:pPr>
        <w:pStyle w:val="BodyText"/>
        <w:tabs>
          <w:tab w:val="left" w:pos="1317"/>
        </w:tabs>
        <w:spacing w:before="0"/>
        <w:jc w:val="both"/>
        <w:rPr>
          <w:rFonts w:ascii="Arial" w:hAnsi="Arial" w:cs="Arial"/>
          <w:sz w:val="24"/>
          <w:szCs w:val="24"/>
        </w:rPr>
      </w:pPr>
      <w:r w:rsidRPr="00DC4C8E">
        <w:rPr>
          <w:rFonts w:ascii="Arial" w:hAnsi="Arial" w:cs="Arial"/>
          <w:sz w:val="24"/>
          <w:szCs w:val="24"/>
          <w:u w:val="single"/>
        </w:rPr>
        <w:tab/>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3"/>
          <w:sz w:val="24"/>
          <w:szCs w:val="24"/>
        </w:rPr>
        <w:t xml:space="preserve"> </w:t>
      </w:r>
      <w:r w:rsidRPr="00DC4C8E">
        <w:rPr>
          <w:rFonts w:ascii="Arial" w:hAnsi="Arial" w:cs="Arial"/>
          <w:b/>
          <w:sz w:val="24"/>
          <w:szCs w:val="24"/>
        </w:rPr>
        <w:t xml:space="preserve">SECOND PARTY </w:t>
      </w:r>
      <w:r w:rsidRPr="00DC4C8E">
        <w:rPr>
          <w:rFonts w:ascii="Arial" w:hAnsi="Arial" w:cs="Arial"/>
          <w:sz w:val="24"/>
          <w:szCs w:val="24"/>
        </w:rPr>
        <w:t>certifies that not more than two (2) years have passed from the termination of the functions of one or some of</w:t>
      </w:r>
      <w:r w:rsidRPr="00DC4C8E">
        <w:rPr>
          <w:rFonts w:ascii="Arial" w:hAnsi="Arial" w:cs="Arial"/>
          <w:spacing w:val="-1"/>
          <w:sz w:val="24"/>
          <w:szCs w:val="24"/>
        </w:rPr>
        <w:t xml:space="preserve"> </w:t>
      </w:r>
      <w:r w:rsidRPr="00DC4C8E">
        <w:rPr>
          <w:rFonts w:ascii="Arial" w:hAnsi="Arial" w:cs="Arial"/>
          <w:sz w:val="24"/>
          <w:szCs w:val="24"/>
        </w:rPr>
        <w:t xml:space="preserve">its officers, directors and/or partners as public servants, nevertheless ad </w:t>
      </w:r>
      <w:proofErr w:type="spellStart"/>
      <w:r w:rsidRPr="00DC4C8E">
        <w:rPr>
          <w:rFonts w:ascii="Arial" w:hAnsi="Arial" w:cs="Arial"/>
          <w:sz w:val="24"/>
          <w:szCs w:val="24"/>
        </w:rPr>
        <w:t>honorem</w:t>
      </w:r>
      <w:proofErr w:type="spellEnd"/>
      <w:r w:rsidRPr="00DC4C8E">
        <w:rPr>
          <w:rFonts w:ascii="Arial" w:hAnsi="Arial" w:cs="Arial"/>
          <w:sz w:val="24"/>
          <w:szCs w:val="24"/>
        </w:rPr>
        <w:t xml:space="preserve"> services were being</w:t>
      </w:r>
      <w:r w:rsidRPr="00DC4C8E">
        <w:rPr>
          <w:rFonts w:ascii="Arial" w:hAnsi="Arial" w:cs="Arial"/>
          <w:spacing w:val="-1"/>
          <w:sz w:val="24"/>
          <w:szCs w:val="24"/>
        </w:rPr>
        <w:t xml:space="preserve"> </w:t>
      </w:r>
      <w:r w:rsidRPr="00DC4C8E">
        <w:rPr>
          <w:rFonts w:ascii="Arial" w:hAnsi="Arial" w:cs="Arial"/>
          <w:sz w:val="24"/>
          <w:szCs w:val="24"/>
        </w:rPr>
        <w:t>rendered</w:t>
      </w:r>
      <w:r w:rsidRPr="00DC4C8E">
        <w:rPr>
          <w:rFonts w:ascii="Arial" w:hAnsi="Arial" w:cs="Arial"/>
          <w:spacing w:val="-1"/>
          <w:sz w:val="24"/>
          <w:szCs w:val="24"/>
        </w:rPr>
        <w:t xml:space="preserve"> </w:t>
      </w:r>
      <w:r w:rsidRPr="00DC4C8E">
        <w:rPr>
          <w:rFonts w:ascii="Arial" w:hAnsi="Arial" w:cs="Arial"/>
          <w:sz w:val="24"/>
          <w:szCs w:val="24"/>
        </w:rPr>
        <w:t>according to</w:t>
      </w:r>
      <w:r w:rsidRPr="00DC4C8E">
        <w:rPr>
          <w:rFonts w:ascii="Arial" w:hAnsi="Arial" w:cs="Arial"/>
          <w:spacing w:val="-1"/>
          <w:sz w:val="24"/>
          <w:szCs w:val="24"/>
        </w:rPr>
        <w:t xml:space="preserve"> </w:t>
      </w:r>
      <w:r w:rsidRPr="00DC4C8E">
        <w:rPr>
          <w:rFonts w:ascii="Arial" w:hAnsi="Arial" w:cs="Arial"/>
          <w:sz w:val="24"/>
          <w:szCs w:val="24"/>
        </w:rPr>
        <w:t>the</w:t>
      </w:r>
      <w:r w:rsidRPr="00DC4C8E">
        <w:rPr>
          <w:rFonts w:ascii="Arial" w:hAnsi="Arial" w:cs="Arial"/>
          <w:spacing w:val="-1"/>
          <w:sz w:val="24"/>
          <w:szCs w:val="24"/>
        </w:rPr>
        <w:t xml:space="preserve"> </w:t>
      </w:r>
      <w:r w:rsidRPr="00DC4C8E">
        <w:rPr>
          <w:rFonts w:ascii="Arial" w:hAnsi="Arial" w:cs="Arial"/>
          <w:sz w:val="24"/>
          <w:szCs w:val="24"/>
        </w:rPr>
        <w:t>provisions of Section</w:t>
      </w:r>
      <w:r w:rsidRPr="00DC4C8E">
        <w:rPr>
          <w:rFonts w:ascii="Arial" w:hAnsi="Arial" w:cs="Arial"/>
          <w:spacing w:val="71"/>
          <w:sz w:val="24"/>
          <w:szCs w:val="24"/>
        </w:rPr>
        <w:t xml:space="preserve"> 4.6</w:t>
      </w:r>
      <w:r w:rsidRPr="00DC4C8E">
        <w:rPr>
          <w:rFonts w:ascii="Arial" w:hAnsi="Arial" w:cs="Arial"/>
          <w:sz w:val="24"/>
          <w:szCs w:val="24"/>
        </w:rPr>
        <w:t>of the</w:t>
      </w:r>
      <w:r w:rsidRPr="00DC4C8E">
        <w:rPr>
          <w:rFonts w:ascii="Arial" w:hAnsi="Arial" w:cs="Arial"/>
          <w:spacing w:val="71"/>
          <w:sz w:val="24"/>
          <w:szCs w:val="24"/>
        </w:rPr>
        <w:t xml:space="preserve"> </w:t>
      </w:r>
      <w:r w:rsidRPr="00DC4C8E">
        <w:rPr>
          <w:rFonts w:ascii="Arial" w:hAnsi="Arial" w:cs="Arial"/>
          <w:sz w:val="24"/>
          <w:szCs w:val="24"/>
        </w:rPr>
        <w:t>Government</w:t>
      </w:r>
      <w:r w:rsidRPr="00DC4C8E">
        <w:rPr>
          <w:rFonts w:ascii="Arial" w:hAnsi="Arial" w:cs="Arial"/>
          <w:spacing w:val="72"/>
          <w:sz w:val="24"/>
          <w:szCs w:val="24"/>
        </w:rPr>
        <w:t xml:space="preserve"> </w:t>
      </w:r>
      <w:r w:rsidRPr="00DC4C8E">
        <w:rPr>
          <w:rFonts w:ascii="Arial" w:hAnsi="Arial" w:cs="Arial"/>
          <w:sz w:val="24"/>
          <w:szCs w:val="24"/>
        </w:rPr>
        <w:t>Ethics</w:t>
      </w:r>
      <w:r w:rsidRPr="00DC4C8E">
        <w:rPr>
          <w:rFonts w:ascii="Arial" w:hAnsi="Arial" w:cs="Arial"/>
          <w:spacing w:val="71"/>
          <w:sz w:val="24"/>
          <w:szCs w:val="24"/>
        </w:rPr>
        <w:t xml:space="preserve"> </w:t>
      </w:r>
      <w:r w:rsidRPr="00DC4C8E">
        <w:rPr>
          <w:rFonts w:ascii="Arial" w:hAnsi="Arial" w:cs="Arial"/>
          <w:sz w:val="24"/>
          <w:szCs w:val="24"/>
        </w:rPr>
        <w:t>Office</w:t>
      </w:r>
      <w:r w:rsidRPr="00DC4C8E">
        <w:rPr>
          <w:rFonts w:ascii="Arial" w:hAnsi="Arial" w:cs="Arial"/>
          <w:spacing w:val="71"/>
          <w:sz w:val="24"/>
          <w:szCs w:val="24"/>
        </w:rPr>
        <w:t xml:space="preserve"> </w:t>
      </w:r>
      <w:r w:rsidRPr="00DC4C8E">
        <w:rPr>
          <w:rFonts w:ascii="Arial" w:hAnsi="Arial" w:cs="Arial"/>
          <w:sz w:val="24"/>
          <w:szCs w:val="24"/>
        </w:rPr>
        <w:t>Organic</w:t>
      </w:r>
      <w:r w:rsidRPr="00DC4C8E">
        <w:rPr>
          <w:rFonts w:ascii="Arial" w:hAnsi="Arial" w:cs="Arial"/>
          <w:spacing w:val="72"/>
          <w:sz w:val="24"/>
          <w:szCs w:val="24"/>
        </w:rPr>
        <w:t xml:space="preserve"> </w:t>
      </w:r>
      <w:r w:rsidRPr="00DC4C8E">
        <w:rPr>
          <w:rFonts w:ascii="Arial" w:hAnsi="Arial" w:cs="Arial"/>
          <w:spacing w:val="-4"/>
          <w:sz w:val="24"/>
          <w:szCs w:val="24"/>
        </w:rPr>
        <w:t>Act.</w:t>
      </w:r>
    </w:p>
    <w:p w14:paraId="796FB15B" w14:textId="44008DBF" w:rsidR="0064663B" w:rsidRPr="00DC4C8E" w:rsidRDefault="0064663B" w:rsidP="0064663B">
      <w:pPr>
        <w:pStyle w:val="BodyText"/>
        <w:tabs>
          <w:tab w:val="left" w:pos="1321"/>
          <w:tab w:val="left" w:pos="2713"/>
          <w:tab w:val="left" w:pos="3838"/>
          <w:tab w:val="left" w:pos="4826"/>
          <w:tab w:val="left" w:pos="6597"/>
          <w:tab w:val="left" w:pos="7466"/>
          <w:tab w:val="left" w:pos="8576"/>
        </w:tabs>
        <w:spacing w:before="0"/>
        <w:jc w:val="both"/>
        <w:rPr>
          <w:rFonts w:ascii="Arial" w:hAnsi="Arial" w:cs="Arial"/>
          <w:sz w:val="24"/>
          <w:szCs w:val="24"/>
        </w:rPr>
      </w:pPr>
      <w:r w:rsidRPr="00DC4C8E">
        <w:rPr>
          <w:rFonts w:ascii="Arial" w:hAnsi="Arial" w:cs="Arial"/>
          <w:sz w:val="24"/>
          <w:szCs w:val="24"/>
          <w:u w:val="single"/>
        </w:rPr>
        <w:lastRenderedPageBreak/>
        <w:tab/>
      </w:r>
      <w:r w:rsidRPr="00DC4C8E">
        <w:rPr>
          <w:rFonts w:ascii="Arial" w:hAnsi="Arial" w:cs="Arial"/>
          <w:spacing w:val="-16"/>
          <w:sz w:val="24"/>
          <w:szCs w:val="24"/>
          <w:u w:val="single"/>
        </w:rPr>
        <w:t xml:space="preserve"> </w:t>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certifies that one or some of its officers, director and/or partners have been public servants for the </w:t>
      </w:r>
      <w:r w:rsidRPr="00DC4C8E">
        <w:rPr>
          <w:rFonts w:ascii="Arial" w:hAnsi="Arial" w:cs="Arial"/>
          <w:b/>
          <w:sz w:val="24"/>
          <w:szCs w:val="24"/>
        </w:rPr>
        <w:t>FIRST PARTY</w:t>
      </w:r>
      <w:r w:rsidRPr="00DC4C8E">
        <w:rPr>
          <w:rFonts w:ascii="Arial" w:hAnsi="Arial" w:cs="Arial"/>
          <w:sz w:val="24"/>
          <w:szCs w:val="24"/>
        </w:rPr>
        <w:t xml:space="preserve">, and that no more than two (2) years </w:t>
      </w:r>
      <w:r w:rsidRPr="00DC4C8E">
        <w:rPr>
          <w:rFonts w:ascii="Arial" w:hAnsi="Arial" w:cs="Arial"/>
          <w:spacing w:val="-4"/>
          <w:sz w:val="24"/>
          <w:szCs w:val="24"/>
        </w:rPr>
        <w:t xml:space="preserve">have </w:t>
      </w:r>
      <w:r w:rsidRPr="00DC4C8E">
        <w:rPr>
          <w:rFonts w:ascii="Arial" w:hAnsi="Arial" w:cs="Arial"/>
          <w:spacing w:val="-2"/>
          <w:sz w:val="24"/>
          <w:szCs w:val="24"/>
        </w:rPr>
        <w:t>passed</w:t>
      </w:r>
      <w:r w:rsidRPr="00DC4C8E">
        <w:rPr>
          <w:rFonts w:ascii="Arial" w:hAnsi="Arial" w:cs="Arial"/>
          <w:sz w:val="24"/>
          <w:szCs w:val="24"/>
        </w:rPr>
        <w:t xml:space="preserve"> </w:t>
      </w:r>
      <w:r w:rsidRPr="00DC4C8E">
        <w:rPr>
          <w:rFonts w:ascii="Arial" w:hAnsi="Arial" w:cs="Arial"/>
          <w:spacing w:val="-4"/>
          <w:sz w:val="24"/>
          <w:szCs w:val="24"/>
        </w:rPr>
        <w:t xml:space="preserve">from </w:t>
      </w:r>
      <w:r w:rsidRPr="00DC4C8E">
        <w:rPr>
          <w:rFonts w:ascii="Arial" w:hAnsi="Arial" w:cs="Arial"/>
          <w:spacing w:val="-5"/>
          <w:sz w:val="24"/>
          <w:szCs w:val="24"/>
        </w:rPr>
        <w:t xml:space="preserve">the </w:t>
      </w:r>
      <w:r w:rsidRPr="00DC4C8E">
        <w:rPr>
          <w:rFonts w:ascii="Arial" w:hAnsi="Arial" w:cs="Arial"/>
          <w:spacing w:val="-2"/>
          <w:sz w:val="24"/>
          <w:szCs w:val="24"/>
        </w:rPr>
        <w:t xml:space="preserve">termination </w:t>
      </w:r>
      <w:r w:rsidRPr="00DC4C8E">
        <w:rPr>
          <w:rFonts w:ascii="Arial" w:hAnsi="Arial" w:cs="Arial"/>
          <w:spacing w:val="-5"/>
          <w:sz w:val="24"/>
          <w:szCs w:val="24"/>
        </w:rPr>
        <w:t xml:space="preserve">of </w:t>
      </w:r>
      <w:r w:rsidRPr="00DC4C8E">
        <w:rPr>
          <w:rFonts w:ascii="Arial" w:hAnsi="Arial" w:cs="Arial"/>
          <w:spacing w:val="-2"/>
          <w:sz w:val="24"/>
          <w:szCs w:val="24"/>
        </w:rPr>
        <w:t>their functions.</w:t>
      </w:r>
    </w:p>
    <w:p w14:paraId="45636B5D" w14:textId="21EBDE00" w:rsidR="0064663B" w:rsidRPr="00DC4C8E" w:rsidRDefault="0064663B" w:rsidP="0064663B">
      <w:pPr>
        <w:pStyle w:val="BodyText"/>
        <w:tabs>
          <w:tab w:val="left" w:pos="1808"/>
          <w:tab w:val="left" w:pos="2974"/>
          <w:tab w:val="left" w:pos="4632"/>
          <w:tab w:val="left" w:pos="5887"/>
          <w:tab w:val="left" w:pos="7190"/>
          <w:tab w:val="left" w:pos="8762"/>
        </w:tabs>
        <w:spacing w:before="0"/>
        <w:jc w:val="both"/>
        <w:rPr>
          <w:rFonts w:ascii="Arial" w:hAnsi="Arial" w:cs="Arial"/>
          <w:sz w:val="24"/>
          <w:szCs w:val="24"/>
        </w:rPr>
      </w:pPr>
      <w:r w:rsidRPr="00DC4C8E">
        <w:rPr>
          <w:rFonts w:ascii="Arial" w:hAnsi="Arial" w:cs="Arial"/>
          <w:sz w:val="24"/>
          <w:szCs w:val="24"/>
        </w:rPr>
        <w:t>In</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event</w:t>
      </w:r>
      <w:r w:rsidRPr="00DC4C8E">
        <w:rPr>
          <w:rFonts w:ascii="Arial" w:hAnsi="Arial" w:cs="Arial"/>
          <w:spacing w:val="-10"/>
          <w:sz w:val="24"/>
          <w:szCs w:val="24"/>
        </w:rPr>
        <w:t xml:space="preserve"> </w:t>
      </w:r>
      <w:r w:rsidRPr="00DC4C8E">
        <w:rPr>
          <w:rFonts w:ascii="Arial" w:hAnsi="Arial" w:cs="Arial"/>
          <w:sz w:val="24"/>
          <w:szCs w:val="24"/>
        </w:rPr>
        <w:t>of</w:t>
      </w:r>
      <w:r w:rsidRPr="00DC4C8E">
        <w:rPr>
          <w:rFonts w:ascii="Arial" w:hAnsi="Arial" w:cs="Arial"/>
          <w:spacing w:val="-10"/>
          <w:sz w:val="24"/>
          <w:szCs w:val="24"/>
        </w:rPr>
        <w:t xml:space="preserve"> </w:t>
      </w:r>
      <w:r w:rsidRPr="00DC4C8E">
        <w:rPr>
          <w:rFonts w:ascii="Arial" w:hAnsi="Arial" w:cs="Arial"/>
          <w:sz w:val="24"/>
          <w:szCs w:val="24"/>
        </w:rPr>
        <w:t>exceptional</w:t>
      </w:r>
      <w:r w:rsidRPr="00DC4C8E">
        <w:rPr>
          <w:rFonts w:ascii="Arial" w:hAnsi="Arial" w:cs="Arial"/>
          <w:spacing w:val="-9"/>
          <w:sz w:val="24"/>
          <w:szCs w:val="24"/>
        </w:rPr>
        <w:t xml:space="preserve"> </w:t>
      </w:r>
      <w:r w:rsidRPr="00DC4C8E">
        <w:rPr>
          <w:rFonts w:ascii="Arial" w:hAnsi="Arial" w:cs="Arial"/>
          <w:sz w:val="24"/>
          <w:szCs w:val="24"/>
        </w:rPr>
        <w:t>circumstances</w:t>
      </w:r>
      <w:r w:rsidRPr="00DC4C8E">
        <w:rPr>
          <w:rFonts w:ascii="Arial" w:hAnsi="Arial" w:cs="Arial"/>
          <w:spacing w:val="-8"/>
          <w:sz w:val="24"/>
          <w:szCs w:val="24"/>
        </w:rPr>
        <w:t xml:space="preserve"> </w:t>
      </w:r>
      <w:r w:rsidRPr="00DC4C8E">
        <w:rPr>
          <w:rFonts w:ascii="Arial" w:hAnsi="Arial" w:cs="Arial"/>
          <w:sz w:val="24"/>
          <w:szCs w:val="24"/>
        </w:rPr>
        <w:t>and</w:t>
      </w:r>
      <w:r w:rsidRPr="00DC4C8E">
        <w:rPr>
          <w:rFonts w:ascii="Arial" w:hAnsi="Arial" w:cs="Arial"/>
          <w:spacing w:val="-11"/>
          <w:sz w:val="24"/>
          <w:szCs w:val="24"/>
        </w:rPr>
        <w:t xml:space="preserve"> </w:t>
      </w:r>
      <w:r w:rsidRPr="00DC4C8E">
        <w:rPr>
          <w:rFonts w:ascii="Arial" w:hAnsi="Arial" w:cs="Arial"/>
          <w:sz w:val="24"/>
          <w:szCs w:val="24"/>
        </w:rPr>
        <w:t>at</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sz w:val="24"/>
          <w:szCs w:val="24"/>
        </w:rPr>
        <w:t>sole</w:t>
      </w:r>
      <w:r w:rsidRPr="00DC4C8E">
        <w:rPr>
          <w:rFonts w:ascii="Arial" w:hAnsi="Arial" w:cs="Arial"/>
          <w:spacing w:val="-9"/>
          <w:sz w:val="24"/>
          <w:szCs w:val="24"/>
        </w:rPr>
        <w:t xml:space="preserve"> </w:t>
      </w:r>
      <w:r w:rsidRPr="00DC4C8E">
        <w:rPr>
          <w:rFonts w:ascii="Arial" w:hAnsi="Arial" w:cs="Arial"/>
          <w:sz w:val="24"/>
          <w:szCs w:val="24"/>
        </w:rPr>
        <w:t>discretion</w:t>
      </w:r>
      <w:r w:rsidRPr="00DC4C8E">
        <w:rPr>
          <w:rFonts w:ascii="Arial" w:hAnsi="Arial" w:cs="Arial"/>
          <w:spacing w:val="-11"/>
          <w:sz w:val="24"/>
          <w:szCs w:val="24"/>
        </w:rPr>
        <w:t xml:space="preserve"> </w:t>
      </w:r>
      <w:r w:rsidRPr="00DC4C8E">
        <w:rPr>
          <w:rFonts w:ascii="Arial" w:hAnsi="Arial" w:cs="Arial"/>
          <w:sz w:val="24"/>
          <w:szCs w:val="24"/>
        </w:rPr>
        <w:t>of</w:t>
      </w:r>
      <w:r w:rsidRPr="00DC4C8E">
        <w:rPr>
          <w:rFonts w:ascii="Arial" w:hAnsi="Arial" w:cs="Arial"/>
          <w:spacing w:val="-13"/>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Office</w:t>
      </w:r>
      <w:r w:rsidRPr="00DC4C8E">
        <w:rPr>
          <w:rFonts w:ascii="Arial" w:hAnsi="Arial" w:cs="Arial"/>
          <w:spacing w:val="-9"/>
          <w:sz w:val="24"/>
          <w:szCs w:val="24"/>
        </w:rPr>
        <w:t xml:space="preserve"> </w:t>
      </w:r>
      <w:r w:rsidRPr="00DC4C8E">
        <w:rPr>
          <w:rFonts w:ascii="Arial" w:hAnsi="Arial" w:cs="Arial"/>
          <w:sz w:val="24"/>
          <w:szCs w:val="24"/>
        </w:rPr>
        <w:t>of</w:t>
      </w:r>
      <w:r w:rsidRPr="00DC4C8E">
        <w:rPr>
          <w:rFonts w:ascii="Arial" w:hAnsi="Arial" w:cs="Arial"/>
          <w:spacing w:val="-10"/>
          <w:sz w:val="24"/>
          <w:szCs w:val="24"/>
        </w:rPr>
        <w:t xml:space="preserve"> </w:t>
      </w:r>
      <w:r w:rsidRPr="00DC4C8E">
        <w:rPr>
          <w:rFonts w:ascii="Arial" w:hAnsi="Arial" w:cs="Arial"/>
          <w:sz w:val="24"/>
          <w:szCs w:val="24"/>
        </w:rPr>
        <w:t>Governmental Ethics,</w:t>
      </w:r>
      <w:r w:rsidRPr="00DC4C8E">
        <w:rPr>
          <w:rFonts w:ascii="Arial" w:hAnsi="Arial" w:cs="Arial"/>
          <w:spacing w:val="-10"/>
          <w:sz w:val="24"/>
          <w:szCs w:val="24"/>
        </w:rPr>
        <w:t xml:space="preserve"> </w:t>
      </w:r>
      <w:r w:rsidRPr="00DC4C8E">
        <w:rPr>
          <w:rFonts w:ascii="Arial" w:hAnsi="Arial" w:cs="Arial"/>
          <w:sz w:val="24"/>
          <w:szCs w:val="24"/>
        </w:rPr>
        <w:t>it</w:t>
      </w:r>
      <w:r w:rsidRPr="00DC4C8E">
        <w:rPr>
          <w:rFonts w:ascii="Arial" w:hAnsi="Arial" w:cs="Arial"/>
          <w:spacing w:val="-12"/>
          <w:sz w:val="24"/>
          <w:szCs w:val="24"/>
        </w:rPr>
        <w:t xml:space="preserve"> </w:t>
      </w:r>
      <w:r w:rsidRPr="00DC4C8E">
        <w:rPr>
          <w:rFonts w:ascii="Arial" w:hAnsi="Arial" w:cs="Arial"/>
          <w:sz w:val="24"/>
          <w:szCs w:val="24"/>
        </w:rPr>
        <w:t>may</w:t>
      </w:r>
      <w:r w:rsidRPr="00DC4C8E">
        <w:rPr>
          <w:rFonts w:ascii="Arial" w:hAnsi="Arial" w:cs="Arial"/>
          <w:spacing w:val="-11"/>
          <w:sz w:val="24"/>
          <w:szCs w:val="24"/>
        </w:rPr>
        <w:t xml:space="preserve"> </w:t>
      </w:r>
      <w:r w:rsidRPr="00DC4C8E">
        <w:rPr>
          <w:rFonts w:ascii="Arial" w:hAnsi="Arial" w:cs="Arial"/>
          <w:sz w:val="24"/>
          <w:szCs w:val="24"/>
        </w:rPr>
        <w:t>issue</w:t>
      </w:r>
      <w:r w:rsidRPr="00DC4C8E">
        <w:rPr>
          <w:rFonts w:ascii="Arial" w:hAnsi="Arial" w:cs="Arial"/>
          <w:spacing w:val="-12"/>
          <w:sz w:val="24"/>
          <w:szCs w:val="24"/>
        </w:rPr>
        <w:t xml:space="preserve"> </w:t>
      </w:r>
      <w:r w:rsidRPr="00DC4C8E">
        <w:rPr>
          <w:rFonts w:ascii="Arial" w:hAnsi="Arial" w:cs="Arial"/>
          <w:sz w:val="24"/>
          <w:szCs w:val="24"/>
        </w:rPr>
        <w:t>a</w:t>
      </w:r>
      <w:r w:rsidRPr="00DC4C8E">
        <w:rPr>
          <w:rFonts w:ascii="Arial" w:hAnsi="Arial" w:cs="Arial"/>
          <w:spacing w:val="-11"/>
          <w:sz w:val="24"/>
          <w:szCs w:val="24"/>
        </w:rPr>
        <w:t xml:space="preserve"> </w:t>
      </w:r>
      <w:r w:rsidRPr="00DC4C8E">
        <w:rPr>
          <w:rFonts w:ascii="Arial" w:hAnsi="Arial" w:cs="Arial"/>
          <w:sz w:val="24"/>
          <w:szCs w:val="24"/>
        </w:rPr>
        <w:t>waiver,</w:t>
      </w:r>
      <w:r w:rsidRPr="00DC4C8E">
        <w:rPr>
          <w:rFonts w:ascii="Arial" w:hAnsi="Arial" w:cs="Arial"/>
          <w:spacing w:val="-9"/>
          <w:sz w:val="24"/>
          <w:szCs w:val="24"/>
        </w:rPr>
        <w:t xml:space="preserve"> </w:t>
      </w:r>
      <w:r w:rsidRPr="00DC4C8E">
        <w:rPr>
          <w:rFonts w:ascii="Arial" w:hAnsi="Arial" w:cs="Arial"/>
          <w:sz w:val="24"/>
          <w:szCs w:val="24"/>
        </w:rPr>
        <w:t>if</w:t>
      </w:r>
      <w:r w:rsidRPr="00DC4C8E">
        <w:rPr>
          <w:rFonts w:ascii="Arial" w:hAnsi="Arial" w:cs="Arial"/>
          <w:spacing w:val="-10"/>
          <w:sz w:val="24"/>
          <w:szCs w:val="24"/>
        </w:rPr>
        <w:t xml:space="preserve"> </w:t>
      </w:r>
      <w:r w:rsidRPr="00DC4C8E">
        <w:rPr>
          <w:rFonts w:ascii="Arial" w:hAnsi="Arial" w:cs="Arial"/>
          <w:sz w:val="24"/>
          <w:szCs w:val="24"/>
        </w:rPr>
        <w:t>contracting</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former</w:t>
      </w:r>
      <w:r w:rsidRPr="00DC4C8E">
        <w:rPr>
          <w:rFonts w:ascii="Arial" w:hAnsi="Arial" w:cs="Arial"/>
          <w:spacing w:val="-10"/>
          <w:sz w:val="24"/>
          <w:szCs w:val="24"/>
        </w:rPr>
        <w:t xml:space="preserve"> </w:t>
      </w:r>
      <w:r w:rsidRPr="00DC4C8E">
        <w:rPr>
          <w:rFonts w:ascii="Arial" w:hAnsi="Arial" w:cs="Arial"/>
          <w:sz w:val="24"/>
          <w:szCs w:val="24"/>
        </w:rPr>
        <w:t>public</w:t>
      </w:r>
      <w:r w:rsidRPr="00DC4C8E">
        <w:rPr>
          <w:rFonts w:ascii="Arial" w:hAnsi="Arial" w:cs="Arial"/>
          <w:spacing w:val="-11"/>
          <w:sz w:val="24"/>
          <w:szCs w:val="24"/>
        </w:rPr>
        <w:t xml:space="preserve"> </w:t>
      </w:r>
      <w:r w:rsidRPr="00DC4C8E">
        <w:rPr>
          <w:rFonts w:ascii="Arial" w:hAnsi="Arial" w:cs="Arial"/>
          <w:sz w:val="24"/>
          <w:szCs w:val="24"/>
        </w:rPr>
        <w:t>servant</w:t>
      </w:r>
      <w:r w:rsidRPr="00DC4C8E">
        <w:rPr>
          <w:rFonts w:ascii="Arial" w:hAnsi="Arial" w:cs="Arial"/>
          <w:spacing w:val="-10"/>
          <w:sz w:val="24"/>
          <w:szCs w:val="24"/>
        </w:rPr>
        <w:t xml:space="preserve"> </w:t>
      </w:r>
      <w:r w:rsidRPr="00DC4C8E">
        <w:rPr>
          <w:rFonts w:ascii="Arial" w:hAnsi="Arial" w:cs="Arial"/>
          <w:sz w:val="24"/>
          <w:szCs w:val="24"/>
        </w:rPr>
        <w:t>within</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two</w:t>
      </w:r>
      <w:r w:rsidRPr="00DC4C8E">
        <w:rPr>
          <w:rFonts w:ascii="Arial" w:hAnsi="Arial" w:cs="Arial"/>
          <w:spacing w:val="-11"/>
          <w:sz w:val="24"/>
          <w:szCs w:val="24"/>
        </w:rPr>
        <w:t xml:space="preserve"> </w:t>
      </w:r>
      <w:r w:rsidRPr="00DC4C8E">
        <w:rPr>
          <w:rFonts w:ascii="Arial" w:hAnsi="Arial" w:cs="Arial"/>
          <w:sz w:val="24"/>
          <w:szCs w:val="24"/>
        </w:rPr>
        <w:t>(2)</w:t>
      </w:r>
      <w:r w:rsidRPr="00DC4C8E">
        <w:rPr>
          <w:rFonts w:ascii="Arial" w:hAnsi="Arial" w:cs="Arial"/>
          <w:spacing w:val="-10"/>
          <w:sz w:val="24"/>
          <w:szCs w:val="24"/>
        </w:rPr>
        <w:t xml:space="preserve"> </w:t>
      </w:r>
      <w:r w:rsidRPr="00DC4C8E">
        <w:rPr>
          <w:rFonts w:ascii="Arial" w:hAnsi="Arial" w:cs="Arial"/>
          <w:sz w:val="24"/>
          <w:szCs w:val="24"/>
        </w:rPr>
        <w:t>year</w:t>
      </w:r>
      <w:r w:rsidRPr="00DC4C8E">
        <w:rPr>
          <w:rFonts w:ascii="Arial" w:hAnsi="Arial" w:cs="Arial"/>
          <w:spacing w:val="-10"/>
          <w:sz w:val="24"/>
          <w:szCs w:val="24"/>
        </w:rPr>
        <w:t xml:space="preserve"> </w:t>
      </w:r>
      <w:r w:rsidRPr="00DC4C8E">
        <w:rPr>
          <w:rFonts w:ascii="Arial" w:hAnsi="Arial" w:cs="Arial"/>
          <w:sz w:val="24"/>
          <w:szCs w:val="24"/>
        </w:rPr>
        <w:t xml:space="preserve">period </w:t>
      </w:r>
      <w:r w:rsidRPr="00DC4C8E">
        <w:rPr>
          <w:rFonts w:ascii="Arial" w:hAnsi="Arial" w:cs="Arial"/>
          <w:spacing w:val="-2"/>
          <w:sz w:val="24"/>
          <w:szCs w:val="24"/>
        </w:rPr>
        <w:t xml:space="preserve">results </w:t>
      </w:r>
      <w:r w:rsidRPr="00DC4C8E">
        <w:rPr>
          <w:rFonts w:ascii="Arial" w:hAnsi="Arial" w:cs="Arial"/>
          <w:spacing w:val="-5"/>
          <w:sz w:val="24"/>
          <w:szCs w:val="24"/>
        </w:rPr>
        <w:t xml:space="preserve">in </w:t>
      </w:r>
      <w:r w:rsidRPr="00DC4C8E">
        <w:rPr>
          <w:rFonts w:ascii="Arial" w:hAnsi="Arial" w:cs="Arial"/>
          <w:spacing w:val="-2"/>
          <w:sz w:val="24"/>
          <w:szCs w:val="24"/>
        </w:rPr>
        <w:t xml:space="preserve">benefit </w:t>
      </w:r>
      <w:r w:rsidRPr="00DC4C8E">
        <w:rPr>
          <w:rFonts w:ascii="Arial" w:hAnsi="Arial" w:cs="Arial"/>
          <w:spacing w:val="-5"/>
          <w:sz w:val="24"/>
          <w:szCs w:val="24"/>
        </w:rPr>
        <w:t>for the</w:t>
      </w:r>
      <w:r w:rsidR="0025736B" w:rsidRPr="00DC4C8E">
        <w:rPr>
          <w:rFonts w:ascii="Arial" w:hAnsi="Arial" w:cs="Arial"/>
          <w:spacing w:val="-5"/>
          <w:sz w:val="24"/>
          <w:szCs w:val="24"/>
        </w:rPr>
        <w:t xml:space="preserve"> </w:t>
      </w:r>
      <w:r w:rsidRPr="00DC4C8E">
        <w:rPr>
          <w:rFonts w:ascii="Arial" w:hAnsi="Arial" w:cs="Arial"/>
          <w:spacing w:val="-2"/>
          <w:sz w:val="24"/>
          <w:szCs w:val="24"/>
        </w:rPr>
        <w:t>public</w:t>
      </w:r>
      <w:r w:rsidRPr="00DC4C8E">
        <w:rPr>
          <w:rFonts w:ascii="Arial" w:hAnsi="Arial" w:cs="Arial"/>
          <w:sz w:val="24"/>
          <w:szCs w:val="24"/>
        </w:rPr>
        <w:t xml:space="preserve"> </w:t>
      </w:r>
      <w:r w:rsidRPr="00DC4C8E">
        <w:rPr>
          <w:rFonts w:ascii="Arial" w:hAnsi="Arial" w:cs="Arial"/>
          <w:spacing w:val="-2"/>
          <w:sz w:val="24"/>
          <w:szCs w:val="24"/>
        </w:rPr>
        <w:t>service.</w:t>
      </w:r>
    </w:p>
    <w:p w14:paraId="265BD5ED" w14:textId="78FBCADE" w:rsidR="0064663B" w:rsidRPr="00DC4C8E" w:rsidRDefault="0064663B" w:rsidP="00537978">
      <w:pPr>
        <w:pStyle w:val="Heading6"/>
        <w:numPr>
          <w:ilvl w:val="0"/>
          <w:numId w:val="67"/>
        </w:numPr>
        <w:tabs>
          <w:tab w:val="left" w:pos="720"/>
          <w:tab w:val="left" w:pos="3194"/>
          <w:tab w:val="left" w:pos="5118"/>
          <w:tab w:val="left" w:pos="6493"/>
          <w:tab w:val="left" w:pos="8247"/>
        </w:tabs>
        <w:spacing w:before="0" w:line="276" w:lineRule="auto"/>
        <w:ind w:left="0" w:firstLine="0"/>
        <w:jc w:val="both"/>
        <w:rPr>
          <w:rFonts w:ascii="Arial" w:hAnsi="Arial" w:cs="Arial"/>
          <w:i w:val="0"/>
          <w:iCs w:val="0"/>
          <w:color w:val="auto"/>
          <w:spacing w:val="-2"/>
          <w:sz w:val="24"/>
          <w:szCs w:val="24"/>
        </w:rPr>
      </w:pPr>
      <w:r w:rsidRPr="00DC4C8E">
        <w:rPr>
          <w:rFonts w:ascii="Arial" w:hAnsi="Arial" w:cs="Arial"/>
          <w:b/>
          <w:bCs/>
          <w:i w:val="0"/>
          <w:iCs w:val="0"/>
          <w:color w:val="auto"/>
          <w:spacing w:val="-2"/>
          <w:sz w:val="24"/>
          <w:szCs w:val="24"/>
          <w:u w:val="single"/>
        </w:rPr>
        <w:t>CRIMES</w:t>
      </w:r>
      <w:r w:rsidRPr="00DC4C8E">
        <w:rPr>
          <w:rFonts w:ascii="Arial" w:hAnsi="Arial" w:cs="Arial"/>
          <w:b/>
          <w:bCs/>
          <w:i w:val="0"/>
          <w:iCs w:val="0"/>
          <w:color w:val="auto"/>
          <w:sz w:val="24"/>
          <w:szCs w:val="24"/>
          <w:u w:val="single"/>
        </w:rPr>
        <w:t xml:space="preserve"> </w:t>
      </w:r>
      <w:r w:rsidRPr="00DC4C8E">
        <w:rPr>
          <w:rFonts w:ascii="Arial" w:hAnsi="Arial" w:cs="Arial"/>
          <w:b/>
          <w:bCs/>
          <w:i w:val="0"/>
          <w:iCs w:val="0"/>
          <w:color w:val="auto"/>
          <w:spacing w:val="-2"/>
          <w:sz w:val="24"/>
          <w:szCs w:val="24"/>
          <w:u w:val="single"/>
        </w:rPr>
        <w:t>AGAINST</w:t>
      </w:r>
      <w:r w:rsidRPr="00DC4C8E">
        <w:rPr>
          <w:rFonts w:ascii="Arial" w:hAnsi="Arial" w:cs="Arial"/>
          <w:b/>
          <w:bCs/>
          <w:i w:val="0"/>
          <w:iCs w:val="0"/>
          <w:color w:val="auto"/>
          <w:sz w:val="24"/>
          <w:szCs w:val="24"/>
          <w:u w:val="single"/>
        </w:rPr>
        <w:t xml:space="preserve"> </w:t>
      </w:r>
      <w:r w:rsidRPr="00DC4C8E">
        <w:rPr>
          <w:rFonts w:ascii="Arial" w:hAnsi="Arial" w:cs="Arial"/>
          <w:b/>
          <w:bCs/>
          <w:i w:val="0"/>
          <w:iCs w:val="0"/>
          <w:color w:val="auto"/>
          <w:spacing w:val="-5"/>
          <w:sz w:val="24"/>
          <w:szCs w:val="24"/>
          <w:u w:val="single"/>
        </w:rPr>
        <w:t>THE</w:t>
      </w:r>
      <w:r w:rsidRPr="00DC4C8E">
        <w:rPr>
          <w:rFonts w:ascii="Arial" w:hAnsi="Arial" w:cs="Arial"/>
          <w:b/>
          <w:bCs/>
          <w:i w:val="0"/>
          <w:iCs w:val="0"/>
          <w:color w:val="auto"/>
          <w:sz w:val="24"/>
          <w:szCs w:val="24"/>
          <w:u w:val="single"/>
        </w:rPr>
        <w:t xml:space="preserve"> </w:t>
      </w:r>
      <w:r w:rsidRPr="00DC4C8E">
        <w:rPr>
          <w:rFonts w:ascii="Arial" w:hAnsi="Arial" w:cs="Arial"/>
          <w:b/>
          <w:bCs/>
          <w:i w:val="0"/>
          <w:iCs w:val="0"/>
          <w:color w:val="auto"/>
          <w:spacing w:val="-2"/>
          <w:sz w:val="24"/>
          <w:szCs w:val="24"/>
          <w:u w:val="single"/>
        </w:rPr>
        <w:t>PUBLIC</w:t>
      </w:r>
      <w:r w:rsidRPr="00DC4C8E">
        <w:rPr>
          <w:rFonts w:ascii="Arial" w:hAnsi="Arial" w:cs="Arial"/>
          <w:b/>
          <w:bCs/>
          <w:i w:val="0"/>
          <w:iCs w:val="0"/>
          <w:color w:val="auto"/>
          <w:sz w:val="24"/>
          <w:szCs w:val="24"/>
          <w:u w:val="single"/>
        </w:rPr>
        <w:t xml:space="preserve"> </w:t>
      </w:r>
      <w:r w:rsidRPr="00DC4C8E">
        <w:rPr>
          <w:rFonts w:ascii="Arial" w:hAnsi="Arial" w:cs="Arial"/>
          <w:b/>
          <w:bCs/>
          <w:i w:val="0"/>
          <w:iCs w:val="0"/>
          <w:color w:val="auto"/>
          <w:spacing w:val="-2"/>
          <w:sz w:val="24"/>
          <w:szCs w:val="24"/>
          <w:u w:val="single"/>
        </w:rPr>
        <w:t>TREASURY</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 xml:space="preserve">The </w:t>
      </w:r>
      <w:r w:rsidRPr="00DC4C8E">
        <w:rPr>
          <w:rFonts w:ascii="Arial" w:hAnsi="Arial" w:cs="Arial"/>
          <w:b/>
          <w:bCs/>
          <w:i w:val="0"/>
          <w:iCs w:val="0"/>
          <w:color w:val="auto"/>
          <w:sz w:val="24"/>
          <w:szCs w:val="24"/>
        </w:rPr>
        <w:t>SECOND PARTY</w:t>
      </w:r>
      <w:r w:rsidRPr="00DC4C8E">
        <w:rPr>
          <w:rFonts w:ascii="Arial" w:hAnsi="Arial" w:cs="Arial"/>
          <w:i w:val="0"/>
          <w:iCs w:val="0"/>
          <w:color w:val="auto"/>
          <w:sz w:val="24"/>
          <w:szCs w:val="24"/>
        </w:rPr>
        <w:t xml:space="preserve"> certifies that neither it or its shareholders, partners, officials, principal, employees,</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subsidiaries</w:t>
      </w:r>
      <w:r w:rsidRPr="00DC4C8E">
        <w:rPr>
          <w:rFonts w:ascii="Arial" w:hAnsi="Arial" w:cs="Arial"/>
          <w:i w:val="0"/>
          <w:iCs w:val="0"/>
          <w:color w:val="auto"/>
          <w:spacing w:val="-6"/>
          <w:sz w:val="24"/>
          <w:szCs w:val="24"/>
        </w:rPr>
        <w:t xml:space="preserve"> </w:t>
      </w:r>
      <w:r w:rsidRPr="00DC4C8E">
        <w:rPr>
          <w:rFonts w:ascii="Arial" w:hAnsi="Arial" w:cs="Arial"/>
          <w:i w:val="0"/>
          <w:iCs w:val="0"/>
          <w:color w:val="auto"/>
          <w:sz w:val="24"/>
          <w:szCs w:val="24"/>
        </w:rPr>
        <w:t>or</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its</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parent</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company</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has</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been</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convicted</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or</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found</w:t>
      </w:r>
      <w:r w:rsidRPr="00DC4C8E">
        <w:rPr>
          <w:rFonts w:ascii="Arial" w:hAnsi="Arial" w:cs="Arial"/>
          <w:i w:val="0"/>
          <w:iCs w:val="0"/>
          <w:color w:val="auto"/>
          <w:spacing w:val="-3"/>
          <w:sz w:val="24"/>
          <w:szCs w:val="24"/>
        </w:rPr>
        <w:t xml:space="preserve"> </w:t>
      </w:r>
      <w:r w:rsidRPr="00DC4C8E">
        <w:rPr>
          <w:rFonts w:ascii="Arial" w:hAnsi="Arial" w:cs="Arial"/>
          <w:i w:val="0"/>
          <w:iCs w:val="0"/>
          <w:color w:val="auto"/>
          <w:sz w:val="24"/>
          <w:szCs w:val="24"/>
        </w:rPr>
        <w:t>with</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probable</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 xml:space="preserve">cause for any crime against the public treasury, the public faith and duty, nor one that involves public </w:t>
      </w:r>
      <w:r w:rsidRPr="00DC4C8E">
        <w:rPr>
          <w:rFonts w:ascii="Arial" w:hAnsi="Arial" w:cs="Arial"/>
          <w:i w:val="0"/>
          <w:iCs w:val="0"/>
          <w:color w:val="auto"/>
          <w:spacing w:val="-2"/>
          <w:sz w:val="24"/>
          <w:szCs w:val="24"/>
        </w:rPr>
        <w:t xml:space="preserve">property </w:t>
      </w:r>
      <w:r w:rsidRPr="00DC4C8E">
        <w:rPr>
          <w:rFonts w:ascii="Arial" w:hAnsi="Arial" w:cs="Arial"/>
          <w:i w:val="0"/>
          <w:iCs w:val="0"/>
          <w:color w:val="auto"/>
          <w:spacing w:val="-5"/>
          <w:sz w:val="24"/>
          <w:szCs w:val="24"/>
        </w:rPr>
        <w:t xml:space="preserve">or </w:t>
      </w:r>
      <w:r w:rsidRPr="00DC4C8E">
        <w:rPr>
          <w:rFonts w:ascii="Arial" w:hAnsi="Arial" w:cs="Arial"/>
          <w:i w:val="0"/>
          <w:iCs w:val="0"/>
          <w:color w:val="auto"/>
          <w:spacing w:val="-2"/>
          <w:sz w:val="24"/>
          <w:szCs w:val="24"/>
        </w:rPr>
        <w:t xml:space="preserve">funds, whether state </w:t>
      </w:r>
      <w:r w:rsidRPr="00DC4C8E">
        <w:rPr>
          <w:rFonts w:ascii="Arial" w:hAnsi="Arial" w:cs="Arial"/>
          <w:i w:val="0"/>
          <w:iCs w:val="0"/>
          <w:color w:val="auto"/>
          <w:spacing w:val="-5"/>
          <w:sz w:val="24"/>
          <w:szCs w:val="24"/>
        </w:rPr>
        <w:t>or</w:t>
      </w:r>
      <w:r w:rsidRPr="00DC4C8E">
        <w:rPr>
          <w:rFonts w:ascii="Arial" w:hAnsi="Arial" w:cs="Arial"/>
          <w:i w:val="0"/>
          <w:iCs w:val="0"/>
          <w:color w:val="auto"/>
          <w:sz w:val="24"/>
          <w:szCs w:val="24"/>
        </w:rPr>
        <w:t xml:space="preserve"> </w:t>
      </w:r>
      <w:r w:rsidRPr="00DC4C8E">
        <w:rPr>
          <w:rFonts w:ascii="Arial" w:hAnsi="Arial" w:cs="Arial"/>
          <w:i w:val="0"/>
          <w:iCs w:val="0"/>
          <w:color w:val="auto"/>
          <w:spacing w:val="-2"/>
          <w:sz w:val="24"/>
          <w:szCs w:val="24"/>
        </w:rPr>
        <w:t>federal.</w:t>
      </w:r>
    </w:p>
    <w:p w14:paraId="23113A03" w14:textId="77777777" w:rsidR="00537978" w:rsidRPr="00DC4C8E" w:rsidRDefault="00537978" w:rsidP="00537978">
      <w:pPr>
        <w:pStyle w:val="BodyText"/>
        <w:spacing w:before="0" w:after="0"/>
        <w:jc w:val="both"/>
        <w:rPr>
          <w:rFonts w:ascii="Arial" w:hAnsi="Arial" w:cs="Arial"/>
          <w:sz w:val="24"/>
          <w:szCs w:val="24"/>
        </w:rPr>
      </w:pPr>
    </w:p>
    <w:p w14:paraId="7A2BE590" w14:textId="3703AD04" w:rsidR="0064663B" w:rsidRPr="00DC4C8E" w:rsidRDefault="0064663B" w:rsidP="00537978">
      <w:pPr>
        <w:pStyle w:val="BodyText"/>
        <w:spacing w:before="0" w:after="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b/>
          <w:sz w:val="24"/>
          <w:szCs w:val="24"/>
        </w:rPr>
        <w:t>SECOND</w:t>
      </w:r>
      <w:r w:rsidRPr="00DC4C8E">
        <w:rPr>
          <w:rFonts w:ascii="Arial" w:hAnsi="Arial" w:cs="Arial"/>
          <w:b/>
          <w:spacing w:val="-13"/>
          <w:sz w:val="24"/>
          <w:szCs w:val="24"/>
        </w:rPr>
        <w:t xml:space="preserve"> </w:t>
      </w:r>
      <w:r w:rsidRPr="00DC4C8E">
        <w:rPr>
          <w:rFonts w:ascii="Arial" w:hAnsi="Arial" w:cs="Arial"/>
          <w:b/>
          <w:sz w:val="24"/>
          <w:szCs w:val="24"/>
        </w:rPr>
        <w:t>PARTY</w:t>
      </w:r>
      <w:r w:rsidRPr="00DC4C8E">
        <w:rPr>
          <w:rFonts w:ascii="Arial" w:hAnsi="Arial" w:cs="Arial"/>
          <w:b/>
          <w:spacing w:val="-12"/>
          <w:sz w:val="24"/>
          <w:szCs w:val="24"/>
        </w:rPr>
        <w:t xml:space="preserve"> </w:t>
      </w:r>
      <w:r w:rsidRPr="00DC4C8E">
        <w:rPr>
          <w:rFonts w:ascii="Arial" w:hAnsi="Arial" w:cs="Arial"/>
          <w:sz w:val="24"/>
          <w:szCs w:val="24"/>
        </w:rPr>
        <w:t>acknowledges</w:t>
      </w:r>
      <w:r w:rsidRPr="00DC4C8E">
        <w:rPr>
          <w:rFonts w:ascii="Arial" w:hAnsi="Arial" w:cs="Arial"/>
          <w:spacing w:val="-12"/>
          <w:sz w:val="24"/>
          <w:szCs w:val="24"/>
        </w:rPr>
        <w:t xml:space="preserve"> </w:t>
      </w:r>
      <w:r w:rsidRPr="00DC4C8E">
        <w:rPr>
          <w:rFonts w:ascii="Arial" w:hAnsi="Arial" w:cs="Arial"/>
          <w:sz w:val="24"/>
          <w:szCs w:val="24"/>
        </w:rPr>
        <w:t>its</w:t>
      </w:r>
      <w:r w:rsidRPr="00DC4C8E">
        <w:rPr>
          <w:rFonts w:ascii="Arial" w:hAnsi="Arial" w:cs="Arial"/>
          <w:spacing w:val="-12"/>
          <w:sz w:val="24"/>
          <w:szCs w:val="24"/>
        </w:rPr>
        <w:t xml:space="preserve"> </w:t>
      </w:r>
      <w:r w:rsidRPr="00DC4C8E">
        <w:rPr>
          <w:rFonts w:ascii="Arial" w:hAnsi="Arial" w:cs="Arial"/>
          <w:sz w:val="24"/>
          <w:szCs w:val="24"/>
        </w:rPr>
        <w:t>obligation</w:t>
      </w:r>
      <w:r w:rsidRPr="00DC4C8E">
        <w:rPr>
          <w:rFonts w:ascii="Arial" w:hAnsi="Arial" w:cs="Arial"/>
          <w:spacing w:val="-13"/>
          <w:sz w:val="24"/>
          <w:szCs w:val="24"/>
        </w:rPr>
        <w:t xml:space="preserve"> </w:t>
      </w:r>
      <w:r w:rsidRPr="00DC4C8E">
        <w:rPr>
          <w:rFonts w:ascii="Arial" w:hAnsi="Arial" w:cs="Arial"/>
          <w:sz w:val="24"/>
          <w:szCs w:val="24"/>
        </w:rPr>
        <w:t>to</w:t>
      </w:r>
      <w:r w:rsidRPr="00DC4C8E">
        <w:rPr>
          <w:rFonts w:ascii="Arial" w:hAnsi="Arial" w:cs="Arial"/>
          <w:spacing w:val="-12"/>
          <w:sz w:val="24"/>
          <w:szCs w:val="24"/>
        </w:rPr>
        <w:t xml:space="preserve"> </w:t>
      </w:r>
      <w:r w:rsidRPr="00DC4C8E">
        <w:rPr>
          <w:rFonts w:ascii="Arial" w:hAnsi="Arial" w:cs="Arial"/>
          <w:sz w:val="24"/>
          <w:szCs w:val="24"/>
        </w:rPr>
        <w:t>inform,</w:t>
      </w:r>
      <w:r w:rsidRPr="00DC4C8E">
        <w:rPr>
          <w:rFonts w:ascii="Arial" w:hAnsi="Arial" w:cs="Arial"/>
          <w:spacing w:val="-13"/>
          <w:sz w:val="24"/>
          <w:szCs w:val="24"/>
        </w:rPr>
        <w:t xml:space="preserve"> </w:t>
      </w:r>
      <w:r w:rsidRPr="00DC4C8E">
        <w:rPr>
          <w:rFonts w:ascii="Arial" w:hAnsi="Arial" w:cs="Arial"/>
          <w:sz w:val="24"/>
          <w:szCs w:val="24"/>
        </w:rPr>
        <w:t>on</w:t>
      </w:r>
      <w:r w:rsidRPr="00DC4C8E">
        <w:rPr>
          <w:rFonts w:ascii="Arial" w:hAnsi="Arial" w:cs="Arial"/>
          <w:spacing w:val="-13"/>
          <w:sz w:val="24"/>
          <w:szCs w:val="24"/>
        </w:rPr>
        <w:t xml:space="preserve"> </w:t>
      </w:r>
      <w:r w:rsidRPr="00DC4C8E">
        <w:rPr>
          <w:rFonts w:ascii="Arial" w:hAnsi="Arial" w:cs="Arial"/>
          <w:sz w:val="24"/>
          <w:szCs w:val="24"/>
        </w:rPr>
        <w:t>a</w:t>
      </w:r>
      <w:r w:rsidRPr="00DC4C8E">
        <w:rPr>
          <w:rFonts w:ascii="Arial" w:hAnsi="Arial" w:cs="Arial"/>
          <w:spacing w:val="-12"/>
          <w:sz w:val="24"/>
          <w:szCs w:val="24"/>
        </w:rPr>
        <w:t xml:space="preserve"> </w:t>
      </w:r>
      <w:r w:rsidRPr="00DC4C8E">
        <w:rPr>
          <w:rFonts w:ascii="Arial" w:hAnsi="Arial" w:cs="Arial"/>
          <w:sz w:val="24"/>
          <w:szCs w:val="24"/>
        </w:rPr>
        <w:t>continuous</w:t>
      </w:r>
      <w:r w:rsidRPr="00DC4C8E">
        <w:rPr>
          <w:rFonts w:ascii="Arial" w:hAnsi="Arial" w:cs="Arial"/>
          <w:spacing w:val="-12"/>
          <w:sz w:val="24"/>
          <w:szCs w:val="24"/>
        </w:rPr>
        <w:t xml:space="preserve"> </w:t>
      </w:r>
      <w:r w:rsidRPr="00DC4C8E">
        <w:rPr>
          <w:rFonts w:ascii="Arial" w:hAnsi="Arial" w:cs="Arial"/>
          <w:sz w:val="24"/>
          <w:szCs w:val="24"/>
        </w:rPr>
        <w:t>basis</w:t>
      </w:r>
      <w:r w:rsidRPr="00DC4C8E">
        <w:rPr>
          <w:rFonts w:ascii="Arial" w:hAnsi="Arial" w:cs="Arial"/>
          <w:spacing w:val="-12"/>
          <w:sz w:val="24"/>
          <w:szCs w:val="24"/>
        </w:rPr>
        <w:t xml:space="preserve"> </w:t>
      </w:r>
      <w:r w:rsidRPr="00DC4C8E">
        <w:rPr>
          <w:rFonts w:ascii="Arial" w:hAnsi="Arial" w:cs="Arial"/>
          <w:sz w:val="24"/>
          <w:szCs w:val="24"/>
        </w:rPr>
        <w:t>and</w:t>
      </w:r>
      <w:r w:rsidRPr="00DC4C8E">
        <w:rPr>
          <w:rFonts w:ascii="Arial" w:hAnsi="Arial" w:cs="Arial"/>
          <w:spacing w:val="-12"/>
          <w:sz w:val="24"/>
          <w:szCs w:val="24"/>
        </w:rPr>
        <w:t xml:space="preserve"> </w:t>
      </w:r>
      <w:r w:rsidRPr="00DC4C8E">
        <w:rPr>
          <w:rFonts w:ascii="Arial" w:hAnsi="Arial" w:cs="Arial"/>
          <w:sz w:val="24"/>
          <w:szCs w:val="24"/>
        </w:rPr>
        <w:t>while</w:t>
      </w:r>
      <w:r w:rsidRPr="00DC4C8E">
        <w:rPr>
          <w:rFonts w:ascii="Arial" w:hAnsi="Arial" w:cs="Arial"/>
          <w:spacing w:val="-12"/>
          <w:sz w:val="24"/>
          <w:szCs w:val="24"/>
        </w:rPr>
        <w:t xml:space="preserve"> </w:t>
      </w:r>
      <w:r w:rsidRPr="00DC4C8E">
        <w:rPr>
          <w:rFonts w:ascii="Arial" w:hAnsi="Arial" w:cs="Arial"/>
          <w:sz w:val="24"/>
          <w:szCs w:val="24"/>
        </w:rPr>
        <w:t>this contract</w:t>
      </w:r>
      <w:r w:rsidRPr="00DC4C8E">
        <w:rPr>
          <w:rFonts w:ascii="Arial" w:hAnsi="Arial" w:cs="Arial"/>
          <w:spacing w:val="-13"/>
          <w:sz w:val="24"/>
          <w:szCs w:val="24"/>
        </w:rPr>
        <w:t xml:space="preserve"> </w:t>
      </w:r>
      <w:r w:rsidRPr="00DC4C8E">
        <w:rPr>
          <w:rFonts w:ascii="Arial" w:hAnsi="Arial" w:cs="Arial"/>
          <w:sz w:val="24"/>
          <w:szCs w:val="24"/>
        </w:rPr>
        <w:t>is</w:t>
      </w:r>
      <w:r w:rsidRPr="00DC4C8E">
        <w:rPr>
          <w:rFonts w:ascii="Arial" w:hAnsi="Arial" w:cs="Arial"/>
          <w:spacing w:val="-13"/>
          <w:sz w:val="24"/>
          <w:szCs w:val="24"/>
        </w:rPr>
        <w:t xml:space="preserve"> </w:t>
      </w:r>
      <w:r w:rsidRPr="00DC4C8E">
        <w:rPr>
          <w:rFonts w:ascii="Arial" w:hAnsi="Arial" w:cs="Arial"/>
          <w:sz w:val="24"/>
          <w:szCs w:val="24"/>
        </w:rPr>
        <w:t>on</w:t>
      </w:r>
      <w:r w:rsidRPr="00DC4C8E">
        <w:rPr>
          <w:rFonts w:ascii="Arial" w:hAnsi="Arial" w:cs="Arial"/>
          <w:spacing w:val="-14"/>
          <w:sz w:val="24"/>
          <w:szCs w:val="24"/>
        </w:rPr>
        <w:t xml:space="preserve"> </w:t>
      </w:r>
      <w:r w:rsidRPr="00DC4C8E">
        <w:rPr>
          <w:rFonts w:ascii="Arial" w:hAnsi="Arial" w:cs="Arial"/>
          <w:sz w:val="24"/>
          <w:szCs w:val="24"/>
        </w:rPr>
        <w:t>effect,</w:t>
      </w:r>
      <w:r w:rsidRPr="00DC4C8E">
        <w:rPr>
          <w:rFonts w:ascii="Arial" w:hAnsi="Arial" w:cs="Arial"/>
          <w:spacing w:val="-12"/>
          <w:sz w:val="24"/>
          <w:szCs w:val="24"/>
        </w:rPr>
        <w:t xml:space="preserve"> </w:t>
      </w:r>
      <w:r w:rsidRPr="00DC4C8E">
        <w:rPr>
          <w:rFonts w:ascii="Arial" w:hAnsi="Arial" w:cs="Arial"/>
          <w:sz w:val="24"/>
          <w:szCs w:val="24"/>
        </w:rPr>
        <w:t>of</w:t>
      </w:r>
      <w:r w:rsidRPr="00DC4C8E">
        <w:rPr>
          <w:rFonts w:ascii="Arial" w:hAnsi="Arial" w:cs="Arial"/>
          <w:spacing w:val="-13"/>
          <w:sz w:val="24"/>
          <w:szCs w:val="24"/>
        </w:rPr>
        <w:t xml:space="preserve"> </w:t>
      </w:r>
      <w:r w:rsidRPr="00DC4C8E">
        <w:rPr>
          <w:rFonts w:ascii="Arial" w:hAnsi="Arial" w:cs="Arial"/>
          <w:sz w:val="24"/>
          <w:szCs w:val="24"/>
        </w:rPr>
        <w:t>any</w:t>
      </w:r>
      <w:r w:rsidRPr="00DC4C8E">
        <w:rPr>
          <w:rFonts w:ascii="Arial" w:hAnsi="Arial" w:cs="Arial"/>
          <w:spacing w:val="-13"/>
          <w:sz w:val="24"/>
          <w:szCs w:val="24"/>
        </w:rPr>
        <w:t xml:space="preserve"> </w:t>
      </w:r>
      <w:r w:rsidRPr="00DC4C8E">
        <w:rPr>
          <w:rFonts w:ascii="Arial" w:hAnsi="Arial" w:cs="Arial"/>
          <w:sz w:val="24"/>
          <w:szCs w:val="24"/>
        </w:rPr>
        <w:t>circumstance</w:t>
      </w:r>
      <w:r w:rsidRPr="00DC4C8E">
        <w:rPr>
          <w:rFonts w:ascii="Arial" w:hAnsi="Arial" w:cs="Arial"/>
          <w:spacing w:val="-16"/>
          <w:sz w:val="24"/>
          <w:szCs w:val="24"/>
        </w:rPr>
        <w:t xml:space="preserve"> </w:t>
      </w:r>
      <w:r w:rsidRPr="00DC4C8E">
        <w:rPr>
          <w:rFonts w:ascii="Arial" w:hAnsi="Arial" w:cs="Arial"/>
          <w:sz w:val="24"/>
          <w:szCs w:val="24"/>
        </w:rPr>
        <w:t>related</w:t>
      </w:r>
      <w:r w:rsidRPr="00DC4C8E">
        <w:rPr>
          <w:rFonts w:ascii="Arial" w:hAnsi="Arial" w:cs="Arial"/>
          <w:spacing w:val="-15"/>
          <w:sz w:val="24"/>
          <w:szCs w:val="24"/>
        </w:rPr>
        <w:t xml:space="preserve"> </w:t>
      </w:r>
      <w:r w:rsidRPr="00DC4C8E">
        <w:rPr>
          <w:rFonts w:ascii="Arial" w:hAnsi="Arial" w:cs="Arial"/>
          <w:sz w:val="24"/>
          <w:szCs w:val="24"/>
        </w:rPr>
        <w:t>with</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status</w:t>
      </w:r>
      <w:r w:rsidRPr="00DC4C8E">
        <w:rPr>
          <w:rFonts w:ascii="Arial" w:hAnsi="Arial" w:cs="Arial"/>
          <w:spacing w:val="-13"/>
          <w:sz w:val="24"/>
          <w:szCs w:val="24"/>
        </w:rPr>
        <w:t xml:space="preserve"> </w:t>
      </w:r>
      <w:r w:rsidRPr="00DC4C8E">
        <w:rPr>
          <w:rFonts w:ascii="Arial" w:hAnsi="Arial" w:cs="Arial"/>
          <w:sz w:val="24"/>
          <w:szCs w:val="24"/>
        </w:rPr>
        <w:t>of</w:t>
      </w:r>
      <w:r w:rsidRPr="00DC4C8E">
        <w:rPr>
          <w:rFonts w:ascii="Arial" w:hAnsi="Arial" w:cs="Arial"/>
          <w:spacing w:val="-12"/>
          <w:sz w:val="24"/>
          <w:szCs w:val="24"/>
        </w:rPr>
        <w:t xml:space="preserve"> </w:t>
      </w:r>
      <w:r w:rsidRPr="00DC4C8E">
        <w:rPr>
          <w:rFonts w:ascii="Arial" w:hAnsi="Arial" w:cs="Arial"/>
          <w:sz w:val="24"/>
          <w:szCs w:val="24"/>
        </w:rPr>
        <w:t>an</w:t>
      </w:r>
      <w:r w:rsidRPr="00DC4C8E">
        <w:rPr>
          <w:rFonts w:ascii="Arial" w:hAnsi="Arial" w:cs="Arial"/>
          <w:spacing w:val="-14"/>
          <w:sz w:val="24"/>
          <w:szCs w:val="24"/>
        </w:rPr>
        <w:t xml:space="preserve"> </w:t>
      </w:r>
      <w:r w:rsidRPr="00DC4C8E">
        <w:rPr>
          <w:rFonts w:ascii="Arial" w:hAnsi="Arial" w:cs="Arial"/>
          <w:sz w:val="24"/>
          <w:szCs w:val="24"/>
        </w:rPr>
        <w:t>ongoing</w:t>
      </w:r>
      <w:r w:rsidRPr="00DC4C8E">
        <w:rPr>
          <w:rFonts w:ascii="Arial" w:hAnsi="Arial" w:cs="Arial"/>
          <w:spacing w:val="-14"/>
          <w:sz w:val="24"/>
          <w:szCs w:val="24"/>
        </w:rPr>
        <w:t xml:space="preserve"> </w:t>
      </w:r>
      <w:r w:rsidRPr="00DC4C8E">
        <w:rPr>
          <w:rFonts w:ascii="Arial" w:hAnsi="Arial" w:cs="Arial"/>
          <w:sz w:val="24"/>
          <w:szCs w:val="24"/>
        </w:rPr>
        <w:t>investigation</w:t>
      </w:r>
      <w:r w:rsidRPr="00DC4C8E">
        <w:rPr>
          <w:rFonts w:ascii="Arial" w:hAnsi="Arial" w:cs="Arial"/>
          <w:spacing w:val="-14"/>
          <w:sz w:val="24"/>
          <w:szCs w:val="24"/>
        </w:rPr>
        <w:t xml:space="preserve"> </w:t>
      </w:r>
      <w:r w:rsidRPr="00DC4C8E">
        <w:rPr>
          <w:rFonts w:ascii="Arial" w:hAnsi="Arial" w:cs="Arial"/>
          <w:sz w:val="24"/>
          <w:szCs w:val="24"/>
        </w:rPr>
        <w:t>based on</w:t>
      </w:r>
      <w:r w:rsidRPr="00DC4C8E">
        <w:rPr>
          <w:rFonts w:ascii="Arial" w:hAnsi="Arial" w:cs="Arial"/>
          <w:spacing w:val="40"/>
          <w:sz w:val="24"/>
          <w:szCs w:val="24"/>
        </w:rPr>
        <w:t xml:space="preserve"> </w:t>
      </w:r>
      <w:r w:rsidRPr="00DC4C8E">
        <w:rPr>
          <w:rFonts w:ascii="Arial" w:hAnsi="Arial" w:cs="Arial"/>
          <w:sz w:val="24"/>
          <w:szCs w:val="24"/>
        </w:rPr>
        <w:t>a</w:t>
      </w:r>
      <w:r w:rsidRPr="00DC4C8E">
        <w:rPr>
          <w:rFonts w:ascii="Arial" w:hAnsi="Arial" w:cs="Arial"/>
          <w:spacing w:val="40"/>
          <w:sz w:val="24"/>
          <w:szCs w:val="24"/>
        </w:rPr>
        <w:t xml:space="preserve"> </w:t>
      </w:r>
      <w:r w:rsidRPr="00DC4C8E">
        <w:rPr>
          <w:rFonts w:ascii="Arial" w:hAnsi="Arial" w:cs="Arial"/>
          <w:sz w:val="24"/>
          <w:szCs w:val="24"/>
        </w:rPr>
        <w:t>commission</w:t>
      </w:r>
      <w:r w:rsidRPr="00DC4C8E">
        <w:rPr>
          <w:rFonts w:ascii="Arial" w:hAnsi="Arial" w:cs="Arial"/>
          <w:spacing w:val="40"/>
          <w:sz w:val="24"/>
          <w:szCs w:val="24"/>
        </w:rPr>
        <w:t xml:space="preserve"> </w:t>
      </w:r>
      <w:r w:rsidRPr="00DC4C8E">
        <w:rPr>
          <w:rFonts w:ascii="Arial" w:hAnsi="Arial" w:cs="Arial"/>
          <w:sz w:val="24"/>
          <w:szCs w:val="24"/>
        </w:rPr>
        <w:t>of</w:t>
      </w:r>
      <w:r w:rsidRPr="00DC4C8E">
        <w:rPr>
          <w:rFonts w:ascii="Arial" w:hAnsi="Arial" w:cs="Arial"/>
          <w:spacing w:val="40"/>
          <w:sz w:val="24"/>
          <w:szCs w:val="24"/>
        </w:rPr>
        <w:t xml:space="preserve"> </w:t>
      </w:r>
      <w:r w:rsidRPr="00DC4C8E">
        <w:rPr>
          <w:rFonts w:ascii="Arial" w:hAnsi="Arial" w:cs="Arial"/>
          <w:sz w:val="24"/>
          <w:szCs w:val="24"/>
        </w:rPr>
        <w:t>a</w:t>
      </w:r>
      <w:r w:rsidRPr="00DC4C8E">
        <w:rPr>
          <w:rFonts w:ascii="Arial" w:hAnsi="Arial" w:cs="Arial"/>
          <w:spacing w:val="40"/>
          <w:sz w:val="24"/>
          <w:szCs w:val="24"/>
        </w:rPr>
        <w:t xml:space="preserve"> </w:t>
      </w:r>
      <w:r w:rsidRPr="00DC4C8E">
        <w:rPr>
          <w:rFonts w:ascii="Arial" w:hAnsi="Arial" w:cs="Arial"/>
          <w:sz w:val="24"/>
          <w:szCs w:val="24"/>
        </w:rPr>
        <w:t>crime</w:t>
      </w:r>
      <w:r w:rsidRPr="00DC4C8E">
        <w:rPr>
          <w:rFonts w:ascii="Arial" w:hAnsi="Arial" w:cs="Arial"/>
          <w:spacing w:val="40"/>
          <w:sz w:val="24"/>
          <w:szCs w:val="24"/>
        </w:rPr>
        <w:t xml:space="preserve"> </w:t>
      </w:r>
      <w:r w:rsidRPr="00DC4C8E">
        <w:rPr>
          <w:rFonts w:ascii="Arial" w:hAnsi="Arial" w:cs="Arial"/>
          <w:sz w:val="24"/>
          <w:szCs w:val="24"/>
        </w:rPr>
        <w:t>against</w:t>
      </w:r>
      <w:r w:rsidRPr="00DC4C8E">
        <w:rPr>
          <w:rFonts w:ascii="Arial" w:hAnsi="Arial" w:cs="Arial"/>
          <w:spacing w:val="40"/>
          <w:sz w:val="24"/>
          <w:szCs w:val="24"/>
        </w:rPr>
        <w:t xml:space="preserve"> </w:t>
      </w:r>
      <w:r w:rsidRPr="00DC4C8E">
        <w:rPr>
          <w:rFonts w:ascii="Arial" w:hAnsi="Arial" w:cs="Arial"/>
          <w:sz w:val="24"/>
          <w:szCs w:val="24"/>
        </w:rPr>
        <w:t>the</w:t>
      </w:r>
      <w:r w:rsidRPr="00DC4C8E">
        <w:rPr>
          <w:rFonts w:ascii="Arial" w:hAnsi="Arial" w:cs="Arial"/>
          <w:spacing w:val="40"/>
          <w:sz w:val="24"/>
          <w:szCs w:val="24"/>
        </w:rPr>
        <w:t xml:space="preserve"> </w:t>
      </w:r>
      <w:r w:rsidRPr="00DC4C8E">
        <w:rPr>
          <w:rFonts w:ascii="Arial" w:hAnsi="Arial" w:cs="Arial"/>
          <w:sz w:val="24"/>
          <w:szCs w:val="24"/>
        </w:rPr>
        <w:t>public</w:t>
      </w:r>
      <w:r w:rsidRPr="00DC4C8E">
        <w:rPr>
          <w:rFonts w:ascii="Arial" w:hAnsi="Arial" w:cs="Arial"/>
          <w:spacing w:val="40"/>
          <w:sz w:val="24"/>
          <w:szCs w:val="24"/>
        </w:rPr>
        <w:t xml:space="preserve"> </w:t>
      </w:r>
      <w:r w:rsidRPr="00DC4C8E">
        <w:rPr>
          <w:rFonts w:ascii="Arial" w:hAnsi="Arial" w:cs="Arial"/>
          <w:sz w:val="24"/>
          <w:szCs w:val="24"/>
        </w:rPr>
        <w:t>treasury,</w:t>
      </w:r>
      <w:r w:rsidRPr="00DC4C8E">
        <w:rPr>
          <w:rFonts w:ascii="Arial" w:hAnsi="Arial" w:cs="Arial"/>
          <w:spacing w:val="40"/>
          <w:sz w:val="24"/>
          <w:szCs w:val="24"/>
        </w:rPr>
        <w:t xml:space="preserve"> </w:t>
      </w:r>
      <w:r w:rsidRPr="00DC4C8E">
        <w:rPr>
          <w:rFonts w:ascii="Arial" w:hAnsi="Arial" w:cs="Arial"/>
          <w:sz w:val="24"/>
          <w:szCs w:val="24"/>
        </w:rPr>
        <w:t>the</w:t>
      </w:r>
      <w:r w:rsidRPr="00DC4C8E">
        <w:rPr>
          <w:rFonts w:ascii="Arial" w:hAnsi="Arial" w:cs="Arial"/>
          <w:spacing w:val="40"/>
          <w:sz w:val="24"/>
          <w:szCs w:val="24"/>
        </w:rPr>
        <w:t xml:space="preserve"> </w:t>
      </w:r>
      <w:r w:rsidRPr="00DC4C8E">
        <w:rPr>
          <w:rFonts w:ascii="Arial" w:hAnsi="Arial" w:cs="Arial"/>
          <w:sz w:val="24"/>
          <w:szCs w:val="24"/>
        </w:rPr>
        <w:t>public</w:t>
      </w:r>
      <w:r w:rsidRPr="00DC4C8E">
        <w:rPr>
          <w:rFonts w:ascii="Arial" w:hAnsi="Arial" w:cs="Arial"/>
          <w:spacing w:val="40"/>
          <w:sz w:val="24"/>
          <w:szCs w:val="24"/>
        </w:rPr>
        <w:t xml:space="preserve"> </w:t>
      </w:r>
      <w:r w:rsidRPr="00DC4C8E">
        <w:rPr>
          <w:rFonts w:ascii="Arial" w:hAnsi="Arial" w:cs="Arial"/>
          <w:sz w:val="24"/>
          <w:szCs w:val="24"/>
        </w:rPr>
        <w:t>faith</w:t>
      </w:r>
      <w:r w:rsidRPr="00DC4C8E">
        <w:rPr>
          <w:rFonts w:ascii="Arial" w:hAnsi="Arial" w:cs="Arial"/>
          <w:spacing w:val="40"/>
          <w:sz w:val="24"/>
          <w:szCs w:val="24"/>
        </w:rPr>
        <w:t xml:space="preserve"> </w:t>
      </w:r>
      <w:r w:rsidRPr="00DC4C8E">
        <w:rPr>
          <w:rFonts w:ascii="Arial" w:hAnsi="Arial" w:cs="Arial"/>
          <w:sz w:val="24"/>
          <w:szCs w:val="24"/>
        </w:rPr>
        <w:t>and</w:t>
      </w:r>
      <w:r w:rsidRPr="00DC4C8E">
        <w:rPr>
          <w:rFonts w:ascii="Arial" w:hAnsi="Arial" w:cs="Arial"/>
          <w:spacing w:val="40"/>
          <w:sz w:val="24"/>
          <w:szCs w:val="24"/>
        </w:rPr>
        <w:t xml:space="preserve"> </w:t>
      </w:r>
      <w:r w:rsidRPr="00DC4C8E">
        <w:rPr>
          <w:rFonts w:ascii="Arial" w:hAnsi="Arial" w:cs="Arial"/>
          <w:sz w:val="24"/>
          <w:szCs w:val="24"/>
        </w:rPr>
        <w:t>duty,</w:t>
      </w:r>
      <w:r w:rsidRPr="00DC4C8E">
        <w:rPr>
          <w:rFonts w:ascii="Arial" w:hAnsi="Arial" w:cs="Arial"/>
          <w:spacing w:val="40"/>
          <w:sz w:val="24"/>
          <w:szCs w:val="24"/>
        </w:rPr>
        <w:t xml:space="preserve"> </w:t>
      </w:r>
      <w:r w:rsidRPr="00DC4C8E">
        <w:rPr>
          <w:rFonts w:ascii="Arial" w:hAnsi="Arial" w:cs="Arial"/>
          <w:sz w:val="24"/>
          <w:szCs w:val="24"/>
        </w:rPr>
        <w:t>against government</w:t>
      </w:r>
      <w:r w:rsidRPr="00DC4C8E">
        <w:rPr>
          <w:rFonts w:ascii="Arial" w:hAnsi="Arial" w:cs="Arial"/>
          <w:spacing w:val="58"/>
          <w:sz w:val="24"/>
          <w:szCs w:val="24"/>
        </w:rPr>
        <w:t xml:space="preserve"> </w:t>
      </w:r>
      <w:r w:rsidRPr="00DC4C8E">
        <w:rPr>
          <w:rFonts w:ascii="Arial" w:hAnsi="Arial" w:cs="Arial"/>
          <w:sz w:val="24"/>
          <w:szCs w:val="24"/>
        </w:rPr>
        <w:t>execution</w:t>
      </w:r>
      <w:r w:rsidRPr="00DC4C8E">
        <w:rPr>
          <w:rFonts w:ascii="Arial" w:hAnsi="Arial" w:cs="Arial"/>
          <w:spacing w:val="60"/>
          <w:sz w:val="24"/>
          <w:szCs w:val="24"/>
        </w:rPr>
        <w:t xml:space="preserve"> </w:t>
      </w:r>
      <w:r w:rsidRPr="00DC4C8E">
        <w:rPr>
          <w:rFonts w:ascii="Arial" w:hAnsi="Arial" w:cs="Arial"/>
          <w:sz w:val="24"/>
          <w:szCs w:val="24"/>
        </w:rPr>
        <w:t>or</w:t>
      </w:r>
      <w:r w:rsidRPr="00DC4C8E">
        <w:rPr>
          <w:rFonts w:ascii="Arial" w:hAnsi="Arial" w:cs="Arial"/>
          <w:spacing w:val="61"/>
          <w:sz w:val="24"/>
          <w:szCs w:val="24"/>
        </w:rPr>
        <w:t xml:space="preserve"> </w:t>
      </w:r>
      <w:r w:rsidRPr="00DC4C8E">
        <w:rPr>
          <w:rFonts w:ascii="Arial" w:hAnsi="Arial" w:cs="Arial"/>
          <w:sz w:val="24"/>
          <w:szCs w:val="24"/>
        </w:rPr>
        <w:t>that</w:t>
      </w:r>
      <w:r w:rsidRPr="00DC4C8E">
        <w:rPr>
          <w:rFonts w:ascii="Arial" w:hAnsi="Arial" w:cs="Arial"/>
          <w:spacing w:val="61"/>
          <w:sz w:val="24"/>
          <w:szCs w:val="24"/>
        </w:rPr>
        <w:t xml:space="preserve"> </w:t>
      </w:r>
      <w:r w:rsidRPr="00DC4C8E">
        <w:rPr>
          <w:rFonts w:ascii="Arial" w:hAnsi="Arial" w:cs="Arial"/>
          <w:sz w:val="24"/>
          <w:szCs w:val="24"/>
        </w:rPr>
        <w:t>involves</w:t>
      </w:r>
      <w:r w:rsidRPr="00DC4C8E">
        <w:rPr>
          <w:rFonts w:ascii="Arial" w:hAnsi="Arial" w:cs="Arial"/>
          <w:spacing w:val="60"/>
          <w:sz w:val="24"/>
          <w:szCs w:val="24"/>
        </w:rPr>
        <w:t xml:space="preserve"> </w:t>
      </w:r>
      <w:r w:rsidRPr="00DC4C8E">
        <w:rPr>
          <w:rFonts w:ascii="Arial" w:hAnsi="Arial" w:cs="Arial"/>
          <w:sz w:val="24"/>
          <w:szCs w:val="24"/>
        </w:rPr>
        <w:t>public</w:t>
      </w:r>
      <w:r w:rsidRPr="00DC4C8E">
        <w:rPr>
          <w:rFonts w:ascii="Arial" w:hAnsi="Arial" w:cs="Arial"/>
          <w:spacing w:val="60"/>
          <w:sz w:val="24"/>
          <w:szCs w:val="24"/>
        </w:rPr>
        <w:t xml:space="preserve"> </w:t>
      </w:r>
      <w:r w:rsidRPr="00DC4C8E">
        <w:rPr>
          <w:rFonts w:ascii="Arial" w:hAnsi="Arial" w:cs="Arial"/>
          <w:sz w:val="24"/>
          <w:szCs w:val="24"/>
        </w:rPr>
        <w:t>property</w:t>
      </w:r>
      <w:r w:rsidRPr="00DC4C8E">
        <w:rPr>
          <w:rFonts w:ascii="Arial" w:hAnsi="Arial" w:cs="Arial"/>
          <w:spacing w:val="63"/>
          <w:sz w:val="24"/>
          <w:szCs w:val="24"/>
        </w:rPr>
        <w:t xml:space="preserve"> </w:t>
      </w:r>
      <w:r w:rsidRPr="00DC4C8E">
        <w:rPr>
          <w:rFonts w:ascii="Arial" w:hAnsi="Arial" w:cs="Arial"/>
          <w:sz w:val="24"/>
          <w:szCs w:val="24"/>
        </w:rPr>
        <w:t>or</w:t>
      </w:r>
      <w:r w:rsidRPr="00DC4C8E">
        <w:rPr>
          <w:rFonts w:ascii="Arial" w:hAnsi="Arial" w:cs="Arial"/>
          <w:spacing w:val="61"/>
          <w:sz w:val="24"/>
          <w:szCs w:val="24"/>
        </w:rPr>
        <w:t xml:space="preserve"> </w:t>
      </w:r>
      <w:r w:rsidRPr="00DC4C8E">
        <w:rPr>
          <w:rFonts w:ascii="Arial" w:hAnsi="Arial" w:cs="Arial"/>
          <w:sz w:val="24"/>
          <w:szCs w:val="24"/>
        </w:rPr>
        <w:t>funds,</w:t>
      </w:r>
      <w:r w:rsidRPr="00DC4C8E">
        <w:rPr>
          <w:rFonts w:ascii="Arial" w:hAnsi="Arial" w:cs="Arial"/>
          <w:spacing w:val="61"/>
          <w:sz w:val="24"/>
          <w:szCs w:val="24"/>
        </w:rPr>
        <w:t xml:space="preserve"> </w:t>
      </w:r>
      <w:r w:rsidRPr="00DC4C8E">
        <w:rPr>
          <w:rFonts w:ascii="Arial" w:hAnsi="Arial" w:cs="Arial"/>
          <w:sz w:val="24"/>
          <w:szCs w:val="24"/>
        </w:rPr>
        <w:t>whether</w:t>
      </w:r>
      <w:r w:rsidRPr="00DC4C8E">
        <w:rPr>
          <w:rFonts w:ascii="Arial" w:hAnsi="Arial" w:cs="Arial"/>
          <w:spacing w:val="63"/>
          <w:sz w:val="24"/>
          <w:szCs w:val="24"/>
        </w:rPr>
        <w:t xml:space="preserve"> </w:t>
      </w:r>
      <w:r w:rsidRPr="00DC4C8E">
        <w:rPr>
          <w:rFonts w:ascii="Arial" w:hAnsi="Arial" w:cs="Arial"/>
          <w:sz w:val="24"/>
          <w:szCs w:val="24"/>
        </w:rPr>
        <w:t>state</w:t>
      </w:r>
      <w:r w:rsidRPr="00DC4C8E">
        <w:rPr>
          <w:rFonts w:ascii="Arial" w:hAnsi="Arial" w:cs="Arial"/>
          <w:spacing w:val="62"/>
          <w:sz w:val="24"/>
          <w:szCs w:val="24"/>
        </w:rPr>
        <w:t xml:space="preserve"> </w:t>
      </w:r>
      <w:r w:rsidRPr="00DC4C8E">
        <w:rPr>
          <w:rFonts w:ascii="Arial" w:hAnsi="Arial" w:cs="Arial"/>
          <w:sz w:val="24"/>
          <w:szCs w:val="24"/>
        </w:rPr>
        <w:t>or</w:t>
      </w:r>
      <w:r w:rsidRPr="00DC4C8E">
        <w:rPr>
          <w:rFonts w:ascii="Arial" w:hAnsi="Arial" w:cs="Arial"/>
          <w:spacing w:val="61"/>
          <w:sz w:val="24"/>
          <w:szCs w:val="24"/>
        </w:rPr>
        <w:t xml:space="preserve"> </w:t>
      </w:r>
      <w:r w:rsidRPr="00DC4C8E">
        <w:rPr>
          <w:rFonts w:ascii="Arial" w:hAnsi="Arial" w:cs="Arial"/>
          <w:spacing w:val="-2"/>
          <w:sz w:val="24"/>
          <w:szCs w:val="24"/>
        </w:rPr>
        <w:t>federal.</w:t>
      </w:r>
    </w:p>
    <w:p w14:paraId="7DF4E50A" w14:textId="77777777" w:rsidR="00537978" w:rsidRPr="00DC4C8E" w:rsidRDefault="00537978" w:rsidP="00537978">
      <w:pPr>
        <w:pStyle w:val="BodyText"/>
        <w:spacing w:before="0" w:after="0"/>
        <w:jc w:val="both"/>
        <w:rPr>
          <w:rFonts w:ascii="Arial" w:hAnsi="Arial" w:cs="Arial"/>
          <w:sz w:val="24"/>
          <w:szCs w:val="24"/>
        </w:rPr>
      </w:pPr>
    </w:p>
    <w:p w14:paraId="44E5F0AB" w14:textId="25F332E9" w:rsidR="0064663B" w:rsidRPr="00DC4C8E" w:rsidRDefault="0064663B" w:rsidP="00537978">
      <w:pPr>
        <w:pStyle w:val="BodyText"/>
        <w:spacing w:before="0" w:after="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b/>
          <w:sz w:val="24"/>
          <w:szCs w:val="24"/>
        </w:rPr>
        <w:t>SECOND</w:t>
      </w:r>
      <w:r w:rsidRPr="00DC4C8E">
        <w:rPr>
          <w:rFonts w:ascii="Arial" w:hAnsi="Arial" w:cs="Arial"/>
          <w:b/>
          <w:spacing w:val="-7"/>
          <w:sz w:val="24"/>
          <w:szCs w:val="24"/>
        </w:rPr>
        <w:t xml:space="preserve"> </w:t>
      </w:r>
      <w:r w:rsidRPr="00DC4C8E">
        <w:rPr>
          <w:rFonts w:ascii="Arial" w:hAnsi="Arial" w:cs="Arial"/>
          <w:b/>
          <w:sz w:val="24"/>
          <w:szCs w:val="24"/>
        </w:rPr>
        <w:t>PARTY</w:t>
      </w:r>
      <w:r w:rsidRPr="00DC4C8E">
        <w:rPr>
          <w:rFonts w:ascii="Arial" w:hAnsi="Arial" w:cs="Arial"/>
          <w:b/>
          <w:spacing w:val="-6"/>
          <w:sz w:val="24"/>
          <w:szCs w:val="24"/>
        </w:rPr>
        <w:t xml:space="preserve"> </w:t>
      </w:r>
      <w:r w:rsidRPr="00DC4C8E">
        <w:rPr>
          <w:rFonts w:ascii="Arial" w:hAnsi="Arial" w:cs="Arial"/>
          <w:sz w:val="24"/>
          <w:szCs w:val="24"/>
        </w:rPr>
        <w:t>certifies</w:t>
      </w:r>
      <w:r w:rsidRPr="00DC4C8E">
        <w:rPr>
          <w:rFonts w:ascii="Arial" w:hAnsi="Arial" w:cs="Arial"/>
          <w:spacing w:val="-6"/>
          <w:sz w:val="24"/>
          <w:szCs w:val="24"/>
        </w:rPr>
        <w:t xml:space="preserve"> </w:t>
      </w:r>
      <w:r w:rsidRPr="00DC4C8E">
        <w:rPr>
          <w:rFonts w:ascii="Arial" w:hAnsi="Arial" w:cs="Arial"/>
          <w:sz w:val="24"/>
          <w:szCs w:val="24"/>
        </w:rPr>
        <w:t>that</w:t>
      </w:r>
      <w:r w:rsidRPr="00DC4C8E">
        <w:rPr>
          <w:rFonts w:ascii="Arial" w:hAnsi="Arial" w:cs="Arial"/>
          <w:spacing w:val="-8"/>
          <w:sz w:val="24"/>
          <w:szCs w:val="24"/>
        </w:rPr>
        <w:t xml:space="preserve"> </w:t>
      </w:r>
      <w:r w:rsidRPr="00DC4C8E">
        <w:rPr>
          <w:rFonts w:ascii="Arial" w:hAnsi="Arial" w:cs="Arial"/>
          <w:sz w:val="24"/>
          <w:szCs w:val="24"/>
        </w:rPr>
        <w:t>ten</w:t>
      </w:r>
      <w:r w:rsidRPr="00DC4C8E">
        <w:rPr>
          <w:rFonts w:ascii="Arial" w:hAnsi="Arial" w:cs="Arial"/>
          <w:spacing w:val="-7"/>
          <w:sz w:val="24"/>
          <w:szCs w:val="24"/>
        </w:rPr>
        <w:t xml:space="preserve"> </w:t>
      </w:r>
      <w:r w:rsidRPr="00DC4C8E">
        <w:rPr>
          <w:rFonts w:ascii="Arial" w:hAnsi="Arial" w:cs="Arial"/>
          <w:sz w:val="24"/>
          <w:szCs w:val="24"/>
        </w:rPr>
        <w:t>(10)</w:t>
      </w:r>
      <w:r w:rsidRPr="00DC4C8E">
        <w:rPr>
          <w:rFonts w:ascii="Arial" w:hAnsi="Arial" w:cs="Arial"/>
          <w:spacing w:val="-8"/>
          <w:sz w:val="24"/>
          <w:szCs w:val="24"/>
        </w:rPr>
        <w:t xml:space="preserve"> </w:t>
      </w:r>
      <w:r w:rsidRPr="00DC4C8E">
        <w:rPr>
          <w:rFonts w:ascii="Arial" w:hAnsi="Arial" w:cs="Arial"/>
          <w:sz w:val="24"/>
          <w:szCs w:val="24"/>
        </w:rPr>
        <w:t>years</w:t>
      </w:r>
      <w:r w:rsidRPr="00DC4C8E">
        <w:rPr>
          <w:rFonts w:ascii="Arial" w:hAnsi="Arial" w:cs="Arial"/>
          <w:spacing w:val="-4"/>
          <w:sz w:val="24"/>
          <w:szCs w:val="24"/>
        </w:rPr>
        <w:t xml:space="preserve"> </w:t>
      </w:r>
      <w:r w:rsidRPr="00DC4C8E">
        <w:rPr>
          <w:rFonts w:ascii="Arial" w:hAnsi="Arial" w:cs="Arial"/>
          <w:sz w:val="24"/>
          <w:szCs w:val="24"/>
        </w:rPr>
        <w:t>prior</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formalization</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this</w:t>
      </w:r>
      <w:r w:rsidRPr="00DC4C8E">
        <w:rPr>
          <w:rFonts w:ascii="Arial" w:hAnsi="Arial" w:cs="Arial"/>
          <w:spacing w:val="-6"/>
          <w:sz w:val="24"/>
          <w:szCs w:val="24"/>
        </w:rPr>
        <w:t xml:space="preserve"> </w:t>
      </w:r>
      <w:r w:rsidRPr="00DC4C8E">
        <w:rPr>
          <w:rFonts w:ascii="Arial" w:hAnsi="Arial" w:cs="Arial"/>
          <w:sz w:val="24"/>
          <w:szCs w:val="24"/>
        </w:rPr>
        <w:t>contract,</w:t>
      </w:r>
      <w:r w:rsidRPr="00DC4C8E">
        <w:rPr>
          <w:rFonts w:ascii="Arial" w:hAnsi="Arial" w:cs="Arial"/>
          <w:spacing w:val="-5"/>
          <w:sz w:val="24"/>
          <w:szCs w:val="24"/>
        </w:rPr>
        <w:t xml:space="preserve"> </w:t>
      </w:r>
      <w:r w:rsidRPr="00DC4C8E">
        <w:rPr>
          <w:rFonts w:ascii="Arial" w:hAnsi="Arial" w:cs="Arial"/>
          <w:sz w:val="24"/>
          <w:szCs w:val="24"/>
        </w:rPr>
        <w:t>it</w:t>
      </w:r>
      <w:r w:rsidRPr="00DC4C8E">
        <w:rPr>
          <w:rFonts w:ascii="Arial" w:hAnsi="Arial" w:cs="Arial"/>
          <w:spacing w:val="-5"/>
          <w:sz w:val="24"/>
          <w:szCs w:val="24"/>
        </w:rPr>
        <w:t xml:space="preserve"> </w:t>
      </w:r>
      <w:r w:rsidRPr="00DC4C8E">
        <w:rPr>
          <w:rFonts w:ascii="Arial" w:hAnsi="Arial" w:cs="Arial"/>
          <w:sz w:val="24"/>
          <w:szCs w:val="24"/>
        </w:rPr>
        <w:t>has not</w:t>
      </w:r>
      <w:r w:rsidRPr="00DC4C8E">
        <w:rPr>
          <w:rFonts w:ascii="Arial" w:hAnsi="Arial" w:cs="Arial"/>
          <w:spacing w:val="-2"/>
          <w:sz w:val="24"/>
          <w:szCs w:val="24"/>
        </w:rPr>
        <w:t xml:space="preserve"> </w:t>
      </w:r>
      <w:r w:rsidRPr="00DC4C8E">
        <w:rPr>
          <w:rFonts w:ascii="Arial" w:hAnsi="Arial" w:cs="Arial"/>
          <w:sz w:val="24"/>
          <w:szCs w:val="24"/>
        </w:rPr>
        <w:t>been</w:t>
      </w:r>
      <w:r w:rsidRPr="00DC4C8E">
        <w:rPr>
          <w:rFonts w:ascii="Arial" w:hAnsi="Arial" w:cs="Arial"/>
          <w:spacing w:val="-6"/>
          <w:sz w:val="24"/>
          <w:szCs w:val="24"/>
        </w:rPr>
        <w:t xml:space="preserve"> </w:t>
      </w:r>
      <w:r w:rsidRPr="00DC4C8E">
        <w:rPr>
          <w:rFonts w:ascii="Arial" w:hAnsi="Arial" w:cs="Arial"/>
          <w:sz w:val="24"/>
          <w:szCs w:val="24"/>
        </w:rPr>
        <w:t>involved</w:t>
      </w:r>
      <w:r w:rsidRPr="00DC4C8E">
        <w:rPr>
          <w:rFonts w:ascii="Arial" w:hAnsi="Arial" w:cs="Arial"/>
          <w:spacing w:val="-3"/>
          <w:sz w:val="24"/>
          <w:szCs w:val="24"/>
        </w:rPr>
        <w:t xml:space="preserve"> </w:t>
      </w:r>
      <w:r w:rsidRPr="00DC4C8E">
        <w:rPr>
          <w:rFonts w:ascii="Arial" w:hAnsi="Arial" w:cs="Arial"/>
          <w:sz w:val="24"/>
          <w:szCs w:val="24"/>
        </w:rPr>
        <w:t>in</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sz w:val="24"/>
          <w:szCs w:val="24"/>
        </w:rPr>
        <w:t>commission</w:t>
      </w:r>
      <w:r w:rsidRPr="00DC4C8E">
        <w:rPr>
          <w:rFonts w:ascii="Arial" w:hAnsi="Arial" w:cs="Arial"/>
          <w:spacing w:val="-6"/>
          <w:sz w:val="24"/>
          <w:szCs w:val="24"/>
        </w:rPr>
        <w:t xml:space="preserve"> </w:t>
      </w:r>
      <w:r w:rsidRPr="00DC4C8E">
        <w:rPr>
          <w:rFonts w:ascii="Arial" w:hAnsi="Arial" w:cs="Arial"/>
          <w:sz w:val="24"/>
          <w:szCs w:val="24"/>
        </w:rPr>
        <w:t>of</w:t>
      </w:r>
      <w:r w:rsidRPr="00DC4C8E">
        <w:rPr>
          <w:rFonts w:ascii="Arial" w:hAnsi="Arial" w:cs="Arial"/>
          <w:spacing w:val="-4"/>
          <w:sz w:val="24"/>
          <w:szCs w:val="24"/>
        </w:rPr>
        <w:t xml:space="preserve"> </w:t>
      </w:r>
      <w:r w:rsidRPr="00DC4C8E">
        <w:rPr>
          <w:rFonts w:ascii="Arial" w:hAnsi="Arial" w:cs="Arial"/>
          <w:sz w:val="24"/>
          <w:szCs w:val="24"/>
        </w:rPr>
        <w:t>any</w:t>
      </w:r>
      <w:r w:rsidRPr="00DC4C8E">
        <w:rPr>
          <w:rFonts w:ascii="Arial" w:hAnsi="Arial" w:cs="Arial"/>
          <w:spacing w:val="-5"/>
          <w:sz w:val="24"/>
          <w:szCs w:val="24"/>
        </w:rPr>
        <w:t xml:space="preserve"> </w:t>
      </w:r>
      <w:r w:rsidRPr="00DC4C8E">
        <w:rPr>
          <w:rFonts w:ascii="Arial" w:hAnsi="Arial" w:cs="Arial"/>
          <w:sz w:val="24"/>
          <w:szCs w:val="24"/>
        </w:rPr>
        <w:t>crime</w:t>
      </w:r>
      <w:r w:rsidRPr="00DC4C8E">
        <w:rPr>
          <w:rFonts w:ascii="Arial" w:hAnsi="Arial" w:cs="Arial"/>
          <w:spacing w:val="-5"/>
          <w:sz w:val="24"/>
          <w:szCs w:val="24"/>
        </w:rPr>
        <w:t xml:space="preserve"> </w:t>
      </w:r>
      <w:r w:rsidRPr="00DC4C8E">
        <w:rPr>
          <w:rFonts w:ascii="Arial" w:hAnsi="Arial" w:cs="Arial"/>
          <w:sz w:val="24"/>
          <w:szCs w:val="24"/>
        </w:rPr>
        <w:t>against</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sz w:val="24"/>
          <w:szCs w:val="24"/>
        </w:rPr>
        <w:t>public</w:t>
      </w:r>
      <w:r w:rsidRPr="00DC4C8E">
        <w:rPr>
          <w:rFonts w:ascii="Arial" w:hAnsi="Arial" w:cs="Arial"/>
          <w:spacing w:val="-5"/>
          <w:sz w:val="24"/>
          <w:szCs w:val="24"/>
        </w:rPr>
        <w:t xml:space="preserve"> </w:t>
      </w:r>
      <w:r w:rsidRPr="00DC4C8E">
        <w:rPr>
          <w:rFonts w:ascii="Arial" w:hAnsi="Arial" w:cs="Arial"/>
          <w:sz w:val="24"/>
          <w:szCs w:val="24"/>
        </w:rPr>
        <w:t>treasury,</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sz w:val="24"/>
          <w:szCs w:val="24"/>
        </w:rPr>
        <w:t>public</w:t>
      </w:r>
      <w:r w:rsidRPr="00DC4C8E">
        <w:rPr>
          <w:rFonts w:ascii="Arial" w:hAnsi="Arial" w:cs="Arial"/>
          <w:spacing w:val="-5"/>
          <w:sz w:val="24"/>
          <w:szCs w:val="24"/>
        </w:rPr>
        <w:t xml:space="preserve"> </w:t>
      </w:r>
      <w:r w:rsidRPr="00DC4C8E">
        <w:rPr>
          <w:rFonts w:ascii="Arial" w:hAnsi="Arial" w:cs="Arial"/>
          <w:sz w:val="24"/>
          <w:szCs w:val="24"/>
        </w:rPr>
        <w:t>faith</w:t>
      </w:r>
      <w:r w:rsidRPr="00DC4C8E">
        <w:rPr>
          <w:rFonts w:ascii="Arial" w:hAnsi="Arial" w:cs="Arial"/>
          <w:spacing w:val="-5"/>
          <w:sz w:val="24"/>
          <w:szCs w:val="24"/>
        </w:rPr>
        <w:t xml:space="preserve"> </w:t>
      </w:r>
      <w:r w:rsidRPr="00DC4C8E">
        <w:rPr>
          <w:rFonts w:ascii="Arial" w:hAnsi="Arial" w:cs="Arial"/>
          <w:sz w:val="24"/>
          <w:szCs w:val="24"/>
        </w:rPr>
        <w:t>and duty,</w:t>
      </w:r>
      <w:r w:rsidRPr="00DC4C8E">
        <w:rPr>
          <w:rFonts w:ascii="Arial" w:hAnsi="Arial" w:cs="Arial"/>
          <w:spacing w:val="54"/>
          <w:sz w:val="24"/>
          <w:szCs w:val="24"/>
        </w:rPr>
        <w:t xml:space="preserve"> </w:t>
      </w:r>
      <w:r w:rsidRPr="00DC4C8E">
        <w:rPr>
          <w:rFonts w:ascii="Arial" w:hAnsi="Arial" w:cs="Arial"/>
          <w:sz w:val="24"/>
          <w:szCs w:val="24"/>
        </w:rPr>
        <w:t>or</w:t>
      </w:r>
      <w:r w:rsidRPr="00DC4C8E">
        <w:rPr>
          <w:rFonts w:ascii="Arial" w:hAnsi="Arial" w:cs="Arial"/>
          <w:spacing w:val="53"/>
          <w:sz w:val="24"/>
          <w:szCs w:val="24"/>
        </w:rPr>
        <w:t xml:space="preserve"> </w:t>
      </w:r>
      <w:r w:rsidRPr="00DC4C8E">
        <w:rPr>
          <w:rFonts w:ascii="Arial" w:hAnsi="Arial" w:cs="Arial"/>
          <w:sz w:val="24"/>
          <w:szCs w:val="24"/>
        </w:rPr>
        <w:t>one</w:t>
      </w:r>
      <w:r w:rsidRPr="00DC4C8E">
        <w:rPr>
          <w:rFonts w:ascii="Arial" w:hAnsi="Arial" w:cs="Arial"/>
          <w:spacing w:val="53"/>
          <w:sz w:val="24"/>
          <w:szCs w:val="24"/>
        </w:rPr>
        <w:t xml:space="preserve"> </w:t>
      </w:r>
      <w:r w:rsidRPr="00DC4C8E">
        <w:rPr>
          <w:rFonts w:ascii="Arial" w:hAnsi="Arial" w:cs="Arial"/>
          <w:sz w:val="24"/>
          <w:szCs w:val="24"/>
        </w:rPr>
        <w:t>that</w:t>
      </w:r>
      <w:r w:rsidRPr="00DC4C8E">
        <w:rPr>
          <w:rFonts w:ascii="Arial" w:hAnsi="Arial" w:cs="Arial"/>
          <w:spacing w:val="54"/>
          <w:sz w:val="24"/>
          <w:szCs w:val="24"/>
        </w:rPr>
        <w:t xml:space="preserve"> </w:t>
      </w:r>
      <w:r w:rsidRPr="00DC4C8E">
        <w:rPr>
          <w:rFonts w:ascii="Arial" w:hAnsi="Arial" w:cs="Arial"/>
          <w:sz w:val="24"/>
          <w:szCs w:val="24"/>
        </w:rPr>
        <w:t>involves</w:t>
      </w:r>
      <w:r w:rsidRPr="00DC4C8E">
        <w:rPr>
          <w:rFonts w:ascii="Arial" w:hAnsi="Arial" w:cs="Arial"/>
          <w:spacing w:val="54"/>
          <w:sz w:val="24"/>
          <w:szCs w:val="24"/>
        </w:rPr>
        <w:t xml:space="preserve"> </w:t>
      </w:r>
      <w:r w:rsidRPr="00DC4C8E">
        <w:rPr>
          <w:rFonts w:ascii="Arial" w:hAnsi="Arial" w:cs="Arial"/>
          <w:sz w:val="24"/>
          <w:szCs w:val="24"/>
        </w:rPr>
        <w:t>public</w:t>
      </w:r>
      <w:r w:rsidRPr="00DC4C8E">
        <w:rPr>
          <w:rFonts w:ascii="Arial" w:hAnsi="Arial" w:cs="Arial"/>
          <w:spacing w:val="53"/>
          <w:sz w:val="24"/>
          <w:szCs w:val="24"/>
        </w:rPr>
        <w:t xml:space="preserve"> </w:t>
      </w:r>
      <w:r w:rsidRPr="00DC4C8E">
        <w:rPr>
          <w:rFonts w:ascii="Arial" w:hAnsi="Arial" w:cs="Arial"/>
          <w:sz w:val="24"/>
          <w:szCs w:val="24"/>
        </w:rPr>
        <w:t>property</w:t>
      </w:r>
      <w:r w:rsidRPr="00DC4C8E">
        <w:rPr>
          <w:rFonts w:ascii="Arial" w:hAnsi="Arial" w:cs="Arial"/>
          <w:spacing w:val="53"/>
          <w:sz w:val="24"/>
          <w:szCs w:val="24"/>
        </w:rPr>
        <w:t xml:space="preserve"> </w:t>
      </w:r>
      <w:r w:rsidRPr="00DC4C8E">
        <w:rPr>
          <w:rFonts w:ascii="Arial" w:hAnsi="Arial" w:cs="Arial"/>
          <w:sz w:val="24"/>
          <w:szCs w:val="24"/>
        </w:rPr>
        <w:t>or</w:t>
      </w:r>
      <w:r w:rsidRPr="00DC4C8E">
        <w:rPr>
          <w:rFonts w:ascii="Arial" w:hAnsi="Arial" w:cs="Arial"/>
          <w:spacing w:val="52"/>
          <w:sz w:val="24"/>
          <w:szCs w:val="24"/>
        </w:rPr>
        <w:t xml:space="preserve"> </w:t>
      </w:r>
      <w:r w:rsidRPr="00DC4C8E">
        <w:rPr>
          <w:rFonts w:ascii="Arial" w:hAnsi="Arial" w:cs="Arial"/>
          <w:sz w:val="24"/>
          <w:szCs w:val="24"/>
        </w:rPr>
        <w:t>funds,</w:t>
      </w:r>
      <w:r w:rsidRPr="00DC4C8E">
        <w:rPr>
          <w:rFonts w:ascii="Arial" w:hAnsi="Arial" w:cs="Arial"/>
          <w:spacing w:val="53"/>
          <w:sz w:val="24"/>
          <w:szCs w:val="24"/>
        </w:rPr>
        <w:t xml:space="preserve"> </w:t>
      </w:r>
      <w:r w:rsidRPr="00DC4C8E">
        <w:rPr>
          <w:rFonts w:ascii="Arial" w:hAnsi="Arial" w:cs="Arial"/>
          <w:sz w:val="24"/>
          <w:szCs w:val="24"/>
        </w:rPr>
        <w:t>whether</w:t>
      </w:r>
      <w:r w:rsidRPr="00DC4C8E">
        <w:rPr>
          <w:rFonts w:ascii="Arial" w:hAnsi="Arial" w:cs="Arial"/>
          <w:spacing w:val="53"/>
          <w:sz w:val="24"/>
          <w:szCs w:val="24"/>
        </w:rPr>
        <w:t xml:space="preserve"> </w:t>
      </w:r>
      <w:r w:rsidRPr="00DC4C8E">
        <w:rPr>
          <w:rFonts w:ascii="Arial" w:hAnsi="Arial" w:cs="Arial"/>
          <w:sz w:val="24"/>
          <w:szCs w:val="24"/>
        </w:rPr>
        <w:t>state</w:t>
      </w:r>
      <w:r w:rsidRPr="00DC4C8E">
        <w:rPr>
          <w:rFonts w:ascii="Arial" w:hAnsi="Arial" w:cs="Arial"/>
          <w:spacing w:val="53"/>
          <w:sz w:val="24"/>
          <w:szCs w:val="24"/>
        </w:rPr>
        <w:t xml:space="preserve"> </w:t>
      </w:r>
      <w:r w:rsidRPr="00DC4C8E">
        <w:rPr>
          <w:rFonts w:ascii="Arial" w:hAnsi="Arial" w:cs="Arial"/>
          <w:sz w:val="24"/>
          <w:szCs w:val="24"/>
        </w:rPr>
        <w:t>or</w:t>
      </w:r>
      <w:r w:rsidRPr="00DC4C8E">
        <w:rPr>
          <w:rFonts w:ascii="Arial" w:hAnsi="Arial" w:cs="Arial"/>
          <w:spacing w:val="53"/>
          <w:sz w:val="24"/>
          <w:szCs w:val="24"/>
        </w:rPr>
        <w:t xml:space="preserve"> </w:t>
      </w:r>
      <w:r w:rsidRPr="00DC4C8E">
        <w:rPr>
          <w:rFonts w:ascii="Arial" w:hAnsi="Arial" w:cs="Arial"/>
          <w:sz w:val="24"/>
          <w:szCs w:val="24"/>
        </w:rPr>
        <w:t>federal.</w:t>
      </w:r>
    </w:p>
    <w:p w14:paraId="17DB4B04" w14:textId="77777777" w:rsidR="0064663B" w:rsidRPr="00DC4C8E" w:rsidRDefault="0064663B" w:rsidP="00537978">
      <w:pPr>
        <w:pStyle w:val="ListParagraph"/>
        <w:widowControl w:val="0"/>
        <w:numPr>
          <w:ilvl w:val="0"/>
          <w:numId w:val="67"/>
        </w:numPr>
        <w:tabs>
          <w:tab w:val="left" w:pos="530"/>
          <w:tab w:val="left" w:pos="4528"/>
          <w:tab w:val="left" w:pos="8678"/>
        </w:tabs>
        <w:autoSpaceDE w:val="0"/>
        <w:autoSpaceDN w:val="0"/>
        <w:spacing w:before="196" w:after="0" w:line="276" w:lineRule="auto"/>
        <w:ind w:left="0" w:firstLine="0"/>
        <w:jc w:val="both"/>
        <w:rPr>
          <w:rFonts w:ascii="Arial" w:hAnsi="Arial" w:cs="Arial"/>
          <w:bCs/>
          <w:sz w:val="24"/>
          <w:szCs w:val="24"/>
        </w:rPr>
      </w:pPr>
      <w:r w:rsidRPr="00DC4C8E">
        <w:rPr>
          <w:rFonts w:ascii="Arial" w:hAnsi="Arial" w:cs="Arial"/>
          <w:b/>
          <w:sz w:val="24"/>
          <w:szCs w:val="24"/>
          <w:u w:val="single"/>
        </w:rPr>
        <w:t>CONFIDENTIALITY</w:t>
      </w:r>
      <w:r w:rsidRPr="00DC4C8E">
        <w:rPr>
          <w:rFonts w:ascii="Arial" w:hAnsi="Arial" w:cs="Arial"/>
          <w:sz w:val="24"/>
          <w:szCs w:val="24"/>
        </w:rPr>
        <w:t>.</w:t>
      </w:r>
      <w:r w:rsidRPr="00DC4C8E">
        <w:rPr>
          <w:rFonts w:ascii="Arial" w:hAnsi="Arial" w:cs="Arial"/>
          <w:spacing w:val="-1"/>
          <w:sz w:val="24"/>
          <w:szCs w:val="24"/>
        </w:rPr>
        <w:t xml:space="preserve"> </w:t>
      </w:r>
      <w:r w:rsidRPr="00DC4C8E">
        <w:rPr>
          <w:rFonts w:ascii="Arial" w:hAnsi="Arial" w:cs="Arial"/>
          <w:bCs/>
          <w:sz w:val="24"/>
          <w:szCs w:val="24"/>
        </w:rPr>
        <w:t xml:space="preserve">The </w:t>
      </w:r>
      <w:r w:rsidRPr="00DC4C8E">
        <w:rPr>
          <w:rFonts w:ascii="Arial" w:hAnsi="Arial" w:cs="Arial"/>
          <w:b/>
          <w:sz w:val="24"/>
          <w:szCs w:val="24"/>
        </w:rPr>
        <w:t>SECOND PARTY</w:t>
      </w:r>
      <w:r w:rsidRPr="00DC4C8E">
        <w:rPr>
          <w:rFonts w:ascii="Arial" w:hAnsi="Arial" w:cs="Arial"/>
          <w:bCs/>
          <w:sz w:val="24"/>
          <w:szCs w:val="24"/>
        </w:rPr>
        <w:t xml:space="preserve"> acknowledges and accepts that, as a product of the required services, it may acquire sensitive, protected, or proprietary information of the </w:t>
      </w:r>
      <w:r w:rsidRPr="00DC4C8E">
        <w:rPr>
          <w:rFonts w:ascii="Arial" w:hAnsi="Arial" w:cs="Arial"/>
          <w:b/>
          <w:sz w:val="24"/>
          <w:szCs w:val="24"/>
        </w:rPr>
        <w:t>FIRST PARTY</w:t>
      </w:r>
      <w:r w:rsidRPr="00DC4C8E">
        <w:rPr>
          <w:rFonts w:ascii="Arial" w:hAnsi="Arial" w:cs="Arial"/>
          <w:bCs/>
          <w:sz w:val="24"/>
          <w:szCs w:val="24"/>
        </w:rPr>
        <w:t xml:space="preserve"> and/or its users, which is not known or accessible to third parties.  It is considered confidential; (1) any information of any type and nature that the </w:t>
      </w:r>
      <w:r w:rsidRPr="00DC4C8E">
        <w:rPr>
          <w:rFonts w:ascii="Arial" w:hAnsi="Arial" w:cs="Arial"/>
          <w:b/>
          <w:sz w:val="24"/>
          <w:szCs w:val="24"/>
        </w:rPr>
        <w:t>FIRST PARTY</w:t>
      </w:r>
      <w:r w:rsidRPr="00DC4C8E">
        <w:rPr>
          <w:rFonts w:ascii="Arial" w:hAnsi="Arial" w:cs="Arial"/>
          <w:bCs/>
          <w:sz w:val="24"/>
          <w:szCs w:val="24"/>
        </w:rPr>
        <w:t xml:space="preserve"> wishes to keep confidential, (2) protected health information, (3) written, audio or electronic communications, (4) information contained in any document or format prepared, created or disclosed by the </w:t>
      </w:r>
      <w:r w:rsidRPr="00DC4C8E">
        <w:rPr>
          <w:rFonts w:ascii="Arial" w:hAnsi="Arial" w:cs="Arial"/>
          <w:b/>
          <w:sz w:val="24"/>
          <w:szCs w:val="24"/>
        </w:rPr>
        <w:t>FIRST PARTY</w:t>
      </w:r>
      <w:r w:rsidRPr="00DC4C8E">
        <w:rPr>
          <w:rFonts w:ascii="Arial" w:hAnsi="Arial" w:cs="Arial"/>
          <w:bCs/>
          <w:sz w:val="24"/>
          <w:szCs w:val="24"/>
        </w:rPr>
        <w:t xml:space="preserve">, (5) any information obtained or created by the </w:t>
      </w:r>
      <w:r w:rsidRPr="00DC4C8E">
        <w:rPr>
          <w:rFonts w:ascii="Arial" w:hAnsi="Arial" w:cs="Arial"/>
          <w:b/>
          <w:sz w:val="24"/>
          <w:szCs w:val="24"/>
        </w:rPr>
        <w:t>FIRST PARTY</w:t>
      </w:r>
      <w:r w:rsidRPr="00DC4C8E">
        <w:rPr>
          <w:rFonts w:ascii="Arial" w:hAnsi="Arial" w:cs="Arial"/>
          <w:bCs/>
          <w:sz w:val="24"/>
          <w:szCs w:val="24"/>
        </w:rPr>
        <w:t xml:space="preserve">, (6) any information declared confidential by any state or federal law.  </w:t>
      </w:r>
    </w:p>
    <w:p w14:paraId="4392559F" w14:textId="77777777" w:rsidR="00C6141A" w:rsidRPr="00DC4C8E" w:rsidRDefault="00C6141A" w:rsidP="00537978">
      <w:pPr>
        <w:pStyle w:val="ListParagraph"/>
        <w:tabs>
          <w:tab w:val="left" w:pos="530"/>
          <w:tab w:val="left" w:pos="4528"/>
          <w:tab w:val="left" w:pos="8678"/>
        </w:tabs>
        <w:spacing w:line="276" w:lineRule="auto"/>
        <w:ind w:left="0"/>
        <w:jc w:val="both"/>
        <w:rPr>
          <w:rFonts w:ascii="Arial" w:hAnsi="Arial" w:cs="Arial"/>
          <w:bCs/>
          <w:sz w:val="24"/>
          <w:szCs w:val="24"/>
        </w:rPr>
      </w:pPr>
    </w:p>
    <w:p w14:paraId="52D998F7" w14:textId="61242AFF" w:rsidR="0064663B" w:rsidRPr="00DC4C8E" w:rsidRDefault="0064663B" w:rsidP="00537978">
      <w:pPr>
        <w:pStyle w:val="ListParagraph"/>
        <w:tabs>
          <w:tab w:val="left" w:pos="530"/>
          <w:tab w:val="left" w:pos="4528"/>
          <w:tab w:val="left" w:pos="8678"/>
        </w:tabs>
        <w:spacing w:line="276" w:lineRule="auto"/>
        <w:ind w:left="0"/>
        <w:jc w:val="both"/>
        <w:rPr>
          <w:rFonts w:ascii="Arial" w:hAnsi="Arial" w:cs="Arial"/>
          <w:bCs/>
          <w:sz w:val="24"/>
          <w:szCs w:val="24"/>
        </w:rPr>
      </w:pPr>
      <w:r w:rsidRPr="00DC4C8E">
        <w:rPr>
          <w:rFonts w:ascii="Arial" w:hAnsi="Arial" w:cs="Arial"/>
          <w:bCs/>
          <w:sz w:val="24"/>
          <w:szCs w:val="24"/>
        </w:rPr>
        <w:t>Unless disclosure is legally</w:t>
      </w:r>
      <w:r w:rsidRPr="00DC4C8E">
        <w:rPr>
          <w:rFonts w:ascii="Arial" w:hAnsi="Arial" w:cs="Arial"/>
          <w:b/>
          <w:sz w:val="24"/>
          <w:szCs w:val="24"/>
        </w:rPr>
        <w:t xml:space="preserve"> </w:t>
      </w:r>
      <w:r w:rsidRPr="00DC4C8E">
        <w:rPr>
          <w:rFonts w:ascii="Arial" w:hAnsi="Arial" w:cs="Arial"/>
          <w:bCs/>
          <w:sz w:val="24"/>
          <w:szCs w:val="24"/>
        </w:rPr>
        <w:t xml:space="preserve">required, the </w:t>
      </w:r>
      <w:r w:rsidRPr="00DC4C8E">
        <w:rPr>
          <w:rFonts w:ascii="Arial" w:hAnsi="Arial" w:cs="Arial"/>
          <w:b/>
          <w:sz w:val="24"/>
          <w:szCs w:val="24"/>
        </w:rPr>
        <w:t>SECOND PARTY</w:t>
      </w:r>
      <w:r w:rsidRPr="00DC4C8E">
        <w:rPr>
          <w:rFonts w:ascii="Arial" w:hAnsi="Arial" w:cs="Arial"/>
          <w:bCs/>
          <w:sz w:val="24"/>
          <w:szCs w:val="24"/>
        </w:rPr>
        <w:t xml:space="preserve"> agrees to maintain absolute confidentiality of all information it acquires during the term of this agreement and so long as such information remains confidential. </w:t>
      </w:r>
    </w:p>
    <w:p w14:paraId="3C9C0FF3" w14:textId="77777777" w:rsidR="00C6141A" w:rsidRPr="00DC4C8E" w:rsidRDefault="00C6141A" w:rsidP="00537978">
      <w:pPr>
        <w:pStyle w:val="ListParagraph"/>
        <w:tabs>
          <w:tab w:val="left" w:pos="530"/>
          <w:tab w:val="left" w:pos="4528"/>
          <w:tab w:val="left" w:pos="8678"/>
        </w:tabs>
        <w:spacing w:line="276" w:lineRule="auto"/>
        <w:ind w:left="0"/>
        <w:jc w:val="both"/>
        <w:rPr>
          <w:rFonts w:ascii="Arial" w:hAnsi="Arial" w:cs="Arial"/>
          <w:bCs/>
          <w:sz w:val="24"/>
          <w:szCs w:val="24"/>
        </w:rPr>
      </w:pPr>
    </w:p>
    <w:p w14:paraId="00CE24A2" w14:textId="358B5080" w:rsidR="0064663B" w:rsidRPr="00DC4C8E" w:rsidRDefault="0064663B" w:rsidP="00537978">
      <w:pPr>
        <w:pStyle w:val="ListParagraph"/>
        <w:tabs>
          <w:tab w:val="left" w:pos="530"/>
          <w:tab w:val="left" w:pos="4528"/>
          <w:tab w:val="left" w:pos="8678"/>
        </w:tabs>
        <w:spacing w:line="276" w:lineRule="auto"/>
        <w:ind w:left="0"/>
        <w:jc w:val="both"/>
        <w:rPr>
          <w:rFonts w:ascii="Arial" w:hAnsi="Arial" w:cs="Arial"/>
          <w:bCs/>
          <w:sz w:val="24"/>
          <w:szCs w:val="24"/>
        </w:rPr>
      </w:pPr>
      <w:r w:rsidRPr="00DC4C8E">
        <w:rPr>
          <w:rFonts w:ascii="Arial" w:hAnsi="Arial" w:cs="Arial"/>
          <w:bCs/>
          <w:sz w:val="24"/>
          <w:szCs w:val="24"/>
        </w:rPr>
        <w:t xml:space="preserve">The </w:t>
      </w:r>
      <w:r w:rsidRPr="00DC4C8E">
        <w:rPr>
          <w:rFonts w:ascii="Arial" w:hAnsi="Arial" w:cs="Arial"/>
          <w:b/>
          <w:sz w:val="24"/>
          <w:szCs w:val="24"/>
        </w:rPr>
        <w:t>SECOND PARTY</w:t>
      </w:r>
      <w:r w:rsidRPr="00DC4C8E">
        <w:rPr>
          <w:rFonts w:ascii="Arial" w:hAnsi="Arial" w:cs="Arial"/>
          <w:bCs/>
          <w:sz w:val="24"/>
          <w:szCs w:val="24"/>
        </w:rPr>
        <w:t xml:space="preserve"> agrees that, with respect to the information obtained, it will not copy, use, make public, disclose or otherwise communicate it directly or indirectly, to any </w:t>
      </w:r>
      <w:r w:rsidRPr="00DC4C8E">
        <w:rPr>
          <w:rFonts w:ascii="Arial" w:hAnsi="Arial" w:cs="Arial"/>
          <w:bCs/>
          <w:sz w:val="24"/>
          <w:szCs w:val="24"/>
        </w:rPr>
        <w:lastRenderedPageBreak/>
        <w:t xml:space="preserve">other person, outside the course of the duties assigned to it, either during the course of the performance of services or at any time thereafter, unless an authorized representative of the </w:t>
      </w:r>
      <w:r w:rsidRPr="00DC4C8E">
        <w:rPr>
          <w:rFonts w:ascii="Arial" w:hAnsi="Arial" w:cs="Arial"/>
          <w:b/>
          <w:sz w:val="24"/>
          <w:szCs w:val="24"/>
        </w:rPr>
        <w:t>FIRST PARTY</w:t>
      </w:r>
      <w:r w:rsidRPr="00DC4C8E">
        <w:rPr>
          <w:rFonts w:ascii="Arial" w:hAnsi="Arial" w:cs="Arial"/>
          <w:bCs/>
          <w:sz w:val="24"/>
          <w:szCs w:val="24"/>
        </w:rPr>
        <w:t xml:space="preserve"> so provides by written permission. If applicable, the </w:t>
      </w:r>
      <w:r w:rsidRPr="00DC4C8E">
        <w:rPr>
          <w:rFonts w:ascii="Arial" w:hAnsi="Arial" w:cs="Arial"/>
          <w:b/>
          <w:sz w:val="24"/>
          <w:szCs w:val="24"/>
        </w:rPr>
        <w:t>SECOND PARTY</w:t>
      </w:r>
      <w:r w:rsidRPr="00DC4C8E">
        <w:rPr>
          <w:rFonts w:ascii="Arial" w:hAnsi="Arial" w:cs="Arial"/>
          <w:bCs/>
          <w:sz w:val="24"/>
          <w:szCs w:val="24"/>
        </w:rPr>
        <w:t xml:space="preserve"> acknowledges and agrees that such duty of confidentiality and secrecy shall be extended to its employees, representatives, contractors, consultants, as well as to any person who, for strict reasons, must have access to such information.</w:t>
      </w:r>
    </w:p>
    <w:p w14:paraId="4776906E" w14:textId="77777777" w:rsidR="00C6141A" w:rsidRPr="00DC4C8E" w:rsidRDefault="00C6141A" w:rsidP="00537978">
      <w:pPr>
        <w:pStyle w:val="ListParagraph"/>
        <w:tabs>
          <w:tab w:val="left" w:pos="530"/>
          <w:tab w:val="left" w:pos="4528"/>
          <w:tab w:val="left" w:pos="8678"/>
        </w:tabs>
        <w:spacing w:line="276" w:lineRule="auto"/>
        <w:ind w:left="0"/>
        <w:jc w:val="both"/>
        <w:rPr>
          <w:rFonts w:ascii="Arial" w:hAnsi="Arial" w:cs="Arial"/>
          <w:bCs/>
          <w:sz w:val="24"/>
          <w:szCs w:val="24"/>
        </w:rPr>
      </w:pPr>
    </w:p>
    <w:p w14:paraId="7F6019B6" w14:textId="4A1CA1C3" w:rsidR="0064663B" w:rsidRPr="00DC4C8E" w:rsidRDefault="0064663B" w:rsidP="00537978">
      <w:pPr>
        <w:pStyle w:val="ListParagraph"/>
        <w:tabs>
          <w:tab w:val="left" w:pos="530"/>
          <w:tab w:val="left" w:pos="4528"/>
          <w:tab w:val="left" w:pos="8678"/>
        </w:tabs>
        <w:spacing w:line="276" w:lineRule="auto"/>
        <w:ind w:left="0"/>
        <w:jc w:val="both"/>
        <w:rPr>
          <w:rFonts w:ascii="Arial" w:hAnsi="Arial" w:cs="Arial"/>
          <w:bCs/>
          <w:sz w:val="24"/>
          <w:szCs w:val="24"/>
        </w:rPr>
      </w:pPr>
      <w:r w:rsidRPr="00DC4C8E">
        <w:rPr>
          <w:rFonts w:ascii="Arial" w:hAnsi="Arial" w:cs="Arial"/>
          <w:bCs/>
          <w:sz w:val="24"/>
          <w:szCs w:val="24"/>
        </w:rPr>
        <w:t xml:space="preserve">The </w:t>
      </w:r>
      <w:r w:rsidRPr="00DC4C8E">
        <w:rPr>
          <w:rFonts w:ascii="Arial" w:hAnsi="Arial" w:cs="Arial"/>
          <w:b/>
          <w:sz w:val="24"/>
          <w:szCs w:val="24"/>
        </w:rPr>
        <w:t>SECOND PARTY</w:t>
      </w:r>
      <w:r w:rsidRPr="00DC4C8E">
        <w:rPr>
          <w:rFonts w:ascii="Arial" w:hAnsi="Arial" w:cs="Arial"/>
          <w:bCs/>
          <w:sz w:val="24"/>
          <w:szCs w:val="24"/>
        </w:rPr>
        <w:t xml:space="preserve"> expressly agrees that the confidential information may not be used by the </w:t>
      </w:r>
      <w:r w:rsidRPr="00DC4C8E">
        <w:rPr>
          <w:rFonts w:ascii="Arial" w:hAnsi="Arial" w:cs="Arial"/>
          <w:b/>
          <w:sz w:val="24"/>
          <w:szCs w:val="24"/>
        </w:rPr>
        <w:t>SECOND PARTY</w:t>
      </w:r>
      <w:r w:rsidRPr="00DC4C8E">
        <w:rPr>
          <w:rFonts w:ascii="Arial" w:hAnsi="Arial" w:cs="Arial"/>
          <w:bCs/>
          <w:sz w:val="24"/>
          <w:szCs w:val="24"/>
        </w:rPr>
        <w:t xml:space="preserve"> for purposes unrelated to the </w:t>
      </w:r>
      <w:r w:rsidRPr="00DC4C8E">
        <w:rPr>
          <w:rFonts w:ascii="Arial" w:hAnsi="Arial" w:cs="Arial"/>
          <w:b/>
          <w:sz w:val="24"/>
          <w:szCs w:val="24"/>
        </w:rPr>
        <w:t>FIRST PARTY</w:t>
      </w:r>
      <w:r w:rsidRPr="00DC4C8E">
        <w:rPr>
          <w:rFonts w:ascii="Arial" w:hAnsi="Arial" w:cs="Arial"/>
          <w:bCs/>
          <w:sz w:val="24"/>
          <w:szCs w:val="24"/>
        </w:rPr>
        <w:t xml:space="preserve">, nor for purposes other than the services that the </w:t>
      </w:r>
      <w:r w:rsidRPr="00DC4C8E">
        <w:rPr>
          <w:rFonts w:ascii="Arial" w:hAnsi="Arial" w:cs="Arial"/>
          <w:b/>
          <w:sz w:val="24"/>
          <w:szCs w:val="24"/>
        </w:rPr>
        <w:t>SECOND PARTY</w:t>
      </w:r>
      <w:r w:rsidRPr="00DC4C8E">
        <w:rPr>
          <w:rFonts w:ascii="Arial" w:hAnsi="Arial" w:cs="Arial"/>
          <w:bCs/>
          <w:sz w:val="24"/>
          <w:szCs w:val="24"/>
        </w:rPr>
        <w:t xml:space="preserve"> will provide to the </w:t>
      </w:r>
      <w:r w:rsidRPr="00DC4C8E">
        <w:rPr>
          <w:rFonts w:ascii="Arial" w:hAnsi="Arial" w:cs="Arial"/>
          <w:b/>
          <w:sz w:val="24"/>
          <w:szCs w:val="24"/>
        </w:rPr>
        <w:t>FIRST PARTY</w:t>
      </w:r>
      <w:r w:rsidRPr="00DC4C8E">
        <w:rPr>
          <w:rFonts w:ascii="Arial" w:hAnsi="Arial" w:cs="Arial"/>
          <w:bCs/>
          <w:sz w:val="24"/>
          <w:szCs w:val="24"/>
        </w:rPr>
        <w:t xml:space="preserve">, nor to obtain directly or indirectly any advantage or economic benefit for itself, any member of its family unit or for any other person, business or entity. </w:t>
      </w:r>
    </w:p>
    <w:p w14:paraId="6190F565" w14:textId="77777777" w:rsidR="00C6141A" w:rsidRPr="00DC4C8E" w:rsidRDefault="00C6141A" w:rsidP="00537978">
      <w:pPr>
        <w:pStyle w:val="ListParagraph"/>
        <w:tabs>
          <w:tab w:val="left" w:pos="530"/>
          <w:tab w:val="left" w:pos="4528"/>
          <w:tab w:val="left" w:pos="8678"/>
        </w:tabs>
        <w:spacing w:line="276" w:lineRule="auto"/>
        <w:ind w:left="0"/>
        <w:jc w:val="both"/>
        <w:rPr>
          <w:rFonts w:ascii="Arial" w:hAnsi="Arial" w:cs="Arial"/>
          <w:bCs/>
          <w:sz w:val="24"/>
          <w:szCs w:val="24"/>
        </w:rPr>
      </w:pPr>
    </w:p>
    <w:p w14:paraId="24C76A88" w14:textId="2A8F9697" w:rsidR="0064663B" w:rsidRPr="00DC4C8E" w:rsidRDefault="0064663B" w:rsidP="00537978">
      <w:pPr>
        <w:pStyle w:val="ListParagraph"/>
        <w:tabs>
          <w:tab w:val="left" w:pos="530"/>
          <w:tab w:val="left" w:pos="4528"/>
          <w:tab w:val="left" w:pos="8678"/>
        </w:tabs>
        <w:spacing w:line="276" w:lineRule="auto"/>
        <w:ind w:left="0"/>
        <w:jc w:val="both"/>
        <w:rPr>
          <w:rFonts w:ascii="Arial" w:hAnsi="Arial" w:cs="Arial"/>
          <w:bCs/>
          <w:sz w:val="24"/>
          <w:szCs w:val="24"/>
        </w:rPr>
      </w:pPr>
      <w:r w:rsidRPr="00DC4C8E">
        <w:rPr>
          <w:rFonts w:ascii="Arial" w:hAnsi="Arial" w:cs="Arial"/>
          <w:bCs/>
          <w:sz w:val="24"/>
          <w:szCs w:val="24"/>
        </w:rPr>
        <w:t xml:space="preserve">The </w:t>
      </w:r>
      <w:r w:rsidRPr="00DC4C8E">
        <w:rPr>
          <w:rFonts w:ascii="Arial" w:hAnsi="Arial" w:cs="Arial"/>
          <w:b/>
          <w:sz w:val="24"/>
          <w:szCs w:val="24"/>
        </w:rPr>
        <w:t>SECOND PARTY</w:t>
      </w:r>
      <w:r w:rsidRPr="00DC4C8E">
        <w:rPr>
          <w:rFonts w:ascii="Arial" w:hAnsi="Arial" w:cs="Arial"/>
          <w:bCs/>
          <w:sz w:val="24"/>
          <w:szCs w:val="24"/>
        </w:rPr>
        <w:t xml:space="preserve"> shall adopt, with respect to such confidential information, the same security measures that it would normally adopt with respect to its confidential information, avoiding to the extent possible its loss, theft, subtraction, disclosure and/or use.  Upon termination of this Agreement, the </w:t>
      </w:r>
      <w:r w:rsidRPr="00DC4C8E">
        <w:rPr>
          <w:rFonts w:ascii="Arial" w:hAnsi="Arial" w:cs="Arial"/>
          <w:b/>
          <w:sz w:val="24"/>
          <w:szCs w:val="24"/>
        </w:rPr>
        <w:t>SECOND PARTY</w:t>
      </w:r>
      <w:r w:rsidRPr="00DC4C8E">
        <w:rPr>
          <w:rFonts w:ascii="Arial" w:hAnsi="Arial" w:cs="Arial"/>
          <w:bCs/>
          <w:sz w:val="24"/>
          <w:szCs w:val="24"/>
        </w:rPr>
        <w:t xml:space="preserve"> agrees that it will return to the </w:t>
      </w:r>
      <w:r w:rsidRPr="00DC4C8E">
        <w:rPr>
          <w:rFonts w:ascii="Arial" w:hAnsi="Arial" w:cs="Arial"/>
          <w:b/>
          <w:sz w:val="24"/>
          <w:szCs w:val="24"/>
        </w:rPr>
        <w:t>FIRST PARTY</w:t>
      </w:r>
      <w:r w:rsidRPr="00DC4C8E">
        <w:rPr>
          <w:rFonts w:ascii="Arial" w:hAnsi="Arial" w:cs="Arial"/>
          <w:bCs/>
          <w:sz w:val="24"/>
          <w:szCs w:val="24"/>
        </w:rPr>
        <w:t xml:space="preserve"> all confidential information it has obtained as part of the performance of this Agreement. </w:t>
      </w:r>
    </w:p>
    <w:p w14:paraId="114EBBC0" w14:textId="77777777" w:rsidR="0064663B" w:rsidRPr="00DC4C8E" w:rsidRDefault="0064663B" w:rsidP="00537978">
      <w:pPr>
        <w:pStyle w:val="ListParagraph"/>
        <w:tabs>
          <w:tab w:val="left" w:pos="530"/>
          <w:tab w:val="left" w:pos="4528"/>
          <w:tab w:val="left" w:pos="8678"/>
        </w:tabs>
        <w:spacing w:line="276" w:lineRule="auto"/>
        <w:ind w:left="0"/>
        <w:jc w:val="both"/>
        <w:rPr>
          <w:rFonts w:ascii="Arial" w:hAnsi="Arial" w:cs="Arial"/>
          <w:bCs/>
          <w:sz w:val="24"/>
          <w:szCs w:val="24"/>
        </w:rPr>
      </w:pPr>
    </w:p>
    <w:p w14:paraId="14856E26" w14:textId="77777777" w:rsidR="0064663B" w:rsidRPr="00DC4C8E" w:rsidRDefault="0064663B" w:rsidP="00537978">
      <w:pPr>
        <w:pStyle w:val="ListParagraph"/>
        <w:tabs>
          <w:tab w:val="left" w:pos="530"/>
          <w:tab w:val="left" w:pos="4528"/>
          <w:tab w:val="left" w:pos="8678"/>
        </w:tabs>
        <w:spacing w:line="276" w:lineRule="auto"/>
        <w:ind w:left="0"/>
        <w:jc w:val="both"/>
        <w:rPr>
          <w:rFonts w:ascii="Arial" w:hAnsi="Arial" w:cs="Arial"/>
          <w:bCs/>
          <w:sz w:val="24"/>
          <w:szCs w:val="24"/>
        </w:rPr>
      </w:pPr>
      <w:r w:rsidRPr="00DC4C8E">
        <w:rPr>
          <w:rFonts w:ascii="Arial" w:hAnsi="Arial" w:cs="Arial"/>
          <w:bCs/>
          <w:sz w:val="24"/>
          <w:szCs w:val="24"/>
        </w:rPr>
        <w:t xml:space="preserve">The </w:t>
      </w:r>
      <w:r w:rsidRPr="00DC4C8E">
        <w:rPr>
          <w:rFonts w:ascii="Arial" w:hAnsi="Arial" w:cs="Arial"/>
          <w:b/>
          <w:sz w:val="24"/>
          <w:szCs w:val="24"/>
        </w:rPr>
        <w:t>SECOND PARTY</w:t>
      </w:r>
      <w:r w:rsidRPr="00DC4C8E">
        <w:rPr>
          <w:rFonts w:ascii="Arial" w:hAnsi="Arial" w:cs="Arial"/>
          <w:bCs/>
          <w:sz w:val="24"/>
          <w:szCs w:val="24"/>
        </w:rPr>
        <w:t xml:space="preserve"> shall be liable in case it discloses, divulges, distributes, reproduces or uses the confidential, protected and/or proprietary information or documentation of the </w:t>
      </w:r>
      <w:r w:rsidRPr="00DC4C8E">
        <w:rPr>
          <w:rFonts w:ascii="Arial" w:hAnsi="Arial" w:cs="Arial"/>
          <w:b/>
          <w:sz w:val="24"/>
          <w:szCs w:val="24"/>
        </w:rPr>
        <w:t>FIRST PARTY</w:t>
      </w:r>
      <w:r w:rsidRPr="00DC4C8E">
        <w:rPr>
          <w:rFonts w:ascii="Arial" w:hAnsi="Arial" w:cs="Arial"/>
          <w:bCs/>
          <w:sz w:val="24"/>
          <w:szCs w:val="24"/>
        </w:rPr>
        <w:t xml:space="preserve">, in violation of this Clause, whether willfully or by mere negligence, the </w:t>
      </w:r>
      <w:r w:rsidRPr="00DC4C8E">
        <w:rPr>
          <w:rFonts w:ascii="Arial" w:hAnsi="Arial" w:cs="Arial"/>
          <w:b/>
          <w:sz w:val="24"/>
          <w:szCs w:val="24"/>
        </w:rPr>
        <w:t>SECOND PARTY</w:t>
      </w:r>
      <w:r w:rsidRPr="00DC4C8E">
        <w:rPr>
          <w:rFonts w:ascii="Arial" w:hAnsi="Arial" w:cs="Arial"/>
          <w:bCs/>
          <w:sz w:val="24"/>
          <w:szCs w:val="24"/>
        </w:rPr>
        <w:t xml:space="preserve"> shall be liable for the damages caused. The </w:t>
      </w:r>
      <w:r w:rsidRPr="00DC4C8E">
        <w:rPr>
          <w:rFonts w:ascii="Arial" w:hAnsi="Arial" w:cs="Arial"/>
          <w:b/>
          <w:sz w:val="24"/>
          <w:szCs w:val="24"/>
        </w:rPr>
        <w:t>SECOND PARTY</w:t>
      </w:r>
      <w:r w:rsidRPr="00DC4C8E">
        <w:rPr>
          <w:rFonts w:ascii="Arial" w:hAnsi="Arial" w:cs="Arial"/>
          <w:bCs/>
          <w:sz w:val="24"/>
          <w:szCs w:val="24"/>
        </w:rPr>
        <w:t xml:space="preserve"> understands that the violation of its duty of confidentiality may lead, among other legal mechanisms, to the termination of this Agreement.</w:t>
      </w:r>
    </w:p>
    <w:p w14:paraId="5D86E1C6" w14:textId="77777777" w:rsidR="0064663B" w:rsidRPr="00DC4C8E" w:rsidRDefault="0064663B" w:rsidP="00537978">
      <w:pPr>
        <w:pStyle w:val="NoSpacing"/>
        <w:numPr>
          <w:ilvl w:val="0"/>
          <w:numId w:val="67"/>
        </w:numPr>
        <w:spacing w:line="276" w:lineRule="auto"/>
        <w:ind w:left="0" w:firstLine="0"/>
        <w:jc w:val="both"/>
        <w:rPr>
          <w:rFonts w:ascii="Arial" w:hAnsi="Arial" w:cs="Arial"/>
          <w:sz w:val="24"/>
          <w:szCs w:val="24"/>
        </w:rPr>
      </w:pPr>
      <w:r w:rsidRPr="00DC4C8E">
        <w:rPr>
          <w:rFonts w:ascii="Arial" w:hAnsi="Arial" w:cs="Arial"/>
          <w:b/>
          <w:sz w:val="24"/>
          <w:szCs w:val="24"/>
          <w:u w:val="single"/>
        </w:rPr>
        <w:t>AUDITS</w:t>
      </w:r>
      <w:r w:rsidRPr="00DC4C8E">
        <w:rPr>
          <w:rFonts w:ascii="Arial" w:hAnsi="Arial" w:cs="Arial"/>
          <w:sz w:val="24"/>
          <w:szCs w:val="24"/>
        </w:rPr>
        <w:t>:</w:t>
      </w:r>
      <w:r w:rsidRPr="00DC4C8E">
        <w:rPr>
          <w:rFonts w:ascii="Arial" w:hAnsi="Arial" w:cs="Arial"/>
          <w:spacing w:val="14"/>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SECOND PARTY</w:t>
      </w:r>
      <w:r w:rsidRPr="00DC4C8E">
        <w:rPr>
          <w:rFonts w:ascii="Arial" w:hAnsi="Arial" w:cs="Arial"/>
          <w:sz w:val="24"/>
          <w:szCs w:val="24"/>
        </w:rPr>
        <w:t xml:space="preserve"> agrees to make viable any audits that the </w:t>
      </w:r>
      <w:r w:rsidRPr="00DC4C8E">
        <w:rPr>
          <w:rFonts w:ascii="Arial" w:hAnsi="Arial" w:cs="Arial"/>
          <w:b/>
          <w:sz w:val="24"/>
          <w:szCs w:val="24"/>
        </w:rPr>
        <w:t>FIRST PARTY</w:t>
      </w:r>
      <w:r w:rsidRPr="00DC4C8E">
        <w:rPr>
          <w:rFonts w:ascii="Arial" w:hAnsi="Arial" w:cs="Arial"/>
          <w:sz w:val="24"/>
          <w:szCs w:val="24"/>
        </w:rPr>
        <w:t xml:space="preserve"> and/or the Office of the Comptroller of Puerto Rico may deem necessary and, accordingly, it must: </w:t>
      </w:r>
    </w:p>
    <w:p w14:paraId="1A9054C1" w14:textId="77777777" w:rsidR="0064663B" w:rsidRPr="00DC4C8E" w:rsidRDefault="0064663B" w:rsidP="0064663B">
      <w:pPr>
        <w:pStyle w:val="NoSpacing"/>
        <w:jc w:val="both"/>
        <w:rPr>
          <w:rFonts w:ascii="Arial" w:hAnsi="Arial" w:cs="Arial"/>
          <w:sz w:val="24"/>
          <w:szCs w:val="24"/>
        </w:rPr>
      </w:pPr>
    </w:p>
    <w:p w14:paraId="2E103234" w14:textId="77777777" w:rsidR="0064663B" w:rsidRPr="00DC4C8E" w:rsidRDefault="0064663B" w:rsidP="0064663B">
      <w:pPr>
        <w:pStyle w:val="NoSpacing"/>
        <w:numPr>
          <w:ilvl w:val="0"/>
          <w:numId w:val="69"/>
        </w:numPr>
        <w:jc w:val="both"/>
        <w:rPr>
          <w:rFonts w:ascii="Arial" w:hAnsi="Arial" w:cs="Arial"/>
          <w:sz w:val="24"/>
          <w:szCs w:val="24"/>
        </w:rPr>
      </w:pPr>
      <w:r w:rsidRPr="00DC4C8E">
        <w:rPr>
          <w:rFonts w:ascii="Arial" w:hAnsi="Arial" w:cs="Arial"/>
          <w:sz w:val="24"/>
          <w:szCs w:val="24"/>
        </w:rPr>
        <w:t xml:space="preserve">Always maintain available for the </w:t>
      </w:r>
      <w:r w:rsidRPr="00DC4C8E">
        <w:rPr>
          <w:rFonts w:ascii="Arial" w:hAnsi="Arial" w:cs="Arial"/>
          <w:b/>
          <w:sz w:val="24"/>
          <w:szCs w:val="24"/>
        </w:rPr>
        <w:t>FIRST PARTY</w:t>
      </w:r>
      <w:r w:rsidRPr="00DC4C8E">
        <w:rPr>
          <w:rFonts w:ascii="Arial" w:hAnsi="Arial" w:cs="Arial"/>
          <w:sz w:val="24"/>
          <w:szCs w:val="24"/>
        </w:rPr>
        <w:t xml:space="preserve"> or the Office of the Comptroller of Puerto Rico examination, all files, documents, books, and data pertaining to all matters covered by this contract.</w:t>
      </w:r>
    </w:p>
    <w:p w14:paraId="3E62B04F" w14:textId="77777777" w:rsidR="0064663B" w:rsidRPr="00DC4C8E" w:rsidRDefault="0064663B" w:rsidP="0064663B">
      <w:pPr>
        <w:pStyle w:val="NoSpacing"/>
        <w:ind w:left="630"/>
        <w:jc w:val="both"/>
        <w:rPr>
          <w:rFonts w:ascii="Arial" w:hAnsi="Arial" w:cs="Arial"/>
          <w:sz w:val="24"/>
          <w:szCs w:val="24"/>
        </w:rPr>
      </w:pPr>
    </w:p>
    <w:p w14:paraId="6B12A21C" w14:textId="77777777" w:rsidR="0064663B" w:rsidRPr="00DC4C8E" w:rsidRDefault="0064663B" w:rsidP="0064663B">
      <w:pPr>
        <w:pStyle w:val="NoSpacing"/>
        <w:numPr>
          <w:ilvl w:val="0"/>
          <w:numId w:val="69"/>
        </w:numPr>
        <w:jc w:val="both"/>
        <w:rPr>
          <w:rFonts w:ascii="Arial" w:hAnsi="Arial" w:cs="Arial"/>
          <w:sz w:val="24"/>
          <w:szCs w:val="24"/>
        </w:rPr>
      </w:pPr>
      <w:r w:rsidRPr="00DC4C8E">
        <w:rPr>
          <w:rFonts w:ascii="Arial" w:hAnsi="Arial" w:cs="Arial"/>
          <w:sz w:val="24"/>
          <w:szCs w:val="24"/>
        </w:rPr>
        <w:t>Preserve all files and any other document pertaining to this contract for a period of six (6) years after the expiration of this contract. If an audit has been started and it has not been completed at the end of the six (6) years, the files must be preserved until the final report of the audit are issued.</w:t>
      </w:r>
    </w:p>
    <w:p w14:paraId="44E1FD17" w14:textId="77777777" w:rsidR="0064663B" w:rsidRPr="00DC4C8E" w:rsidRDefault="0064663B" w:rsidP="0064663B">
      <w:pPr>
        <w:pStyle w:val="ListParagraph"/>
        <w:tabs>
          <w:tab w:val="left" w:pos="548"/>
        </w:tabs>
        <w:ind w:left="0"/>
        <w:jc w:val="center"/>
        <w:rPr>
          <w:rFonts w:ascii="Arial" w:hAnsi="Arial" w:cs="Arial"/>
          <w:sz w:val="24"/>
          <w:szCs w:val="24"/>
        </w:rPr>
      </w:pPr>
    </w:p>
    <w:p w14:paraId="2CB72B01" w14:textId="77777777" w:rsidR="0064663B" w:rsidRPr="00DC4C8E" w:rsidRDefault="0064663B" w:rsidP="0064663B">
      <w:pPr>
        <w:pStyle w:val="ListParagraph"/>
        <w:widowControl w:val="0"/>
        <w:numPr>
          <w:ilvl w:val="0"/>
          <w:numId w:val="67"/>
        </w:numPr>
        <w:tabs>
          <w:tab w:val="left" w:pos="534"/>
        </w:tabs>
        <w:autoSpaceDE w:val="0"/>
        <w:autoSpaceDN w:val="0"/>
        <w:spacing w:after="0" w:line="240" w:lineRule="auto"/>
        <w:ind w:left="0" w:firstLine="0"/>
        <w:jc w:val="both"/>
        <w:rPr>
          <w:rFonts w:ascii="Arial" w:hAnsi="Arial" w:cs="Arial"/>
          <w:sz w:val="24"/>
          <w:szCs w:val="24"/>
        </w:rPr>
      </w:pPr>
      <w:r w:rsidRPr="00DC4C8E">
        <w:rPr>
          <w:rFonts w:ascii="Arial" w:hAnsi="Arial" w:cs="Arial"/>
          <w:b/>
          <w:sz w:val="24"/>
          <w:szCs w:val="24"/>
        </w:rPr>
        <w:t xml:space="preserve"> </w:t>
      </w:r>
      <w:r w:rsidRPr="00DC4C8E">
        <w:rPr>
          <w:rFonts w:ascii="Arial" w:hAnsi="Arial" w:cs="Arial"/>
          <w:b/>
          <w:sz w:val="24"/>
          <w:szCs w:val="24"/>
          <w:u w:val="single"/>
        </w:rPr>
        <w:t>NON-TRANSFERABILITY</w:t>
      </w:r>
      <w:r w:rsidRPr="00DC4C8E">
        <w:rPr>
          <w:rFonts w:ascii="Arial" w:hAnsi="Arial" w:cs="Arial"/>
          <w:b/>
          <w:bCs/>
          <w:sz w:val="24"/>
          <w:szCs w:val="24"/>
        </w:rPr>
        <w:t>.</w:t>
      </w:r>
      <w:r w:rsidRPr="00DC4C8E">
        <w:rPr>
          <w:rFonts w:ascii="Arial" w:hAnsi="Arial" w:cs="Arial"/>
          <w:sz w:val="24"/>
          <w:szCs w:val="24"/>
        </w:rPr>
        <w:t xml:space="preserve">  The services to be provided by the </w:t>
      </w:r>
      <w:r w:rsidRPr="00DC4C8E">
        <w:rPr>
          <w:rFonts w:ascii="Arial" w:hAnsi="Arial" w:cs="Arial"/>
          <w:b/>
          <w:sz w:val="24"/>
          <w:szCs w:val="24"/>
        </w:rPr>
        <w:t>SECOND PARTY</w:t>
      </w:r>
      <w:r w:rsidRPr="00DC4C8E">
        <w:rPr>
          <w:rFonts w:ascii="Arial" w:hAnsi="Arial" w:cs="Arial"/>
          <w:sz w:val="24"/>
          <w:szCs w:val="24"/>
        </w:rPr>
        <w:t xml:space="preserve"> under this contract shall not be transferable without previous notice and approval of the </w:t>
      </w:r>
      <w:r w:rsidRPr="00DC4C8E">
        <w:rPr>
          <w:rFonts w:ascii="Arial" w:hAnsi="Arial" w:cs="Arial"/>
          <w:b/>
          <w:sz w:val="24"/>
          <w:szCs w:val="24"/>
        </w:rPr>
        <w:lastRenderedPageBreak/>
        <w:t>FIRST PARTY</w:t>
      </w:r>
      <w:r w:rsidRPr="00DC4C8E">
        <w:rPr>
          <w:rFonts w:ascii="Arial" w:hAnsi="Arial" w:cs="Arial"/>
          <w:sz w:val="24"/>
          <w:szCs w:val="24"/>
        </w:rPr>
        <w:t xml:space="preserve">. Their delegation to other parties will be just cause for the immediate termination of this contract. The </w:t>
      </w:r>
      <w:r w:rsidRPr="00DC4C8E">
        <w:rPr>
          <w:rFonts w:ascii="Arial" w:hAnsi="Arial" w:cs="Arial"/>
          <w:b/>
          <w:sz w:val="24"/>
          <w:szCs w:val="24"/>
        </w:rPr>
        <w:t>SECOND PARTY</w:t>
      </w:r>
      <w:r w:rsidRPr="00DC4C8E">
        <w:rPr>
          <w:rFonts w:ascii="Arial" w:hAnsi="Arial" w:cs="Arial"/>
          <w:sz w:val="24"/>
          <w:szCs w:val="24"/>
        </w:rPr>
        <w:t xml:space="preserve"> will be responsible for any direct or indirect damage or detriment which might be caused to the </w:t>
      </w:r>
      <w:r w:rsidRPr="00DC4C8E">
        <w:rPr>
          <w:rFonts w:ascii="Arial" w:hAnsi="Arial" w:cs="Arial"/>
          <w:b/>
          <w:sz w:val="24"/>
          <w:szCs w:val="24"/>
        </w:rPr>
        <w:t xml:space="preserve">FIRST PARTY </w:t>
      </w:r>
      <w:r w:rsidRPr="00DC4C8E">
        <w:rPr>
          <w:rFonts w:ascii="Arial" w:hAnsi="Arial" w:cs="Arial"/>
          <w:sz w:val="24"/>
          <w:szCs w:val="24"/>
        </w:rPr>
        <w:t>because of a breach of this clause.</w:t>
      </w:r>
    </w:p>
    <w:p w14:paraId="09F9A26E" w14:textId="77777777" w:rsidR="0064663B" w:rsidRPr="00DC4C8E" w:rsidRDefault="0064663B" w:rsidP="0064663B">
      <w:pPr>
        <w:pStyle w:val="Heading6"/>
        <w:tabs>
          <w:tab w:val="left" w:pos="3789"/>
          <w:tab w:val="left" w:pos="8421"/>
        </w:tabs>
        <w:spacing w:before="0"/>
        <w:rPr>
          <w:rFonts w:ascii="Arial" w:hAnsi="Arial" w:cs="Arial"/>
          <w:i w:val="0"/>
          <w:iCs w:val="0"/>
          <w:color w:val="auto"/>
          <w:spacing w:val="-2"/>
          <w:sz w:val="24"/>
          <w:szCs w:val="24"/>
          <w:u w:val="single"/>
        </w:rPr>
      </w:pPr>
    </w:p>
    <w:p w14:paraId="48D8FA00" w14:textId="3DB045E2" w:rsidR="0064663B" w:rsidRPr="00DC4C8E" w:rsidRDefault="0064663B" w:rsidP="0064663B">
      <w:pPr>
        <w:pStyle w:val="Heading6"/>
        <w:numPr>
          <w:ilvl w:val="0"/>
          <w:numId w:val="67"/>
        </w:numPr>
        <w:tabs>
          <w:tab w:val="left" w:pos="630"/>
          <w:tab w:val="left" w:pos="8421"/>
        </w:tabs>
        <w:spacing w:before="0"/>
        <w:ind w:left="0" w:firstLine="0"/>
        <w:jc w:val="both"/>
        <w:rPr>
          <w:rFonts w:ascii="Arial" w:hAnsi="Arial" w:cs="Arial"/>
          <w:i w:val="0"/>
          <w:iCs w:val="0"/>
          <w:color w:val="auto"/>
          <w:sz w:val="24"/>
          <w:szCs w:val="24"/>
        </w:rPr>
      </w:pPr>
      <w:r w:rsidRPr="00DC4C8E">
        <w:rPr>
          <w:rFonts w:ascii="Arial" w:hAnsi="Arial" w:cs="Arial"/>
          <w:b/>
          <w:bCs/>
          <w:i w:val="0"/>
          <w:iCs w:val="0"/>
          <w:color w:val="auto"/>
          <w:spacing w:val="-2"/>
          <w:sz w:val="24"/>
          <w:szCs w:val="24"/>
          <w:u w:val="single"/>
        </w:rPr>
        <w:t>INSURANCE POLICIES</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T</w:t>
      </w:r>
      <w:r w:rsidR="00537978" w:rsidRPr="00DC4C8E">
        <w:rPr>
          <w:rFonts w:ascii="Arial" w:hAnsi="Arial" w:cs="Arial"/>
          <w:i w:val="0"/>
          <w:iCs w:val="0"/>
          <w:color w:val="auto"/>
          <w:sz w:val="24"/>
          <w:szCs w:val="24"/>
        </w:rPr>
        <w:t xml:space="preserve">he </w:t>
      </w:r>
      <w:r w:rsidRPr="00DC4C8E">
        <w:rPr>
          <w:rFonts w:ascii="Arial" w:hAnsi="Arial" w:cs="Arial"/>
          <w:b/>
          <w:bCs/>
          <w:i w:val="0"/>
          <w:iCs w:val="0"/>
          <w:color w:val="auto"/>
          <w:sz w:val="24"/>
          <w:szCs w:val="24"/>
        </w:rPr>
        <w:t>SECOND PARTY</w:t>
      </w:r>
      <w:r w:rsidRPr="00DC4C8E">
        <w:rPr>
          <w:rFonts w:ascii="Arial" w:hAnsi="Arial" w:cs="Arial"/>
          <w:i w:val="0"/>
          <w:iCs w:val="0"/>
          <w:color w:val="auto"/>
          <w:sz w:val="24"/>
          <w:szCs w:val="24"/>
        </w:rPr>
        <w:t xml:space="preserve"> will maintain in force during the period of this Agreement the following</w:t>
      </w:r>
      <w:r w:rsidRPr="00DC4C8E">
        <w:rPr>
          <w:rFonts w:ascii="Arial" w:hAnsi="Arial" w:cs="Arial"/>
          <w:i w:val="0"/>
          <w:iCs w:val="0"/>
          <w:color w:val="auto"/>
          <w:spacing w:val="40"/>
          <w:sz w:val="24"/>
          <w:szCs w:val="24"/>
        </w:rPr>
        <w:t xml:space="preserve"> </w:t>
      </w:r>
      <w:r w:rsidRPr="00DC4C8E">
        <w:rPr>
          <w:rFonts w:ascii="Arial" w:hAnsi="Arial" w:cs="Arial"/>
          <w:i w:val="0"/>
          <w:iCs w:val="0"/>
          <w:color w:val="auto"/>
          <w:spacing w:val="-2"/>
          <w:sz w:val="24"/>
          <w:szCs w:val="24"/>
        </w:rPr>
        <w:t>insurance policies:</w:t>
      </w:r>
    </w:p>
    <w:p w14:paraId="46FBBA00" w14:textId="77777777" w:rsidR="0064663B" w:rsidRPr="00DC4C8E" w:rsidRDefault="0064663B" w:rsidP="0064663B">
      <w:pPr>
        <w:pStyle w:val="ListParagraph"/>
        <w:widowControl w:val="0"/>
        <w:numPr>
          <w:ilvl w:val="0"/>
          <w:numId w:val="70"/>
        </w:numPr>
        <w:tabs>
          <w:tab w:val="left" w:pos="440"/>
        </w:tabs>
        <w:autoSpaceDE w:val="0"/>
        <w:autoSpaceDN w:val="0"/>
        <w:spacing w:before="37" w:after="0" w:line="240" w:lineRule="auto"/>
        <w:ind w:left="990" w:hanging="270"/>
        <w:jc w:val="both"/>
        <w:rPr>
          <w:rFonts w:ascii="Arial" w:hAnsi="Arial" w:cs="Arial"/>
          <w:sz w:val="24"/>
          <w:szCs w:val="24"/>
        </w:rPr>
      </w:pPr>
      <w:r w:rsidRPr="00DC4C8E">
        <w:rPr>
          <w:rFonts w:ascii="Arial" w:hAnsi="Arial" w:cs="Arial"/>
          <w:sz w:val="24"/>
          <w:szCs w:val="24"/>
        </w:rPr>
        <w:t>Commercial</w:t>
      </w:r>
      <w:r w:rsidRPr="00DC4C8E">
        <w:rPr>
          <w:rFonts w:ascii="Arial" w:hAnsi="Arial" w:cs="Arial"/>
          <w:spacing w:val="39"/>
          <w:sz w:val="24"/>
          <w:szCs w:val="24"/>
        </w:rPr>
        <w:t xml:space="preserve"> </w:t>
      </w:r>
      <w:r w:rsidRPr="00DC4C8E">
        <w:rPr>
          <w:rFonts w:ascii="Arial" w:hAnsi="Arial" w:cs="Arial"/>
          <w:sz w:val="24"/>
          <w:szCs w:val="24"/>
        </w:rPr>
        <w:t>General</w:t>
      </w:r>
      <w:r w:rsidRPr="00DC4C8E">
        <w:rPr>
          <w:rFonts w:ascii="Arial" w:hAnsi="Arial" w:cs="Arial"/>
          <w:spacing w:val="37"/>
          <w:sz w:val="24"/>
          <w:szCs w:val="24"/>
        </w:rPr>
        <w:t xml:space="preserve"> </w:t>
      </w:r>
      <w:r w:rsidRPr="00DC4C8E">
        <w:rPr>
          <w:rFonts w:ascii="Arial" w:hAnsi="Arial" w:cs="Arial"/>
          <w:sz w:val="24"/>
          <w:szCs w:val="24"/>
        </w:rPr>
        <w:t>Insurance</w:t>
      </w:r>
      <w:r w:rsidRPr="00DC4C8E">
        <w:rPr>
          <w:rFonts w:ascii="Arial" w:hAnsi="Arial" w:cs="Arial"/>
          <w:spacing w:val="38"/>
          <w:sz w:val="24"/>
          <w:szCs w:val="24"/>
        </w:rPr>
        <w:t xml:space="preserve"> </w:t>
      </w:r>
      <w:r w:rsidRPr="00DC4C8E">
        <w:rPr>
          <w:rFonts w:ascii="Arial" w:hAnsi="Arial" w:cs="Arial"/>
          <w:sz w:val="24"/>
          <w:szCs w:val="24"/>
        </w:rPr>
        <w:t>with</w:t>
      </w:r>
      <w:r w:rsidRPr="00DC4C8E">
        <w:rPr>
          <w:rFonts w:ascii="Arial" w:hAnsi="Arial" w:cs="Arial"/>
          <w:spacing w:val="40"/>
          <w:sz w:val="24"/>
          <w:szCs w:val="24"/>
        </w:rPr>
        <w:t xml:space="preserve"> </w:t>
      </w:r>
      <w:r w:rsidRPr="00DC4C8E">
        <w:rPr>
          <w:rFonts w:ascii="Arial" w:hAnsi="Arial" w:cs="Arial"/>
          <w:sz w:val="24"/>
          <w:szCs w:val="24"/>
        </w:rPr>
        <w:t>limits</w:t>
      </w:r>
      <w:r w:rsidRPr="00DC4C8E">
        <w:rPr>
          <w:rFonts w:ascii="Arial" w:hAnsi="Arial" w:cs="Arial"/>
          <w:spacing w:val="39"/>
          <w:sz w:val="24"/>
          <w:szCs w:val="24"/>
        </w:rPr>
        <w:t xml:space="preserve"> </w:t>
      </w:r>
      <w:r w:rsidRPr="00DC4C8E">
        <w:rPr>
          <w:rFonts w:ascii="Arial" w:hAnsi="Arial" w:cs="Arial"/>
          <w:sz w:val="24"/>
          <w:szCs w:val="24"/>
        </w:rPr>
        <w:t>no</w:t>
      </w:r>
      <w:r w:rsidRPr="00DC4C8E">
        <w:rPr>
          <w:rFonts w:ascii="Arial" w:hAnsi="Arial" w:cs="Arial"/>
          <w:spacing w:val="41"/>
          <w:sz w:val="24"/>
          <w:szCs w:val="24"/>
        </w:rPr>
        <w:t xml:space="preserve"> </w:t>
      </w:r>
      <w:r w:rsidRPr="00DC4C8E">
        <w:rPr>
          <w:rFonts w:ascii="Arial" w:hAnsi="Arial" w:cs="Arial"/>
          <w:sz w:val="24"/>
          <w:szCs w:val="24"/>
        </w:rPr>
        <w:t>less</w:t>
      </w:r>
      <w:r w:rsidRPr="00DC4C8E">
        <w:rPr>
          <w:rFonts w:ascii="Arial" w:hAnsi="Arial" w:cs="Arial"/>
          <w:spacing w:val="37"/>
          <w:sz w:val="24"/>
          <w:szCs w:val="24"/>
        </w:rPr>
        <w:t xml:space="preserve"> </w:t>
      </w:r>
      <w:r w:rsidRPr="00DC4C8E">
        <w:rPr>
          <w:rFonts w:ascii="Arial" w:hAnsi="Arial" w:cs="Arial"/>
          <w:sz w:val="24"/>
          <w:szCs w:val="24"/>
        </w:rPr>
        <w:t>than</w:t>
      </w:r>
      <w:r w:rsidRPr="00DC4C8E">
        <w:rPr>
          <w:rFonts w:ascii="Arial" w:hAnsi="Arial" w:cs="Arial"/>
          <w:spacing w:val="41"/>
          <w:sz w:val="24"/>
          <w:szCs w:val="24"/>
        </w:rPr>
        <w:t xml:space="preserve"> </w:t>
      </w:r>
      <w:r w:rsidRPr="00DC4C8E">
        <w:rPr>
          <w:rFonts w:ascii="Arial" w:hAnsi="Arial" w:cs="Arial"/>
          <w:sz w:val="24"/>
          <w:szCs w:val="24"/>
        </w:rPr>
        <w:t>$1,000,000</w:t>
      </w:r>
      <w:r w:rsidRPr="00DC4C8E">
        <w:rPr>
          <w:rFonts w:ascii="Arial" w:hAnsi="Arial" w:cs="Arial"/>
          <w:spacing w:val="38"/>
          <w:sz w:val="24"/>
          <w:szCs w:val="24"/>
        </w:rPr>
        <w:t xml:space="preserve"> </w:t>
      </w:r>
      <w:r w:rsidRPr="00DC4C8E">
        <w:rPr>
          <w:rFonts w:ascii="Arial" w:hAnsi="Arial" w:cs="Arial"/>
          <w:sz w:val="24"/>
          <w:szCs w:val="24"/>
        </w:rPr>
        <w:t>with</w:t>
      </w:r>
      <w:r w:rsidRPr="00DC4C8E">
        <w:rPr>
          <w:rFonts w:ascii="Arial" w:hAnsi="Arial" w:cs="Arial"/>
          <w:spacing w:val="40"/>
          <w:sz w:val="24"/>
          <w:szCs w:val="24"/>
        </w:rPr>
        <w:t xml:space="preserve"> </w:t>
      </w:r>
      <w:r w:rsidRPr="00DC4C8E">
        <w:rPr>
          <w:rFonts w:ascii="Arial" w:hAnsi="Arial" w:cs="Arial"/>
          <w:sz w:val="24"/>
          <w:szCs w:val="24"/>
        </w:rPr>
        <w:t>an</w:t>
      </w:r>
      <w:r w:rsidRPr="00DC4C8E">
        <w:rPr>
          <w:rFonts w:ascii="Arial" w:hAnsi="Arial" w:cs="Arial"/>
          <w:spacing w:val="38"/>
          <w:sz w:val="24"/>
          <w:szCs w:val="24"/>
        </w:rPr>
        <w:t xml:space="preserve"> </w:t>
      </w:r>
      <w:r w:rsidRPr="00DC4C8E">
        <w:rPr>
          <w:rFonts w:ascii="Arial" w:hAnsi="Arial" w:cs="Arial"/>
          <w:sz w:val="24"/>
          <w:szCs w:val="24"/>
        </w:rPr>
        <w:t>aggregate</w:t>
      </w:r>
      <w:r w:rsidRPr="00DC4C8E">
        <w:rPr>
          <w:rFonts w:ascii="Arial" w:hAnsi="Arial" w:cs="Arial"/>
          <w:spacing w:val="41"/>
          <w:sz w:val="24"/>
          <w:szCs w:val="24"/>
        </w:rPr>
        <w:t xml:space="preserve"> </w:t>
      </w:r>
      <w:r w:rsidRPr="00DC4C8E">
        <w:rPr>
          <w:rFonts w:ascii="Arial" w:hAnsi="Arial" w:cs="Arial"/>
          <w:spacing w:val="-5"/>
          <w:sz w:val="24"/>
          <w:szCs w:val="24"/>
        </w:rPr>
        <w:t xml:space="preserve">of </w:t>
      </w:r>
      <w:r w:rsidRPr="00DC4C8E">
        <w:rPr>
          <w:rFonts w:ascii="Arial" w:hAnsi="Arial" w:cs="Arial"/>
          <w:spacing w:val="-2"/>
          <w:sz w:val="24"/>
          <w:szCs w:val="24"/>
        </w:rPr>
        <w:t>$2,000,000.</w:t>
      </w:r>
    </w:p>
    <w:p w14:paraId="421B7056" w14:textId="77777777" w:rsidR="0064663B" w:rsidRPr="00DC4C8E" w:rsidRDefault="0064663B" w:rsidP="0064663B">
      <w:pPr>
        <w:pStyle w:val="ListParagraph"/>
        <w:widowControl w:val="0"/>
        <w:numPr>
          <w:ilvl w:val="0"/>
          <w:numId w:val="70"/>
        </w:numPr>
        <w:tabs>
          <w:tab w:val="left" w:pos="440"/>
        </w:tabs>
        <w:autoSpaceDE w:val="0"/>
        <w:autoSpaceDN w:val="0"/>
        <w:spacing w:before="37" w:after="0" w:line="240" w:lineRule="auto"/>
        <w:ind w:left="990" w:hanging="270"/>
        <w:jc w:val="both"/>
        <w:rPr>
          <w:rFonts w:ascii="Arial" w:hAnsi="Arial" w:cs="Arial"/>
          <w:sz w:val="24"/>
          <w:szCs w:val="24"/>
        </w:rPr>
      </w:pPr>
      <w:r w:rsidRPr="00DC4C8E">
        <w:rPr>
          <w:rFonts w:ascii="Arial" w:hAnsi="Arial" w:cs="Arial"/>
          <w:sz w:val="24"/>
          <w:szCs w:val="24"/>
        </w:rPr>
        <w:t>Commercial</w:t>
      </w:r>
      <w:r w:rsidRPr="00DC4C8E">
        <w:rPr>
          <w:rFonts w:ascii="Arial" w:hAnsi="Arial" w:cs="Arial"/>
          <w:spacing w:val="31"/>
          <w:sz w:val="24"/>
          <w:szCs w:val="24"/>
        </w:rPr>
        <w:t xml:space="preserve"> </w:t>
      </w:r>
      <w:r w:rsidRPr="00DC4C8E">
        <w:rPr>
          <w:rFonts w:ascii="Arial" w:hAnsi="Arial" w:cs="Arial"/>
          <w:sz w:val="24"/>
          <w:szCs w:val="24"/>
        </w:rPr>
        <w:t>Auto</w:t>
      </w:r>
      <w:r w:rsidRPr="00DC4C8E">
        <w:rPr>
          <w:rFonts w:ascii="Arial" w:hAnsi="Arial" w:cs="Arial"/>
          <w:spacing w:val="30"/>
          <w:sz w:val="24"/>
          <w:szCs w:val="24"/>
        </w:rPr>
        <w:t xml:space="preserve"> </w:t>
      </w:r>
      <w:r w:rsidRPr="00DC4C8E">
        <w:rPr>
          <w:rFonts w:ascii="Arial" w:hAnsi="Arial" w:cs="Arial"/>
          <w:sz w:val="24"/>
          <w:szCs w:val="24"/>
        </w:rPr>
        <w:t>Liability</w:t>
      </w:r>
      <w:r w:rsidRPr="00DC4C8E">
        <w:rPr>
          <w:rFonts w:ascii="Arial" w:hAnsi="Arial" w:cs="Arial"/>
          <w:spacing w:val="32"/>
          <w:sz w:val="24"/>
          <w:szCs w:val="24"/>
        </w:rPr>
        <w:t xml:space="preserve"> </w:t>
      </w:r>
      <w:r w:rsidRPr="00DC4C8E">
        <w:rPr>
          <w:rFonts w:ascii="Arial" w:hAnsi="Arial" w:cs="Arial"/>
          <w:sz w:val="24"/>
          <w:szCs w:val="24"/>
        </w:rPr>
        <w:t>with</w:t>
      </w:r>
      <w:r w:rsidRPr="00DC4C8E">
        <w:rPr>
          <w:rFonts w:ascii="Arial" w:hAnsi="Arial" w:cs="Arial"/>
          <w:spacing w:val="32"/>
          <w:sz w:val="24"/>
          <w:szCs w:val="24"/>
        </w:rPr>
        <w:t xml:space="preserve"> </w:t>
      </w:r>
      <w:r w:rsidRPr="00DC4C8E">
        <w:rPr>
          <w:rFonts w:ascii="Arial" w:hAnsi="Arial" w:cs="Arial"/>
          <w:sz w:val="24"/>
          <w:szCs w:val="24"/>
        </w:rPr>
        <w:t>limits</w:t>
      </w:r>
      <w:r w:rsidRPr="00DC4C8E">
        <w:rPr>
          <w:rFonts w:ascii="Arial" w:hAnsi="Arial" w:cs="Arial"/>
          <w:spacing w:val="32"/>
          <w:sz w:val="24"/>
          <w:szCs w:val="24"/>
        </w:rPr>
        <w:t xml:space="preserve"> </w:t>
      </w:r>
      <w:r w:rsidRPr="00DC4C8E">
        <w:rPr>
          <w:rFonts w:ascii="Arial" w:hAnsi="Arial" w:cs="Arial"/>
          <w:sz w:val="24"/>
          <w:szCs w:val="24"/>
        </w:rPr>
        <w:t>no</w:t>
      </w:r>
      <w:r w:rsidRPr="00DC4C8E">
        <w:rPr>
          <w:rFonts w:ascii="Arial" w:hAnsi="Arial" w:cs="Arial"/>
          <w:spacing w:val="29"/>
          <w:sz w:val="24"/>
          <w:szCs w:val="24"/>
        </w:rPr>
        <w:t xml:space="preserve"> </w:t>
      </w:r>
      <w:r w:rsidRPr="00DC4C8E">
        <w:rPr>
          <w:rFonts w:ascii="Arial" w:hAnsi="Arial" w:cs="Arial"/>
          <w:sz w:val="24"/>
          <w:szCs w:val="24"/>
        </w:rPr>
        <w:t>less</w:t>
      </w:r>
      <w:r w:rsidRPr="00DC4C8E">
        <w:rPr>
          <w:rFonts w:ascii="Arial" w:hAnsi="Arial" w:cs="Arial"/>
          <w:spacing w:val="29"/>
          <w:sz w:val="24"/>
          <w:szCs w:val="24"/>
        </w:rPr>
        <w:t xml:space="preserve"> </w:t>
      </w:r>
      <w:r w:rsidRPr="00DC4C8E">
        <w:rPr>
          <w:rFonts w:ascii="Arial" w:hAnsi="Arial" w:cs="Arial"/>
          <w:sz w:val="24"/>
          <w:szCs w:val="24"/>
        </w:rPr>
        <w:t>than</w:t>
      </w:r>
      <w:r w:rsidRPr="00DC4C8E">
        <w:rPr>
          <w:rFonts w:ascii="Arial" w:hAnsi="Arial" w:cs="Arial"/>
          <w:spacing w:val="32"/>
          <w:sz w:val="24"/>
          <w:szCs w:val="24"/>
        </w:rPr>
        <w:t xml:space="preserve"> </w:t>
      </w:r>
      <w:r w:rsidRPr="00DC4C8E">
        <w:rPr>
          <w:rFonts w:ascii="Arial" w:hAnsi="Arial" w:cs="Arial"/>
          <w:sz w:val="24"/>
          <w:szCs w:val="24"/>
        </w:rPr>
        <w:t>$300,000</w:t>
      </w:r>
      <w:r w:rsidRPr="00DC4C8E">
        <w:rPr>
          <w:rFonts w:ascii="Arial" w:hAnsi="Arial" w:cs="Arial"/>
          <w:spacing w:val="32"/>
          <w:sz w:val="24"/>
          <w:szCs w:val="24"/>
        </w:rPr>
        <w:t xml:space="preserve"> </w:t>
      </w:r>
      <w:r w:rsidRPr="00DC4C8E">
        <w:rPr>
          <w:rFonts w:ascii="Arial" w:hAnsi="Arial" w:cs="Arial"/>
          <w:sz w:val="24"/>
          <w:szCs w:val="24"/>
        </w:rPr>
        <w:t>and</w:t>
      </w:r>
      <w:r w:rsidRPr="00DC4C8E">
        <w:rPr>
          <w:rFonts w:ascii="Arial" w:hAnsi="Arial" w:cs="Arial"/>
          <w:spacing w:val="29"/>
          <w:sz w:val="24"/>
          <w:szCs w:val="24"/>
        </w:rPr>
        <w:t xml:space="preserve"> </w:t>
      </w:r>
      <w:r w:rsidRPr="00DC4C8E">
        <w:rPr>
          <w:rFonts w:ascii="Arial" w:hAnsi="Arial" w:cs="Arial"/>
          <w:sz w:val="24"/>
          <w:szCs w:val="24"/>
        </w:rPr>
        <w:t>the</w:t>
      </w:r>
      <w:r w:rsidRPr="00DC4C8E">
        <w:rPr>
          <w:rFonts w:ascii="Arial" w:hAnsi="Arial" w:cs="Arial"/>
          <w:spacing w:val="27"/>
          <w:sz w:val="24"/>
          <w:szCs w:val="24"/>
        </w:rPr>
        <w:t xml:space="preserve"> </w:t>
      </w:r>
      <w:r w:rsidRPr="00DC4C8E">
        <w:rPr>
          <w:rFonts w:ascii="Arial" w:hAnsi="Arial" w:cs="Arial"/>
          <w:sz w:val="24"/>
          <w:szCs w:val="24"/>
        </w:rPr>
        <w:t>following</w:t>
      </w:r>
      <w:r w:rsidRPr="00DC4C8E">
        <w:rPr>
          <w:rFonts w:ascii="Arial" w:hAnsi="Arial" w:cs="Arial"/>
          <w:spacing w:val="31"/>
          <w:sz w:val="24"/>
          <w:szCs w:val="24"/>
        </w:rPr>
        <w:t xml:space="preserve"> </w:t>
      </w:r>
      <w:r w:rsidRPr="00DC4C8E">
        <w:rPr>
          <w:rFonts w:ascii="Arial" w:hAnsi="Arial" w:cs="Arial"/>
          <w:sz w:val="24"/>
          <w:szCs w:val="24"/>
        </w:rPr>
        <w:t>forms:</w:t>
      </w:r>
      <w:r w:rsidRPr="00DC4C8E">
        <w:rPr>
          <w:rFonts w:ascii="Arial" w:hAnsi="Arial" w:cs="Arial"/>
          <w:spacing w:val="31"/>
          <w:sz w:val="24"/>
          <w:szCs w:val="24"/>
        </w:rPr>
        <w:t xml:space="preserve"> </w:t>
      </w:r>
      <w:r w:rsidRPr="00DC4C8E">
        <w:rPr>
          <w:rFonts w:ascii="Arial" w:hAnsi="Arial" w:cs="Arial"/>
          <w:sz w:val="24"/>
          <w:szCs w:val="24"/>
        </w:rPr>
        <w:t xml:space="preserve">Non- </w:t>
      </w:r>
      <w:r w:rsidRPr="00DC4C8E">
        <w:rPr>
          <w:rFonts w:ascii="Arial" w:hAnsi="Arial" w:cs="Arial"/>
          <w:spacing w:val="-2"/>
          <w:sz w:val="24"/>
          <w:szCs w:val="24"/>
        </w:rPr>
        <w:t>Owned</w:t>
      </w:r>
      <w:r w:rsidRPr="00DC4C8E">
        <w:rPr>
          <w:rFonts w:ascii="Arial" w:hAnsi="Arial" w:cs="Arial"/>
          <w:sz w:val="24"/>
          <w:szCs w:val="24"/>
        </w:rPr>
        <w:t xml:space="preserve"> </w:t>
      </w:r>
      <w:r w:rsidRPr="00DC4C8E">
        <w:rPr>
          <w:rFonts w:ascii="Arial" w:hAnsi="Arial" w:cs="Arial"/>
          <w:spacing w:val="-2"/>
          <w:sz w:val="24"/>
          <w:szCs w:val="24"/>
        </w:rPr>
        <w:t>Autos,</w:t>
      </w:r>
      <w:r w:rsidRPr="00DC4C8E">
        <w:rPr>
          <w:rFonts w:ascii="Arial" w:hAnsi="Arial" w:cs="Arial"/>
          <w:sz w:val="24"/>
          <w:szCs w:val="24"/>
        </w:rPr>
        <w:t xml:space="preserve"> </w:t>
      </w:r>
      <w:r w:rsidRPr="00DC4C8E">
        <w:rPr>
          <w:rFonts w:ascii="Arial" w:hAnsi="Arial" w:cs="Arial"/>
          <w:spacing w:val="-2"/>
          <w:sz w:val="24"/>
          <w:szCs w:val="24"/>
        </w:rPr>
        <w:t>Hired</w:t>
      </w:r>
      <w:r w:rsidRPr="00DC4C8E">
        <w:rPr>
          <w:rFonts w:ascii="Arial" w:hAnsi="Arial" w:cs="Arial"/>
          <w:sz w:val="24"/>
          <w:szCs w:val="24"/>
        </w:rPr>
        <w:tab/>
      </w:r>
      <w:r w:rsidRPr="00DC4C8E">
        <w:rPr>
          <w:rFonts w:ascii="Arial" w:hAnsi="Arial" w:cs="Arial"/>
          <w:spacing w:val="-2"/>
          <w:sz w:val="24"/>
          <w:szCs w:val="24"/>
        </w:rPr>
        <w:t>Autos.</w:t>
      </w:r>
    </w:p>
    <w:p w14:paraId="31B16105" w14:textId="77777777" w:rsidR="0064663B" w:rsidRPr="00DC4C8E" w:rsidRDefault="0064663B" w:rsidP="0064663B">
      <w:pPr>
        <w:pStyle w:val="ListParagraph"/>
        <w:widowControl w:val="0"/>
        <w:numPr>
          <w:ilvl w:val="0"/>
          <w:numId w:val="70"/>
        </w:numPr>
        <w:tabs>
          <w:tab w:val="left" w:pos="440"/>
        </w:tabs>
        <w:autoSpaceDE w:val="0"/>
        <w:autoSpaceDN w:val="0"/>
        <w:spacing w:before="37" w:after="0" w:line="240" w:lineRule="auto"/>
        <w:ind w:left="990" w:hanging="270"/>
        <w:jc w:val="both"/>
        <w:rPr>
          <w:rFonts w:ascii="Arial" w:hAnsi="Arial" w:cs="Arial"/>
          <w:sz w:val="24"/>
          <w:szCs w:val="24"/>
        </w:rPr>
      </w:pPr>
      <w:r w:rsidRPr="00DC4C8E">
        <w:rPr>
          <w:rFonts w:ascii="Arial" w:hAnsi="Arial" w:cs="Arial"/>
          <w:spacing w:val="-2"/>
          <w:sz w:val="24"/>
          <w:szCs w:val="24"/>
        </w:rPr>
        <w:t>Professional</w:t>
      </w:r>
      <w:r w:rsidRPr="00DC4C8E">
        <w:rPr>
          <w:rFonts w:ascii="Arial" w:hAnsi="Arial" w:cs="Arial"/>
          <w:sz w:val="24"/>
          <w:szCs w:val="24"/>
        </w:rPr>
        <w:tab/>
        <w:t xml:space="preserve"> </w:t>
      </w:r>
      <w:r w:rsidRPr="00DC4C8E">
        <w:rPr>
          <w:rFonts w:ascii="Arial" w:hAnsi="Arial" w:cs="Arial"/>
          <w:spacing w:val="-2"/>
          <w:sz w:val="24"/>
          <w:szCs w:val="24"/>
        </w:rPr>
        <w:t>Liability</w:t>
      </w:r>
      <w:r w:rsidRPr="00DC4C8E">
        <w:rPr>
          <w:rFonts w:ascii="Arial" w:hAnsi="Arial" w:cs="Arial"/>
          <w:sz w:val="24"/>
          <w:szCs w:val="24"/>
        </w:rPr>
        <w:t xml:space="preserve"> </w:t>
      </w:r>
      <w:r w:rsidRPr="00DC4C8E">
        <w:rPr>
          <w:rFonts w:ascii="Arial" w:hAnsi="Arial" w:cs="Arial"/>
          <w:spacing w:val="-2"/>
          <w:sz w:val="24"/>
          <w:szCs w:val="24"/>
        </w:rPr>
        <w:t>Insurance</w:t>
      </w:r>
      <w:r w:rsidRPr="00DC4C8E">
        <w:rPr>
          <w:rFonts w:ascii="Arial" w:hAnsi="Arial" w:cs="Arial"/>
          <w:sz w:val="24"/>
          <w:szCs w:val="24"/>
        </w:rPr>
        <w:t xml:space="preserve"> </w:t>
      </w:r>
      <w:r w:rsidRPr="00DC4C8E">
        <w:rPr>
          <w:rFonts w:ascii="Arial" w:hAnsi="Arial" w:cs="Arial"/>
          <w:spacing w:val="-4"/>
          <w:sz w:val="24"/>
          <w:szCs w:val="24"/>
        </w:rPr>
        <w:t>with</w:t>
      </w:r>
      <w:r w:rsidRPr="00DC4C8E">
        <w:rPr>
          <w:rFonts w:ascii="Arial" w:hAnsi="Arial" w:cs="Arial"/>
          <w:sz w:val="24"/>
          <w:szCs w:val="24"/>
        </w:rPr>
        <w:t xml:space="preserve"> </w:t>
      </w:r>
      <w:r w:rsidRPr="00DC4C8E">
        <w:rPr>
          <w:rFonts w:ascii="Arial" w:hAnsi="Arial" w:cs="Arial"/>
          <w:spacing w:val="-2"/>
          <w:sz w:val="24"/>
          <w:szCs w:val="24"/>
        </w:rPr>
        <w:t>limits</w:t>
      </w:r>
      <w:r w:rsidRPr="00DC4C8E">
        <w:rPr>
          <w:rFonts w:ascii="Arial" w:hAnsi="Arial" w:cs="Arial"/>
          <w:sz w:val="24"/>
          <w:szCs w:val="24"/>
        </w:rPr>
        <w:t xml:space="preserve"> </w:t>
      </w:r>
      <w:r w:rsidRPr="00DC4C8E">
        <w:rPr>
          <w:rFonts w:ascii="Arial" w:hAnsi="Arial" w:cs="Arial"/>
          <w:spacing w:val="-5"/>
          <w:sz w:val="24"/>
          <w:szCs w:val="24"/>
        </w:rPr>
        <w:t>no</w:t>
      </w:r>
      <w:r w:rsidRPr="00DC4C8E">
        <w:rPr>
          <w:rFonts w:ascii="Arial" w:hAnsi="Arial" w:cs="Arial"/>
          <w:sz w:val="24"/>
          <w:szCs w:val="24"/>
        </w:rPr>
        <w:t xml:space="preserve"> </w:t>
      </w:r>
      <w:r w:rsidRPr="00DC4C8E">
        <w:rPr>
          <w:rFonts w:ascii="Arial" w:hAnsi="Arial" w:cs="Arial"/>
          <w:spacing w:val="-4"/>
          <w:sz w:val="24"/>
          <w:szCs w:val="24"/>
        </w:rPr>
        <w:t>less</w:t>
      </w:r>
      <w:r w:rsidRPr="00DC4C8E">
        <w:rPr>
          <w:rFonts w:ascii="Arial" w:hAnsi="Arial" w:cs="Arial"/>
          <w:sz w:val="24"/>
          <w:szCs w:val="24"/>
        </w:rPr>
        <w:t xml:space="preserve"> </w:t>
      </w:r>
      <w:r w:rsidRPr="00DC4C8E">
        <w:rPr>
          <w:rFonts w:ascii="Arial" w:hAnsi="Arial" w:cs="Arial"/>
          <w:spacing w:val="-4"/>
          <w:sz w:val="24"/>
          <w:szCs w:val="24"/>
        </w:rPr>
        <w:t>than</w:t>
      </w:r>
      <w:r w:rsidRPr="00DC4C8E">
        <w:rPr>
          <w:rFonts w:ascii="Arial" w:hAnsi="Arial" w:cs="Arial"/>
          <w:sz w:val="24"/>
          <w:szCs w:val="24"/>
        </w:rPr>
        <w:t xml:space="preserve"> </w:t>
      </w:r>
      <w:r w:rsidRPr="00DC4C8E">
        <w:rPr>
          <w:rFonts w:ascii="Arial" w:hAnsi="Arial" w:cs="Arial"/>
          <w:spacing w:val="-2"/>
          <w:sz w:val="24"/>
          <w:szCs w:val="24"/>
        </w:rPr>
        <w:t>$1,000,000.</w:t>
      </w:r>
    </w:p>
    <w:p w14:paraId="7CE3C51E" w14:textId="77777777" w:rsidR="0064663B" w:rsidRPr="00DC4C8E" w:rsidRDefault="0064663B" w:rsidP="0064663B">
      <w:pPr>
        <w:pStyle w:val="ListParagraph"/>
        <w:widowControl w:val="0"/>
        <w:numPr>
          <w:ilvl w:val="0"/>
          <w:numId w:val="70"/>
        </w:numPr>
        <w:tabs>
          <w:tab w:val="left" w:pos="440"/>
        </w:tabs>
        <w:autoSpaceDE w:val="0"/>
        <w:autoSpaceDN w:val="0"/>
        <w:spacing w:before="37" w:after="0" w:line="240" w:lineRule="auto"/>
        <w:ind w:left="990" w:hanging="270"/>
        <w:jc w:val="both"/>
        <w:rPr>
          <w:rFonts w:ascii="Arial" w:hAnsi="Arial" w:cs="Arial"/>
          <w:sz w:val="24"/>
          <w:szCs w:val="24"/>
        </w:rPr>
      </w:pPr>
      <w:r w:rsidRPr="00DC4C8E">
        <w:rPr>
          <w:rFonts w:ascii="Arial" w:hAnsi="Arial" w:cs="Arial"/>
          <w:spacing w:val="-2"/>
          <w:sz w:val="24"/>
          <w:szCs w:val="24"/>
        </w:rPr>
        <w:t>Cyber</w:t>
      </w:r>
      <w:r w:rsidRPr="00DC4C8E">
        <w:rPr>
          <w:rFonts w:ascii="Arial" w:hAnsi="Arial" w:cs="Arial"/>
          <w:sz w:val="24"/>
          <w:szCs w:val="24"/>
        </w:rPr>
        <w:t xml:space="preserve"> </w:t>
      </w:r>
      <w:r w:rsidRPr="00DC4C8E">
        <w:rPr>
          <w:rFonts w:ascii="Arial" w:hAnsi="Arial" w:cs="Arial"/>
          <w:spacing w:val="-4"/>
          <w:sz w:val="24"/>
          <w:szCs w:val="24"/>
        </w:rPr>
        <w:t>Risk</w:t>
      </w:r>
      <w:r w:rsidRPr="00DC4C8E">
        <w:rPr>
          <w:rFonts w:ascii="Arial" w:hAnsi="Arial" w:cs="Arial"/>
          <w:sz w:val="24"/>
          <w:szCs w:val="24"/>
        </w:rPr>
        <w:tab/>
      </w:r>
      <w:r w:rsidRPr="00DC4C8E">
        <w:rPr>
          <w:rFonts w:ascii="Arial" w:hAnsi="Arial" w:cs="Arial"/>
          <w:spacing w:val="-2"/>
          <w:sz w:val="24"/>
          <w:szCs w:val="24"/>
        </w:rPr>
        <w:t>liability</w:t>
      </w:r>
      <w:r w:rsidRPr="00DC4C8E">
        <w:rPr>
          <w:rFonts w:ascii="Arial" w:hAnsi="Arial" w:cs="Arial"/>
          <w:sz w:val="24"/>
          <w:szCs w:val="24"/>
        </w:rPr>
        <w:t xml:space="preserve"> </w:t>
      </w:r>
      <w:r w:rsidRPr="00DC4C8E">
        <w:rPr>
          <w:rFonts w:ascii="Arial" w:hAnsi="Arial" w:cs="Arial"/>
          <w:spacing w:val="-2"/>
          <w:sz w:val="24"/>
          <w:szCs w:val="24"/>
        </w:rPr>
        <w:t>coverage</w:t>
      </w:r>
      <w:r w:rsidRPr="00DC4C8E">
        <w:rPr>
          <w:rFonts w:ascii="Arial" w:hAnsi="Arial" w:cs="Arial"/>
          <w:sz w:val="24"/>
          <w:szCs w:val="24"/>
        </w:rPr>
        <w:t xml:space="preserve"> </w:t>
      </w:r>
      <w:r w:rsidRPr="00DC4C8E">
        <w:rPr>
          <w:rFonts w:ascii="Arial" w:hAnsi="Arial" w:cs="Arial"/>
          <w:spacing w:val="-4"/>
          <w:sz w:val="24"/>
          <w:szCs w:val="24"/>
        </w:rPr>
        <w:t>with</w:t>
      </w:r>
      <w:r w:rsidRPr="00DC4C8E">
        <w:rPr>
          <w:rFonts w:ascii="Arial" w:hAnsi="Arial" w:cs="Arial"/>
          <w:sz w:val="24"/>
          <w:szCs w:val="24"/>
        </w:rPr>
        <w:tab/>
      </w:r>
      <w:r w:rsidRPr="00DC4C8E">
        <w:rPr>
          <w:rFonts w:ascii="Arial" w:hAnsi="Arial" w:cs="Arial"/>
          <w:spacing w:val="-2"/>
          <w:sz w:val="24"/>
          <w:szCs w:val="24"/>
        </w:rPr>
        <w:t>limits</w:t>
      </w:r>
      <w:r w:rsidRPr="00DC4C8E">
        <w:rPr>
          <w:rFonts w:ascii="Arial" w:hAnsi="Arial" w:cs="Arial"/>
          <w:sz w:val="24"/>
          <w:szCs w:val="24"/>
        </w:rPr>
        <w:t xml:space="preserve"> </w:t>
      </w:r>
      <w:r w:rsidRPr="00DC4C8E">
        <w:rPr>
          <w:rFonts w:ascii="Arial" w:hAnsi="Arial" w:cs="Arial"/>
          <w:spacing w:val="-5"/>
          <w:sz w:val="24"/>
          <w:szCs w:val="24"/>
        </w:rPr>
        <w:t>no</w:t>
      </w:r>
      <w:r w:rsidRPr="00DC4C8E">
        <w:rPr>
          <w:rFonts w:ascii="Arial" w:hAnsi="Arial" w:cs="Arial"/>
          <w:sz w:val="24"/>
          <w:szCs w:val="24"/>
        </w:rPr>
        <w:t xml:space="preserve"> </w:t>
      </w:r>
      <w:r w:rsidRPr="00DC4C8E">
        <w:rPr>
          <w:rFonts w:ascii="Arial" w:hAnsi="Arial" w:cs="Arial"/>
          <w:spacing w:val="-4"/>
          <w:sz w:val="24"/>
          <w:szCs w:val="24"/>
        </w:rPr>
        <w:t>less</w:t>
      </w:r>
      <w:r w:rsidRPr="00DC4C8E">
        <w:rPr>
          <w:rFonts w:ascii="Arial" w:hAnsi="Arial" w:cs="Arial"/>
          <w:sz w:val="24"/>
          <w:szCs w:val="24"/>
        </w:rPr>
        <w:t xml:space="preserve"> </w:t>
      </w:r>
      <w:r w:rsidRPr="00DC4C8E">
        <w:rPr>
          <w:rFonts w:ascii="Arial" w:hAnsi="Arial" w:cs="Arial"/>
          <w:spacing w:val="-4"/>
          <w:sz w:val="24"/>
          <w:szCs w:val="24"/>
        </w:rPr>
        <w:t>than</w:t>
      </w:r>
      <w:r w:rsidRPr="00DC4C8E">
        <w:rPr>
          <w:rFonts w:ascii="Arial" w:hAnsi="Arial" w:cs="Arial"/>
          <w:sz w:val="24"/>
          <w:szCs w:val="24"/>
        </w:rPr>
        <w:t xml:space="preserve"> </w:t>
      </w:r>
      <w:r w:rsidRPr="00DC4C8E">
        <w:rPr>
          <w:rFonts w:ascii="Arial" w:hAnsi="Arial" w:cs="Arial"/>
          <w:spacing w:val="-2"/>
          <w:sz w:val="24"/>
          <w:szCs w:val="24"/>
        </w:rPr>
        <w:t>$3,000,000.</w:t>
      </w:r>
    </w:p>
    <w:p w14:paraId="2B5345DA" w14:textId="77777777" w:rsidR="00C6141A" w:rsidRPr="00DC4C8E" w:rsidRDefault="00C6141A" w:rsidP="00C6141A">
      <w:pPr>
        <w:pStyle w:val="ListParagraph"/>
        <w:widowControl w:val="0"/>
        <w:tabs>
          <w:tab w:val="left" w:pos="440"/>
        </w:tabs>
        <w:autoSpaceDE w:val="0"/>
        <w:autoSpaceDN w:val="0"/>
        <w:spacing w:before="37" w:after="0" w:line="240" w:lineRule="auto"/>
        <w:ind w:left="990"/>
        <w:jc w:val="both"/>
        <w:rPr>
          <w:rFonts w:ascii="Arial" w:hAnsi="Arial" w:cs="Arial"/>
          <w:sz w:val="24"/>
          <w:szCs w:val="24"/>
        </w:rPr>
      </w:pPr>
    </w:p>
    <w:p w14:paraId="3D2D545E" w14:textId="709D69E8" w:rsidR="0064663B" w:rsidRPr="00DC4C8E" w:rsidRDefault="0064663B" w:rsidP="0064663B">
      <w:pPr>
        <w:pStyle w:val="BodyText"/>
        <w:spacing w:before="0"/>
        <w:rPr>
          <w:rFonts w:ascii="Arial" w:hAnsi="Arial" w:cs="Arial"/>
          <w:sz w:val="24"/>
          <w:szCs w:val="24"/>
        </w:rPr>
      </w:pP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sz w:val="24"/>
          <w:szCs w:val="24"/>
        </w:rPr>
        <w:t>policies</w:t>
      </w:r>
      <w:r w:rsidRPr="00DC4C8E">
        <w:rPr>
          <w:rFonts w:ascii="Arial" w:hAnsi="Arial" w:cs="Arial"/>
          <w:spacing w:val="-5"/>
          <w:sz w:val="24"/>
          <w:szCs w:val="24"/>
        </w:rPr>
        <w:t xml:space="preserve"> </w:t>
      </w:r>
      <w:r w:rsidRPr="00DC4C8E">
        <w:rPr>
          <w:rFonts w:ascii="Arial" w:hAnsi="Arial" w:cs="Arial"/>
          <w:sz w:val="24"/>
          <w:szCs w:val="24"/>
        </w:rPr>
        <w:t>must</w:t>
      </w:r>
      <w:r w:rsidRPr="00DC4C8E">
        <w:rPr>
          <w:rFonts w:ascii="Arial" w:hAnsi="Arial" w:cs="Arial"/>
          <w:spacing w:val="-3"/>
          <w:sz w:val="24"/>
          <w:szCs w:val="24"/>
        </w:rPr>
        <w:t xml:space="preserve"> </w:t>
      </w:r>
      <w:r w:rsidRPr="00DC4C8E">
        <w:rPr>
          <w:rFonts w:ascii="Arial" w:hAnsi="Arial" w:cs="Arial"/>
          <w:sz w:val="24"/>
          <w:szCs w:val="24"/>
        </w:rPr>
        <w:t>have</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sz w:val="24"/>
          <w:szCs w:val="24"/>
        </w:rPr>
        <w:t>following</w:t>
      </w:r>
      <w:r w:rsidRPr="00DC4C8E">
        <w:rPr>
          <w:rFonts w:ascii="Arial" w:hAnsi="Arial" w:cs="Arial"/>
          <w:spacing w:val="-5"/>
          <w:sz w:val="24"/>
          <w:szCs w:val="24"/>
        </w:rPr>
        <w:t xml:space="preserve"> </w:t>
      </w:r>
      <w:r w:rsidRPr="00DC4C8E">
        <w:rPr>
          <w:rFonts w:ascii="Arial" w:hAnsi="Arial" w:cs="Arial"/>
          <w:spacing w:val="-2"/>
          <w:sz w:val="24"/>
          <w:szCs w:val="24"/>
        </w:rPr>
        <w:t>endorsements:</w:t>
      </w:r>
    </w:p>
    <w:p w14:paraId="1BAF4983" w14:textId="77777777" w:rsidR="0064663B" w:rsidRPr="00DC4C8E" w:rsidRDefault="0064663B" w:rsidP="0064663B">
      <w:pPr>
        <w:pStyle w:val="ListParagraph"/>
        <w:widowControl w:val="0"/>
        <w:numPr>
          <w:ilvl w:val="1"/>
          <w:numId w:val="71"/>
        </w:numPr>
        <w:tabs>
          <w:tab w:val="left" w:pos="879"/>
        </w:tabs>
        <w:autoSpaceDE w:val="0"/>
        <w:autoSpaceDN w:val="0"/>
        <w:spacing w:before="83" w:after="0" w:line="240" w:lineRule="auto"/>
        <w:ind w:left="1080"/>
        <w:rPr>
          <w:rFonts w:ascii="Arial" w:hAnsi="Arial" w:cs="Arial"/>
          <w:sz w:val="24"/>
          <w:szCs w:val="24"/>
        </w:rPr>
      </w:pPr>
      <w:r w:rsidRPr="00DC4C8E">
        <w:rPr>
          <w:rFonts w:ascii="Arial" w:hAnsi="Arial" w:cs="Arial"/>
          <w:sz w:val="24"/>
          <w:szCs w:val="24"/>
        </w:rPr>
        <w:t>Naming</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b/>
          <w:sz w:val="24"/>
          <w:szCs w:val="24"/>
        </w:rPr>
        <w:t>DEPARTMENT</w:t>
      </w:r>
      <w:r w:rsidRPr="00DC4C8E">
        <w:rPr>
          <w:rFonts w:ascii="Arial" w:hAnsi="Arial" w:cs="Arial"/>
          <w:b/>
          <w:spacing w:val="-5"/>
          <w:sz w:val="24"/>
          <w:szCs w:val="24"/>
        </w:rPr>
        <w:t xml:space="preserve"> </w:t>
      </w:r>
      <w:r w:rsidRPr="00DC4C8E">
        <w:rPr>
          <w:rFonts w:ascii="Arial" w:hAnsi="Arial" w:cs="Arial"/>
          <w:b/>
          <w:sz w:val="24"/>
          <w:szCs w:val="24"/>
        </w:rPr>
        <w:t>OF</w:t>
      </w:r>
      <w:r w:rsidRPr="00DC4C8E">
        <w:rPr>
          <w:rFonts w:ascii="Arial" w:hAnsi="Arial" w:cs="Arial"/>
          <w:b/>
          <w:spacing w:val="-6"/>
          <w:sz w:val="24"/>
          <w:szCs w:val="24"/>
        </w:rPr>
        <w:t xml:space="preserve"> </w:t>
      </w:r>
      <w:r w:rsidRPr="00DC4C8E">
        <w:rPr>
          <w:rFonts w:ascii="Arial" w:hAnsi="Arial" w:cs="Arial"/>
          <w:b/>
          <w:sz w:val="24"/>
          <w:szCs w:val="24"/>
        </w:rPr>
        <w:t>HEALTH</w:t>
      </w:r>
      <w:r w:rsidRPr="00DC4C8E">
        <w:rPr>
          <w:rFonts w:ascii="Arial" w:hAnsi="Arial" w:cs="Arial"/>
          <w:b/>
          <w:spacing w:val="-3"/>
          <w:sz w:val="24"/>
          <w:szCs w:val="24"/>
        </w:rPr>
        <w:t xml:space="preserve"> </w:t>
      </w:r>
      <w:r w:rsidRPr="00DC4C8E">
        <w:rPr>
          <w:rFonts w:ascii="Arial" w:hAnsi="Arial" w:cs="Arial"/>
          <w:sz w:val="24"/>
          <w:szCs w:val="24"/>
        </w:rPr>
        <w:t>of</w:t>
      </w:r>
      <w:r w:rsidRPr="00DC4C8E">
        <w:rPr>
          <w:rFonts w:ascii="Arial" w:hAnsi="Arial" w:cs="Arial"/>
          <w:spacing w:val="-2"/>
          <w:sz w:val="24"/>
          <w:szCs w:val="24"/>
        </w:rPr>
        <w:t xml:space="preserve"> </w:t>
      </w:r>
      <w:r w:rsidRPr="00DC4C8E">
        <w:rPr>
          <w:rFonts w:ascii="Arial" w:hAnsi="Arial" w:cs="Arial"/>
          <w:sz w:val="24"/>
          <w:szCs w:val="24"/>
        </w:rPr>
        <w:t>Puerto</w:t>
      </w:r>
      <w:r w:rsidRPr="00DC4C8E">
        <w:rPr>
          <w:rFonts w:ascii="Arial" w:hAnsi="Arial" w:cs="Arial"/>
          <w:spacing w:val="-5"/>
          <w:sz w:val="24"/>
          <w:szCs w:val="24"/>
        </w:rPr>
        <w:t xml:space="preserve"> </w:t>
      </w:r>
      <w:r w:rsidRPr="00DC4C8E">
        <w:rPr>
          <w:rFonts w:ascii="Arial" w:hAnsi="Arial" w:cs="Arial"/>
          <w:sz w:val="24"/>
          <w:szCs w:val="24"/>
        </w:rPr>
        <w:t>Rico,</w:t>
      </w:r>
      <w:r w:rsidRPr="00DC4C8E">
        <w:rPr>
          <w:rFonts w:ascii="Arial" w:hAnsi="Arial" w:cs="Arial"/>
          <w:spacing w:val="-3"/>
          <w:sz w:val="24"/>
          <w:szCs w:val="24"/>
        </w:rPr>
        <w:t xml:space="preserve"> </w:t>
      </w:r>
      <w:r w:rsidRPr="00DC4C8E">
        <w:rPr>
          <w:rFonts w:ascii="Arial" w:hAnsi="Arial" w:cs="Arial"/>
          <w:sz w:val="24"/>
          <w:szCs w:val="24"/>
        </w:rPr>
        <w:t>as</w:t>
      </w:r>
      <w:r w:rsidRPr="00DC4C8E">
        <w:rPr>
          <w:rFonts w:ascii="Arial" w:hAnsi="Arial" w:cs="Arial"/>
          <w:spacing w:val="-7"/>
          <w:sz w:val="24"/>
          <w:szCs w:val="24"/>
        </w:rPr>
        <w:t xml:space="preserve"> </w:t>
      </w:r>
      <w:r w:rsidRPr="00DC4C8E">
        <w:rPr>
          <w:rFonts w:ascii="Arial" w:hAnsi="Arial" w:cs="Arial"/>
          <w:sz w:val="24"/>
          <w:szCs w:val="24"/>
        </w:rPr>
        <w:t>an</w:t>
      </w:r>
      <w:r w:rsidRPr="00DC4C8E">
        <w:rPr>
          <w:rFonts w:ascii="Arial" w:hAnsi="Arial" w:cs="Arial"/>
          <w:spacing w:val="-4"/>
          <w:sz w:val="24"/>
          <w:szCs w:val="24"/>
        </w:rPr>
        <w:t xml:space="preserve"> </w:t>
      </w:r>
      <w:r w:rsidRPr="00DC4C8E">
        <w:rPr>
          <w:rFonts w:ascii="Arial" w:hAnsi="Arial" w:cs="Arial"/>
          <w:sz w:val="24"/>
          <w:szCs w:val="24"/>
        </w:rPr>
        <w:t>additional</w:t>
      </w:r>
      <w:r w:rsidRPr="00DC4C8E">
        <w:rPr>
          <w:rFonts w:ascii="Arial" w:hAnsi="Arial" w:cs="Arial"/>
          <w:spacing w:val="-5"/>
          <w:sz w:val="24"/>
          <w:szCs w:val="24"/>
        </w:rPr>
        <w:t xml:space="preserve"> </w:t>
      </w:r>
      <w:r w:rsidRPr="00DC4C8E">
        <w:rPr>
          <w:rFonts w:ascii="Arial" w:hAnsi="Arial" w:cs="Arial"/>
          <w:spacing w:val="-2"/>
          <w:sz w:val="24"/>
          <w:szCs w:val="24"/>
        </w:rPr>
        <w:t>insured.</w:t>
      </w:r>
    </w:p>
    <w:p w14:paraId="2EA3E66E" w14:textId="77777777" w:rsidR="0064663B" w:rsidRPr="00DC4C8E" w:rsidRDefault="0064663B" w:rsidP="0064663B">
      <w:pPr>
        <w:pStyle w:val="ListParagraph"/>
        <w:widowControl w:val="0"/>
        <w:numPr>
          <w:ilvl w:val="1"/>
          <w:numId w:val="71"/>
        </w:numPr>
        <w:tabs>
          <w:tab w:val="left" w:pos="879"/>
        </w:tabs>
        <w:autoSpaceDE w:val="0"/>
        <w:autoSpaceDN w:val="0"/>
        <w:spacing w:before="198" w:after="0" w:line="240" w:lineRule="auto"/>
        <w:ind w:left="1080"/>
        <w:rPr>
          <w:rFonts w:ascii="Arial" w:hAnsi="Arial" w:cs="Arial"/>
          <w:sz w:val="24"/>
          <w:szCs w:val="24"/>
        </w:rPr>
      </w:pPr>
      <w:r w:rsidRPr="00DC4C8E">
        <w:rPr>
          <w:rFonts w:ascii="Arial" w:hAnsi="Arial" w:cs="Arial"/>
          <w:sz w:val="24"/>
          <w:szCs w:val="24"/>
        </w:rPr>
        <w:t>Including</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Hold</w:t>
      </w:r>
      <w:r w:rsidRPr="00DC4C8E">
        <w:rPr>
          <w:rFonts w:ascii="Arial" w:hAnsi="Arial" w:cs="Arial"/>
          <w:spacing w:val="-5"/>
          <w:sz w:val="24"/>
          <w:szCs w:val="24"/>
        </w:rPr>
        <w:t xml:space="preserve"> </w:t>
      </w:r>
      <w:r w:rsidRPr="00DC4C8E">
        <w:rPr>
          <w:rFonts w:ascii="Arial" w:hAnsi="Arial" w:cs="Arial"/>
          <w:sz w:val="24"/>
          <w:szCs w:val="24"/>
        </w:rPr>
        <w:t>Harmless</w:t>
      </w:r>
      <w:r w:rsidRPr="00DC4C8E">
        <w:rPr>
          <w:rFonts w:ascii="Arial" w:hAnsi="Arial" w:cs="Arial"/>
          <w:spacing w:val="-5"/>
          <w:sz w:val="24"/>
          <w:szCs w:val="24"/>
        </w:rPr>
        <w:t xml:space="preserve"> </w:t>
      </w:r>
      <w:r w:rsidRPr="00DC4C8E">
        <w:rPr>
          <w:rFonts w:ascii="Arial" w:hAnsi="Arial" w:cs="Arial"/>
          <w:spacing w:val="-2"/>
          <w:sz w:val="24"/>
          <w:szCs w:val="24"/>
        </w:rPr>
        <w:t>Agreement.</w:t>
      </w:r>
    </w:p>
    <w:p w14:paraId="60CBDA82" w14:textId="77777777" w:rsidR="0064663B" w:rsidRPr="00DC4C8E" w:rsidRDefault="0064663B" w:rsidP="0064663B">
      <w:pPr>
        <w:pStyle w:val="ListParagraph"/>
        <w:widowControl w:val="0"/>
        <w:numPr>
          <w:ilvl w:val="1"/>
          <w:numId w:val="71"/>
        </w:numPr>
        <w:tabs>
          <w:tab w:val="left" w:pos="880"/>
        </w:tabs>
        <w:autoSpaceDE w:val="0"/>
        <w:autoSpaceDN w:val="0"/>
        <w:spacing w:before="196" w:after="0" w:line="240" w:lineRule="auto"/>
        <w:ind w:left="1080"/>
        <w:jc w:val="both"/>
        <w:rPr>
          <w:rFonts w:ascii="Arial" w:hAnsi="Arial" w:cs="Arial"/>
          <w:sz w:val="24"/>
          <w:szCs w:val="24"/>
        </w:rPr>
      </w:pPr>
      <w:r w:rsidRPr="00DC4C8E">
        <w:rPr>
          <w:rFonts w:ascii="Arial" w:hAnsi="Arial" w:cs="Arial"/>
          <w:sz w:val="24"/>
          <w:szCs w:val="24"/>
        </w:rPr>
        <w:t xml:space="preserve">Policies cannot be cancelled or modified without providing thirty (30) days prior written notice to the </w:t>
      </w:r>
      <w:r w:rsidRPr="00DC4C8E">
        <w:rPr>
          <w:rFonts w:ascii="Arial" w:hAnsi="Arial" w:cs="Arial"/>
          <w:b/>
          <w:sz w:val="24"/>
          <w:szCs w:val="24"/>
        </w:rPr>
        <w:t>DEPARTMENT OF HEALTH</w:t>
      </w:r>
      <w:r w:rsidRPr="00DC4C8E">
        <w:rPr>
          <w:rFonts w:ascii="Arial" w:hAnsi="Arial" w:cs="Arial"/>
          <w:sz w:val="24"/>
          <w:szCs w:val="24"/>
        </w:rPr>
        <w:t xml:space="preserve">, Office of Insurance and Risks (“Oficina de </w:t>
      </w:r>
      <w:proofErr w:type="spellStart"/>
      <w:r w:rsidRPr="00DC4C8E">
        <w:rPr>
          <w:rFonts w:ascii="Arial" w:hAnsi="Arial" w:cs="Arial"/>
          <w:sz w:val="24"/>
          <w:szCs w:val="24"/>
        </w:rPr>
        <w:t>Seguros</w:t>
      </w:r>
      <w:proofErr w:type="spellEnd"/>
      <w:r w:rsidRPr="00DC4C8E">
        <w:rPr>
          <w:rFonts w:ascii="Arial" w:hAnsi="Arial" w:cs="Arial"/>
          <w:sz w:val="24"/>
          <w:szCs w:val="24"/>
        </w:rPr>
        <w:t xml:space="preserve"> y </w:t>
      </w:r>
      <w:proofErr w:type="spellStart"/>
      <w:r w:rsidRPr="00DC4C8E">
        <w:rPr>
          <w:rFonts w:ascii="Arial" w:hAnsi="Arial" w:cs="Arial"/>
          <w:sz w:val="24"/>
          <w:szCs w:val="24"/>
        </w:rPr>
        <w:t>Riesgos</w:t>
      </w:r>
      <w:proofErr w:type="spellEnd"/>
      <w:r w:rsidRPr="00DC4C8E">
        <w:rPr>
          <w:rFonts w:ascii="Arial" w:hAnsi="Arial" w:cs="Arial"/>
          <w:sz w:val="24"/>
          <w:szCs w:val="24"/>
        </w:rPr>
        <w:t xml:space="preserve">”), P. O. Box 70184, San Juan, Puerto Rico 00936-8184.  </w:t>
      </w:r>
    </w:p>
    <w:p w14:paraId="078A912F" w14:textId="77777777" w:rsidR="0064663B" w:rsidRPr="00DC4C8E" w:rsidRDefault="0064663B" w:rsidP="0064663B">
      <w:pPr>
        <w:pStyle w:val="ListParagraph"/>
        <w:widowControl w:val="0"/>
        <w:numPr>
          <w:ilvl w:val="1"/>
          <w:numId w:val="71"/>
        </w:numPr>
        <w:tabs>
          <w:tab w:val="left" w:pos="880"/>
        </w:tabs>
        <w:autoSpaceDE w:val="0"/>
        <w:autoSpaceDN w:val="0"/>
        <w:spacing w:before="196" w:after="0" w:line="240" w:lineRule="auto"/>
        <w:ind w:left="1080"/>
        <w:jc w:val="both"/>
        <w:rPr>
          <w:rFonts w:ascii="Arial" w:hAnsi="Arial" w:cs="Arial"/>
          <w:sz w:val="24"/>
          <w:szCs w:val="24"/>
        </w:rPr>
      </w:pPr>
      <w:r w:rsidRPr="00DC4C8E">
        <w:rPr>
          <w:rFonts w:ascii="Arial" w:hAnsi="Arial" w:cs="Arial"/>
          <w:sz w:val="24"/>
          <w:szCs w:val="24"/>
        </w:rPr>
        <w:t>Copy</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all</w:t>
      </w:r>
      <w:r w:rsidRPr="00DC4C8E">
        <w:rPr>
          <w:rFonts w:ascii="Arial" w:hAnsi="Arial" w:cs="Arial"/>
          <w:spacing w:val="-4"/>
          <w:sz w:val="24"/>
          <w:szCs w:val="24"/>
        </w:rPr>
        <w:t xml:space="preserve"> </w:t>
      </w:r>
      <w:r w:rsidRPr="00DC4C8E">
        <w:rPr>
          <w:rFonts w:ascii="Arial" w:hAnsi="Arial" w:cs="Arial"/>
          <w:sz w:val="24"/>
          <w:szCs w:val="24"/>
        </w:rPr>
        <w:t>policies</w:t>
      </w:r>
      <w:r w:rsidRPr="00DC4C8E">
        <w:rPr>
          <w:rFonts w:ascii="Arial" w:hAnsi="Arial" w:cs="Arial"/>
          <w:spacing w:val="-4"/>
          <w:sz w:val="24"/>
          <w:szCs w:val="24"/>
        </w:rPr>
        <w:t xml:space="preserve"> </w:t>
      </w:r>
      <w:r w:rsidRPr="00DC4C8E">
        <w:rPr>
          <w:rFonts w:ascii="Arial" w:hAnsi="Arial" w:cs="Arial"/>
          <w:sz w:val="24"/>
          <w:szCs w:val="24"/>
        </w:rPr>
        <w:t>will</w:t>
      </w:r>
      <w:r w:rsidRPr="00DC4C8E">
        <w:rPr>
          <w:rFonts w:ascii="Arial" w:hAnsi="Arial" w:cs="Arial"/>
          <w:spacing w:val="-4"/>
          <w:sz w:val="24"/>
          <w:szCs w:val="24"/>
        </w:rPr>
        <w:t xml:space="preserve"> </w:t>
      </w:r>
      <w:r w:rsidRPr="00DC4C8E">
        <w:rPr>
          <w:rFonts w:ascii="Arial" w:hAnsi="Arial" w:cs="Arial"/>
          <w:sz w:val="24"/>
          <w:szCs w:val="24"/>
        </w:rPr>
        <w:t>be</w:t>
      </w:r>
      <w:r w:rsidRPr="00DC4C8E">
        <w:rPr>
          <w:rFonts w:ascii="Arial" w:hAnsi="Arial" w:cs="Arial"/>
          <w:spacing w:val="-5"/>
          <w:sz w:val="24"/>
          <w:szCs w:val="24"/>
        </w:rPr>
        <w:t xml:space="preserve"> </w:t>
      </w:r>
      <w:r w:rsidRPr="00DC4C8E">
        <w:rPr>
          <w:rFonts w:ascii="Arial" w:hAnsi="Arial" w:cs="Arial"/>
          <w:sz w:val="24"/>
          <w:szCs w:val="24"/>
        </w:rPr>
        <w:t>part</w:t>
      </w:r>
      <w:r w:rsidRPr="00DC4C8E">
        <w:rPr>
          <w:rFonts w:ascii="Arial" w:hAnsi="Arial" w:cs="Arial"/>
          <w:spacing w:val="-2"/>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this</w:t>
      </w:r>
      <w:r w:rsidRPr="00DC4C8E">
        <w:rPr>
          <w:rFonts w:ascii="Arial" w:hAnsi="Arial" w:cs="Arial"/>
          <w:spacing w:val="-3"/>
          <w:sz w:val="24"/>
          <w:szCs w:val="24"/>
        </w:rPr>
        <w:t xml:space="preserve"> </w:t>
      </w:r>
      <w:r w:rsidRPr="00DC4C8E">
        <w:rPr>
          <w:rFonts w:ascii="Arial" w:hAnsi="Arial" w:cs="Arial"/>
          <w:sz w:val="24"/>
          <w:szCs w:val="24"/>
        </w:rPr>
        <w:t>Agreement’s</w:t>
      </w:r>
      <w:r w:rsidRPr="00DC4C8E">
        <w:rPr>
          <w:rFonts w:ascii="Arial" w:hAnsi="Arial" w:cs="Arial"/>
          <w:spacing w:val="-3"/>
          <w:sz w:val="24"/>
          <w:szCs w:val="24"/>
        </w:rPr>
        <w:t xml:space="preserve"> </w:t>
      </w:r>
      <w:r w:rsidRPr="00DC4C8E">
        <w:rPr>
          <w:rFonts w:ascii="Arial" w:hAnsi="Arial" w:cs="Arial"/>
          <w:spacing w:val="-2"/>
          <w:sz w:val="24"/>
          <w:szCs w:val="24"/>
        </w:rPr>
        <w:t>file.</w:t>
      </w:r>
    </w:p>
    <w:p w14:paraId="6C327FA1" w14:textId="77777777" w:rsidR="00C6141A" w:rsidRPr="00DC4C8E" w:rsidRDefault="00C6141A" w:rsidP="00C6141A">
      <w:pPr>
        <w:pStyle w:val="ListParagraph"/>
        <w:widowControl w:val="0"/>
        <w:tabs>
          <w:tab w:val="left" w:pos="880"/>
        </w:tabs>
        <w:autoSpaceDE w:val="0"/>
        <w:autoSpaceDN w:val="0"/>
        <w:spacing w:before="196" w:after="0" w:line="240" w:lineRule="auto"/>
        <w:ind w:left="1080"/>
        <w:jc w:val="both"/>
        <w:rPr>
          <w:rFonts w:ascii="Arial" w:hAnsi="Arial" w:cs="Arial"/>
          <w:sz w:val="24"/>
          <w:szCs w:val="24"/>
        </w:rPr>
      </w:pPr>
    </w:p>
    <w:p w14:paraId="4920FD76" w14:textId="6827DADB" w:rsidR="0064663B" w:rsidRPr="00DC4C8E" w:rsidRDefault="0064663B" w:rsidP="0064663B">
      <w:pPr>
        <w:tabs>
          <w:tab w:val="left" w:pos="880"/>
        </w:tabs>
        <w:jc w:val="both"/>
        <w:rPr>
          <w:rFonts w:ascii="Arial" w:hAnsi="Arial" w:cs="Arial"/>
          <w:sz w:val="24"/>
          <w:szCs w:val="24"/>
        </w:rPr>
      </w:pPr>
      <w:r w:rsidRPr="00DC4C8E">
        <w:rPr>
          <w:rFonts w:ascii="Arial" w:hAnsi="Arial" w:cs="Arial"/>
          <w:sz w:val="24"/>
          <w:szCs w:val="24"/>
        </w:rPr>
        <w:t xml:space="preserve">All policies shall contain a provision to the effect that the same may not be cancelled or modified, unless thirty (30) days prior written notice is given to </w:t>
      </w:r>
      <w:r w:rsidRPr="00DC4C8E">
        <w:rPr>
          <w:rFonts w:ascii="Arial" w:hAnsi="Arial" w:cs="Arial"/>
          <w:b/>
          <w:bCs/>
          <w:sz w:val="24"/>
          <w:szCs w:val="24"/>
        </w:rPr>
        <w:t>FIRST PARTY</w:t>
      </w:r>
      <w:r w:rsidRPr="00DC4C8E">
        <w:rPr>
          <w:rFonts w:ascii="Arial" w:hAnsi="Arial" w:cs="Arial"/>
          <w:sz w:val="24"/>
          <w:szCs w:val="24"/>
        </w:rPr>
        <w:t xml:space="preserve">, Oficina de </w:t>
      </w:r>
      <w:proofErr w:type="spellStart"/>
      <w:r w:rsidRPr="00DC4C8E">
        <w:rPr>
          <w:rFonts w:ascii="Arial" w:hAnsi="Arial" w:cs="Arial"/>
          <w:sz w:val="24"/>
          <w:szCs w:val="24"/>
        </w:rPr>
        <w:t>Seguros</w:t>
      </w:r>
      <w:proofErr w:type="spellEnd"/>
      <w:r w:rsidRPr="00DC4C8E">
        <w:rPr>
          <w:rFonts w:ascii="Arial" w:hAnsi="Arial" w:cs="Arial"/>
          <w:sz w:val="24"/>
          <w:szCs w:val="24"/>
        </w:rPr>
        <w:t xml:space="preserve"> y </w:t>
      </w:r>
      <w:proofErr w:type="spellStart"/>
      <w:r w:rsidRPr="00DC4C8E">
        <w:rPr>
          <w:rFonts w:ascii="Arial" w:hAnsi="Arial" w:cs="Arial"/>
          <w:sz w:val="24"/>
          <w:szCs w:val="24"/>
        </w:rPr>
        <w:t>Riesgos</w:t>
      </w:r>
      <w:proofErr w:type="spellEnd"/>
      <w:r w:rsidRPr="00DC4C8E">
        <w:rPr>
          <w:rFonts w:ascii="Arial" w:hAnsi="Arial" w:cs="Arial"/>
          <w:sz w:val="24"/>
          <w:szCs w:val="24"/>
        </w:rPr>
        <w:t xml:space="preserve">, </w:t>
      </w:r>
      <w:r w:rsidR="00537978" w:rsidRPr="00DC4C8E">
        <w:rPr>
          <w:rFonts w:ascii="Arial" w:hAnsi="Arial" w:cs="Arial"/>
          <w:sz w:val="24"/>
          <w:szCs w:val="24"/>
        </w:rPr>
        <w:t xml:space="preserve">P.O. Box </w:t>
      </w:r>
      <w:r w:rsidRPr="00DC4C8E">
        <w:rPr>
          <w:rFonts w:ascii="Arial" w:hAnsi="Arial" w:cs="Arial"/>
          <w:sz w:val="24"/>
          <w:szCs w:val="24"/>
        </w:rPr>
        <w:t>70184, San Juan, Puerto Rico, 00936-8184.</w:t>
      </w:r>
    </w:p>
    <w:p w14:paraId="0635FD65" w14:textId="77777777" w:rsidR="0064663B" w:rsidRPr="00DC4C8E" w:rsidRDefault="0064663B" w:rsidP="0064663B">
      <w:pPr>
        <w:tabs>
          <w:tab w:val="left" w:pos="880"/>
        </w:tabs>
        <w:jc w:val="both"/>
        <w:rPr>
          <w:rFonts w:ascii="Arial" w:hAnsi="Arial" w:cs="Arial"/>
          <w:sz w:val="24"/>
          <w:szCs w:val="24"/>
        </w:rPr>
      </w:pPr>
      <w:r w:rsidRPr="00DC4C8E">
        <w:rPr>
          <w:rFonts w:ascii="Arial" w:hAnsi="Arial" w:cs="Arial"/>
          <w:sz w:val="24"/>
          <w:szCs w:val="24"/>
        </w:rPr>
        <w:t>A copy of the policies shall become part of this contract and failure to comply with any of the provisions of this clause shall be sufficient cause for immediate termination of this contract.</w:t>
      </w:r>
    </w:p>
    <w:p w14:paraId="15DE5DC3" w14:textId="77777777" w:rsidR="0064663B" w:rsidRPr="00DC4C8E" w:rsidRDefault="0064663B" w:rsidP="0064663B">
      <w:pPr>
        <w:tabs>
          <w:tab w:val="left" w:pos="880"/>
        </w:tabs>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bCs/>
          <w:sz w:val="24"/>
          <w:szCs w:val="24"/>
        </w:rPr>
        <w:t>FIRST PARTY</w:t>
      </w:r>
      <w:r w:rsidRPr="00DC4C8E">
        <w:rPr>
          <w:rFonts w:ascii="Arial" w:hAnsi="Arial" w:cs="Arial"/>
          <w:sz w:val="24"/>
          <w:szCs w:val="24"/>
        </w:rPr>
        <w:t xml:space="preserve"> shall not pay for services rendered during any period in which the policy is not in force.</w:t>
      </w:r>
    </w:p>
    <w:p w14:paraId="0EBFB16C" w14:textId="77777777" w:rsidR="0064663B" w:rsidRPr="00DC4C8E" w:rsidRDefault="0064663B" w:rsidP="0064663B">
      <w:pPr>
        <w:pStyle w:val="ListParagraph"/>
        <w:widowControl w:val="0"/>
        <w:numPr>
          <w:ilvl w:val="0"/>
          <w:numId w:val="67"/>
        </w:numPr>
        <w:tabs>
          <w:tab w:val="left" w:pos="519"/>
        </w:tabs>
        <w:autoSpaceDE w:val="0"/>
        <w:autoSpaceDN w:val="0"/>
        <w:spacing w:before="196" w:after="0" w:line="240" w:lineRule="auto"/>
        <w:ind w:left="0" w:firstLine="0"/>
        <w:jc w:val="both"/>
        <w:rPr>
          <w:rFonts w:ascii="Arial" w:hAnsi="Arial" w:cs="Arial"/>
          <w:b/>
          <w:sz w:val="24"/>
          <w:szCs w:val="24"/>
        </w:rPr>
      </w:pPr>
      <w:r w:rsidRPr="00DC4C8E">
        <w:rPr>
          <w:rFonts w:ascii="Arial" w:hAnsi="Arial" w:cs="Arial"/>
          <w:b/>
          <w:sz w:val="24"/>
          <w:szCs w:val="24"/>
          <w:u w:val="single"/>
        </w:rPr>
        <w:t>RESPONSIBILITY</w:t>
      </w:r>
      <w:r w:rsidRPr="00DC4C8E">
        <w:rPr>
          <w:rFonts w:ascii="Arial" w:hAnsi="Arial" w:cs="Arial"/>
          <w:b/>
          <w:spacing w:val="-15"/>
          <w:sz w:val="24"/>
          <w:szCs w:val="24"/>
          <w:u w:val="single"/>
        </w:rPr>
        <w:t xml:space="preserve"> </w:t>
      </w:r>
      <w:r w:rsidRPr="00DC4C8E">
        <w:rPr>
          <w:rFonts w:ascii="Arial" w:hAnsi="Arial" w:cs="Arial"/>
          <w:b/>
          <w:sz w:val="24"/>
          <w:szCs w:val="24"/>
          <w:u w:val="single"/>
        </w:rPr>
        <w:t>FOR</w:t>
      </w:r>
      <w:r w:rsidRPr="00DC4C8E">
        <w:rPr>
          <w:rFonts w:ascii="Arial" w:hAnsi="Arial" w:cs="Arial"/>
          <w:b/>
          <w:spacing w:val="-15"/>
          <w:sz w:val="24"/>
          <w:szCs w:val="24"/>
          <w:u w:val="single"/>
        </w:rPr>
        <w:t xml:space="preserve"> </w:t>
      </w:r>
      <w:r w:rsidRPr="00DC4C8E">
        <w:rPr>
          <w:rFonts w:ascii="Arial" w:hAnsi="Arial" w:cs="Arial"/>
          <w:b/>
          <w:sz w:val="24"/>
          <w:szCs w:val="24"/>
          <w:u w:val="single"/>
        </w:rPr>
        <w:t>TORT</w:t>
      </w:r>
      <w:r w:rsidRPr="00DC4C8E">
        <w:rPr>
          <w:rFonts w:ascii="Arial" w:hAnsi="Arial" w:cs="Arial"/>
          <w:b/>
          <w:spacing w:val="-13"/>
          <w:sz w:val="24"/>
          <w:szCs w:val="24"/>
          <w:u w:val="single"/>
        </w:rPr>
        <w:t xml:space="preserve"> </w:t>
      </w:r>
      <w:r w:rsidRPr="00DC4C8E">
        <w:rPr>
          <w:rFonts w:ascii="Arial" w:hAnsi="Arial" w:cs="Arial"/>
          <w:b/>
          <w:sz w:val="24"/>
          <w:szCs w:val="24"/>
          <w:u w:val="single"/>
        </w:rPr>
        <w:t>DAMAGES</w:t>
      </w:r>
      <w:r w:rsidRPr="00DC4C8E">
        <w:rPr>
          <w:rFonts w:ascii="Arial" w:hAnsi="Arial" w:cs="Arial"/>
          <w:sz w:val="24"/>
          <w:szCs w:val="24"/>
        </w:rPr>
        <w:t>:</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b/>
          <w:sz w:val="24"/>
          <w:szCs w:val="24"/>
        </w:rPr>
        <w:t>SECOND</w:t>
      </w:r>
      <w:r w:rsidRPr="00DC4C8E">
        <w:rPr>
          <w:rFonts w:ascii="Arial" w:hAnsi="Arial" w:cs="Arial"/>
          <w:b/>
          <w:spacing w:val="-13"/>
          <w:sz w:val="24"/>
          <w:szCs w:val="24"/>
        </w:rPr>
        <w:t xml:space="preserve"> </w:t>
      </w:r>
      <w:r w:rsidRPr="00DC4C8E">
        <w:rPr>
          <w:rFonts w:ascii="Arial" w:hAnsi="Arial" w:cs="Arial"/>
          <w:b/>
          <w:sz w:val="24"/>
          <w:szCs w:val="24"/>
        </w:rPr>
        <w:t>PARTY</w:t>
      </w:r>
      <w:r w:rsidRPr="00DC4C8E">
        <w:rPr>
          <w:rFonts w:ascii="Arial" w:hAnsi="Arial" w:cs="Arial"/>
          <w:b/>
          <w:spacing w:val="-14"/>
          <w:sz w:val="24"/>
          <w:szCs w:val="24"/>
        </w:rPr>
        <w:t xml:space="preserve"> </w:t>
      </w:r>
      <w:r w:rsidRPr="00DC4C8E">
        <w:rPr>
          <w:rFonts w:ascii="Arial" w:hAnsi="Arial" w:cs="Arial"/>
          <w:sz w:val="24"/>
          <w:szCs w:val="24"/>
        </w:rPr>
        <w:t>will</w:t>
      </w:r>
      <w:r w:rsidRPr="00DC4C8E">
        <w:rPr>
          <w:rFonts w:ascii="Arial" w:hAnsi="Arial" w:cs="Arial"/>
          <w:spacing w:val="-13"/>
          <w:sz w:val="24"/>
          <w:szCs w:val="24"/>
        </w:rPr>
        <w:t xml:space="preserve"> </w:t>
      </w:r>
      <w:r w:rsidRPr="00DC4C8E">
        <w:rPr>
          <w:rFonts w:ascii="Arial" w:hAnsi="Arial" w:cs="Arial"/>
          <w:sz w:val="24"/>
          <w:szCs w:val="24"/>
        </w:rPr>
        <w:t>be</w:t>
      </w:r>
      <w:r w:rsidRPr="00DC4C8E">
        <w:rPr>
          <w:rFonts w:ascii="Arial" w:hAnsi="Arial" w:cs="Arial"/>
          <w:spacing w:val="-13"/>
          <w:sz w:val="24"/>
          <w:szCs w:val="24"/>
        </w:rPr>
        <w:t xml:space="preserve"> </w:t>
      </w:r>
      <w:r w:rsidRPr="00DC4C8E">
        <w:rPr>
          <w:rFonts w:ascii="Arial" w:hAnsi="Arial" w:cs="Arial"/>
          <w:sz w:val="24"/>
          <w:szCs w:val="24"/>
        </w:rPr>
        <w:t>responsible</w:t>
      </w:r>
      <w:r w:rsidRPr="00DC4C8E">
        <w:rPr>
          <w:rFonts w:ascii="Arial" w:hAnsi="Arial" w:cs="Arial"/>
          <w:spacing w:val="-15"/>
          <w:sz w:val="24"/>
          <w:szCs w:val="24"/>
        </w:rPr>
        <w:t xml:space="preserve"> </w:t>
      </w:r>
      <w:r w:rsidRPr="00DC4C8E">
        <w:rPr>
          <w:rFonts w:ascii="Arial" w:hAnsi="Arial" w:cs="Arial"/>
          <w:sz w:val="24"/>
          <w:szCs w:val="24"/>
        </w:rPr>
        <w:t>for</w:t>
      </w:r>
      <w:r w:rsidRPr="00DC4C8E">
        <w:rPr>
          <w:rFonts w:ascii="Arial" w:hAnsi="Arial" w:cs="Arial"/>
          <w:spacing w:val="-14"/>
          <w:sz w:val="24"/>
          <w:szCs w:val="24"/>
        </w:rPr>
        <w:t xml:space="preserve"> </w:t>
      </w:r>
      <w:r w:rsidRPr="00DC4C8E">
        <w:rPr>
          <w:rFonts w:ascii="Arial" w:hAnsi="Arial" w:cs="Arial"/>
          <w:sz w:val="24"/>
          <w:szCs w:val="24"/>
        </w:rPr>
        <w:t>any damages</w:t>
      </w:r>
      <w:r w:rsidRPr="00DC4C8E">
        <w:rPr>
          <w:rFonts w:ascii="Arial" w:hAnsi="Arial" w:cs="Arial"/>
          <w:spacing w:val="-16"/>
          <w:sz w:val="24"/>
          <w:szCs w:val="24"/>
        </w:rPr>
        <w:t xml:space="preserve"> </w:t>
      </w:r>
      <w:r w:rsidRPr="00DC4C8E">
        <w:rPr>
          <w:rFonts w:ascii="Arial" w:hAnsi="Arial" w:cs="Arial"/>
          <w:sz w:val="24"/>
          <w:szCs w:val="24"/>
        </w:rPr>
        <w:t>and</w:t>
      </w:r>
      <w:r w:rsidRPr="00DC4C8E">
        <w:rPr>
          <w:rFonts w:ascii="Arial" w:hAnsi="Arial" w:cs="Arial"/>
          <w:spacing w:val="-15"/>
          <w:sz w:val="24"/>
          <w:szCs w:val="24"/>
        </w:rPr>
        <w:t xml:space="preserve"> </w:t>
      </w:r>
      <w:r w:rsidRPr="00DC4C8E">
        <w:rPr>
          <w:rFonts w:ascii="Arial" w:hAnsi="Arial" w:cs="Arial"/>
          <w:sz w:val="24"/>
          <w:szCs w:val="24"/>
        </w:rPr>
        <w:t>injuries</w:t>
      </w:r>
      <w:r w:rsidRPr="00DC4C8E">
        <w:rPr>
          <w:rFonts w:ascii="Arial" w:hAnsi="Arial" w:cs="Arial"/>
          <w:spacing w:val="-15"/>
          <w:sz w:val="24"/>
          <w:szCs w:val="24"/>
        </w:rPr>
        <w:t xml:space="preserve"> </w:t>
      </w:r>
      <w:r w:rsidRPr="00DC4C8E">
        <w:rPr>
          <w:rFonts w:ascii="Arial" w:hAnsi="Arial" w:cs="Arial"/>
          <w:sz w:val="24"/>
          <w:szCs w:val="24"/>
        </w:rPr>
        <w:t>caused</w:t>
      </w:r>
      <w:r w:rsidRPr="00DC4C8E">
        <w:rPr>
          <w:rFonts w:ascii="Arial" w:hAnsi="Arial" w:cs="Arial"/>
          <w:spacing w:val="-14"/>
          <w:sz w:val="24"/>
          <w:szCs w:val="24"/>
        </w:rPr>
        <w:t xml:space="preserve"> </w:t>
      </w:r>
      <w:r w:rsidRPr="00DC4C8E">
        <w:rPr>
          <w:rFonts w:ascii="Arial" w:hAnsi="Arial" w:cs="Arial"/>
          <w:sz w:val="24"/>
          <w:szCs w:val="24"/>
        </w:rPr>
        <w:t>by</w:t>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negligent</w:t>
      </w:r>
      <w:r w:rsidRPr="00DC4C8E">
        <w:rPr>
          <w:rFonts w:ascii="Arial" w:hAnsi="Arial" w:cs="Arial"/>
          <w:spacing w:val="-14"/>
          <w:sz w:val="24"/>
          <w:szCs w:val="24"/>
        </w:rPr>
        <w:t xml:space="preserve"> </w:t>
      </w:r>
      <w:r w:rsidRPr="00DC4C8E">
        <w:rPr>
          <w:rFonts w:ascii="Arial" w:hAnsi="Arial" w:cs="Arial"/>
          <w:sz w:val="24"/>
          <w:szCs w:val="24"/>
        </w:rPr>
        <w:t>handling</w:t>
      </w:r>
      <w:r w:rsidRPr="00DC4C8E">
        <w:rPr>
          <w:rFonts w:ascii="Arial" w:hAnsi="Arial" w:cs="Arial"/>
          <w:spacing w:val="-15"/>
          <w:sz w:val="24"/>
          <w:szCs w:val="24"/>
        </w:rPr>
        <w:t xml:space="preserve"> </w:t>
      </w:r>
      <w:r w:rsidRPr="00DC4C8E">
        <w:rPr>
          <w:rFonts w:ascii="Arial" w:hAnsi="Arial" w:cs="Arial"/>
          <w:sz w:val="24"/>
          <w:szCs w:val="24"/>
        </w:rPr>
        <w:t>or</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6"/>
          <w:sz w:val="24"/>
          <w:szCs w:val="24"/>
        </w:rPr>
        <w:t xml:space="preserve"> </w:t>
      </w:r>
      <w:r w:rsidRPr="00DC4C8E">
        <w:rPr>
          <w:rFonts w:ascii="Arial" w:hAnsi="Arial" w:cs="Arial"/>
          <w:sz w:val="24"/>
          <w:szCs w:val="24"/>
        </w:rPr>
        <w:t>abandonment</w:t>
      </w:r>
      <w:r w:rsidRPr="00DC4C8E">
        <w:rPr>
          <w:rFonts w:ascii="Arial" w:hAnsi="Arial" w:cs="Arial"/>
          <w:spacing w:val="-13"/>
          <w:sz w:val="24"/>
          <w:szCs w:val="24"/>
        </w:rPr>
        <w:t xml:space="preserve"> </w:t>
      </w:r>
      <w:r w:rsidRPr="00DC4C8E">
        <w:rPr>
          <w:rFonts w:ascii="Arial" w:hAnsi="Arial" w:cs="Arial"/>
          <w:sz w:val="24"/>
          <w:szCs w:val="24"/>
        </w:rPr>
        <w:t>of</w:t>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sz w:val="24"/>
          <w:szCs w:val="24"/>
        </w:rPr>
        <w:t xml:space="preserve">responsibilities under this contract and will thus exempt the </w:t>
      </w:r>
      <w:r w:rsidRPr="00DC4C8E">
        <w:rPr>
          <w:rFonts w:ascii="Arial" w:hAnsi="Arial" w:cs="Arial"/>
          <w:b/>
          <w:sz w:val="24"/>
          <w:szCs w:val="24"/>
        </w:rPr>
        <w:t xml:space="preserve">FIRST PARTY </w:t>
      </w:r>
      <w:r w:rsidRPr="00DC4C8E">
        <w:rPr>
          <w:rFonts w:ascii="Arial" w:hAnsi="Arial" w:cs="Arial"/>
          <w:sz w:val="24"/>
          <w:szCs w:val="24"/>
        </w:rPr>
        <w:t>from any obligation or responsibility from such actions.</w:t>
      </w:r>
    </w:p>
    <w:p w14:paraId="6B063CD2" w14:textId="77777777" w:rsidR="0064663B" w:rsidRPr="00DC4C8E" w:rsidRDefault="0064663B" w:rsidP="0064663B">
      <w:pPr>
        <w:pStyle w:val="Heading6"/>
        <w:numPr>
          <w:ilvl w:val="0"/>
          <w:numId w:val="67"/>
        </w:numPr>
        <w:tabs>
          <w:tab w:val="left" w:pos="526"/>
        </w:tabs>
        <w:spacing w:before="151"/>
        <w:ind w:left="0" w:firstLine="0"/>
        <w:jc w:val="both"/>
        <w:rPr>
          <w:rFonts w:ascii="Arial" w:hAnsi="Arial" w:cs="Arial"/>
          <w:b/>
          <w:i w:val="0"/>
          <w:iCs w:val="0"/>
          <w:color w:val="auto"/>
          <w:sz w:val="24"/>
          <w:szCs w:val="24"/>
        </w:rPr>
      </w:pPr>
      <w:r w:rsidRPr="00DC4C8E">
        <w:rPr>
          <w:rFonts w:ascii="Arial" w:hAnsi="Arial" w:cs="Arial"/>
          <w:b/>
          <w:bCs/>
          <w:i w:val="0"/>
          <w:iCs w:val="0"/>
          <w:color w:val="auto"/>
          <w:sz w:val="24"/>
          <w:szCs w:val="24"/>
          <w:u w:val="single"/>
        </w:rPr>
        <w:t>INCOME</w:t>
      </w:r>
      <w:r w:rsidRPr="00DC4C8E">
        <w:rPr>
          <w:rFonts w:ascii="Arial" w:hAnsi="Arial" w:cs="Arial"/>
          <w:b/>
          <w:bCs/>
          <w:i w:val="0"/>
          <w:iCs w:val="0"/>
          <w:color w:val="auto"/>
          <w:spacing w:val="-5"/>
          <w:sz w:val="24"/>
          <w:szCs w:val="24"/>
          <w:u w:val="single"/>
        </w:rPr>
        <w:t xml:space="preserve"> </w:t>
      </w:r>
      <w:r w:rsidRPr="00DC4C8E">
        <w:rPr>
          <w:rFonts w:ascii="Arial" w:hAnsi="Arial" w:cs="Arial"/>
          <w:b/>
          <w:bCs/>
          <w:i w:val="0"/>
          <w:iCs w:val="0"/>
          <w:color w:val="auto"/>
          <w:sz w:val="24"/>
          <w:szCs w:val="24"/>
          <w:u w:val="single"/>
        </w:rPr>
        <w:t>TAX</w:t>
      </w:r>
      <w:r w:rsidRPr="00DC4C8E">
        <w:rPr>
          <w:rFonts w:ascii="Arial" w:hAnsi="Arial" w:cs="Arial"/>
          <w:b/>
          <w:bCs/>
          <w:i w:val="0"/>
          <w:iCs w:val="0"/>
          <w:color w:val="auto"/>
          <w:spacing w:val="-3"/>
          <w:sz w:val="24"/>
          <w:szCs w:val="24"/>
          <w:u w:val="single"/>
        </w:rPr>
        <w:t xml:space="preserve"> </w:t>
      </w:r>
      <w:r w:rsidRPr="00DC4C8E">
        <w:rPr>
          <w:rFonts w:ascii="Arial" w:hAnsi="Arial" w:cs="Arial"/>
          <w:b/>
          <w:bCs/>
          <w:i w:val="0"/>
          <w:iCs w:val="0"/>
          <w:color w:val="auto"/>
          <w:spacing w:val="-2"/>
          <w:sz w:val="24"/>
          <w:szCs w:val="24"/>
          <w:u w:val="single"/>
        </w:rPr>
        <w:t>CERTIFICATION</w:t>
      </w:r>
      <w:r w:rsidRPr="00DC4C8E">
        <w:rPr>
          <w:rFonts w:ascii="Arial" w:hAnsi="Arial" w:cs="Arial"/>
          <w:i w:val="0"/>
          <w:iCs w:val="0"/>
          <w:color w:val="auto"/>
          <w:spacing w:val="-2"/>
          <w:sz w:val="24"/>
          <w:szCs w:val="24"/>
        </w:rPr>
        <w:t>:</w:t>
      </w:r>
    </w:p>
    <w:p w14:paraId="69583428" w14:textId="77777777" w:rsidR="0064663B" w:rsidRPr="00DC4C8E" w:rsidRDefault="0064663B" w:rsidP="0064663B">
      <w:pPr>
        <w:pStyle w:val="BodyText"/>
        <w:tabs>
          <w:tab w:val="left" w:pos="1139"/>
        </w:tabs>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certifies and warrants that it has fulfilled its income tax obligations and does not have any</w:t>
      </w:r>
      <w:r w:rsidRPr="00DC4C8E">
        <w:rPr>
          <w:rFonts w:ascii="Arial" w:hAnsi="Arial" w:cs="Arial"/>
          <w:spacing w:val="-1"/>
          <w:sz w:val="24"/>
          <w:szCs w:val="24"/>
        </w:rPr>
        <w:t xml:space="preserve"> </w:t>
      </w:r>
      <w:r w:rsidRPr="00DC4C8E">
        <w:rPr>
          <w:rFonts w:ascii="Arial" w:hAnsi="Arial" w:cs="Arial"/>
          <w:sz w:val="24"/>
          <w:szCs w:val="24"/>
        </w:rPr>
        <w:t>tax</w:t>
      </w:r>
      <w:r w:rsidRPr="00DC4C8E">
        <w:rPr>
          <w:rFonts w:ascii="Arial" w:hAnsi="Arial" w:cs="Arial"/>
          <w:spacing w:val="-1"/>
          <w:sz w:val="24"/>
          <w:szCs w:val="24"/>
        </w:rPr>
        <w:t xml:space="preserve"> </w:t>
      </w:r>
      <w:r w:rsidRPr="00DC4C8E">
        <w:rPr>
          <w:rFonts w:ascii="Arial" w:hAnsi="Arial" w:cs="Arial"/>
          <w:sz w:val="24"/>
          <w:szCs w:val="24"/>
        </w:rPr>
        <w:t>debts with</w:t>
      </w:r>
      <w:r w:rsidRPr="00DC4C8E">
        <w:rPr>
          <w:rFonts w:ascii="Arial" w:hAnsi="Arial" w:cs="Arial"/>
          <w:spacing w:val="-3"/>
          <w:sz w:val="24"/>
          <w:szCs w:val="24"/>
        </w:rPr>
        <w:t xml:space="preserve"> </w:t>
      </w:r>
      <w:r w:rsidRPr="00DC4C8E">
        <w:rPr>
          <w:rFonts w:ascii="Arial" w:hAnsi="Arial" w:cs="Arial"/>
          <w:sz w:val="24"/>
          <w:szCs w:val="24"/>
        </w:rPr>
        <w:t>the Commonwealth</w:t>
      </w:r>
      <w:r w:rsidRPr="00DC4C8E">
        <w:rPr>
          <w:rFonts w:ascii="Arial" w:hAnsi="Arial" w:cs="Arial"/>
          <w:spacing w:val="-1"/>
          <w:sz w:val="24"/>
          <w:szCs w:val="24"/>
        </w:rPr>
        <w:t xml:space="preserve"> </w:t>
      </w:r>
      <w:r w:rsidRPr="00DC4C8E">
        <w:rPr>
          <w:rFonts w:ascii="Arial" w:hAnsi="Arial" w:cs="Arial"/>
          <w:sz w:val="24"/>
          <w:szCs w:val="24"/>
        </w:rPr>
        <w:t>of Puerto</w:t>
      </w:r>
      <w:r w:rsidRPr="00DC4C8E">
        <w:rPr>
          <w:rFonts w:ascii="Arial" w:hAnsi="Arial" w:cs="Arial"/>
          <w:spacing w:val="-1"/>
          <w:sz w:val="24"/>
          <w:szCs w:val="24"/>
        </w:rPr>
        <w:t xml:space="preserve"> </w:t>
      </w:r>
      <w:r w:rsidRPr="00DC4C8E">
        <w:rPr>
          <w:rFonts w:ascii="Arial" w:hAnsi="Arial" w:cs="Arial"/>
          <w:sz w:val="24"/>
          <w:szCs w:val="24"/>
        </w:rPr>
        <w:t>Rico for the past five</w:t>
      </w:r>
      <w:r w:rsidRPr="00DC4C8E">
        <w:rPr>
          <w:rFonts w:ascii="Arial" w:hAnsi="Arial" w:cs="Arial"/>
          <w:spacing w:val="-10"/>
          <w:sz w:val="24"/>
          <w:szCs w:val="24"/>
        </w:rPr>
        <w:t xml:space="preserve"> </w:t>
      </w:r>
      <w:r w:rsidRPr="00DC4C8E">
        <w:rPr>
          <w:rFonts w:ascii="Arial" w:hAnsi="Arial" w:cs="Arial"/>
          <w:sz w:val="24"/>
          <w:szCs w:val="24"/>
        </w:rPr>
        <w:t>(5)</w:t>
      </w:r>
      <w:r w:rsidRPr="00DC4C8E">
        <w:rPr>
          <w:rFonts w:ascii="Arial" w:hAnsi="Arial" w:cs="Arial"/>
          <w:spacing w:val="-12"/>
          <w:sz w:val="24"/>
          <w:szCs w:val="24"/>
        </w:rPr>
        <w:t xml:space="preserve"> </w:t>
      </w:r>
      <w:r w:rsidRPr="00DC4C8E">
        <w:rPr>
          <w:rFonts w:ascii="Arial" w:hAnsi="Arial" w:cs="Arial"/>
          <w:sz w:val="24"/>
          <w:szCs w:val="24"/>
        </w:rPr>
        <w:t>years</w:t>
      </w:r>
      <w:r w:rsidRPr="00DC4C8E">
        <w:rPr>
          <w:rFonts w:ascii="Arial" w:hAnsi="Arial" w:cs="Arial"/>
          <w:spacing w:val="-10"/>
          <w:sz w:val="24"/>
          <w:szCs w:val="24"/>
        </w:rPr>
        <w:t xml:space="preserve"> </w:t>
      </w:r>
      <w:r w:rsidRPr="00DC4C8E">
        <w:rPr>
          <w:rFonts w:ascii="Arial" w:hAnsi="Arial" w:cs="Arial"/>
          <w:sz w:val="24"/>
          <w:szCs w:val="24"/>
        </w:rPr>
        <w:t>prior</w:t>
      </w:r>
      <w:r w:rsidRPr="00DC4C8E">
        <w:rPr>
          <w:rFonts w:ascii="Arial" w:hAnsi="Arial" w:cs="Arial"/>
          <w:spacing w:val="-12"/>
          <w:sz w:val="24"/>
          <w:szCs w:val="24"/>
        </w:rPr>
        <w:t xml:space="preserve"> </w:t>
      </w:r>
      <w:r w:rsidRPr="00DC4C8E">
        <w:rPr>
          <w:rFonts w:ascii="Arial" w:hAnsi="Arial" w:cs="Arial"/>
          <w:sz w:val="24"/>
          <w:szCs w:val="24"/>
        </w:rPr>
        <w:t>to</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3"/>
          <w:sz w:val="24"/>
          <w:szCs w:val="24"/>
        </w:rPr>
        <w:t xml:space="preserve"> </w:t>
      </w:r>
      <w:r w:rsidRPr="00DC4C8E">
        <w:rPr>
          <w:rFonts w:ascii="Arial" w:hAnsi="Arial" w:cs="Arial"/>
          <w:sz w:val="24"/>
          <w:szCs w:val="24"/>
        </w:rPr>
        <w:t>signing</w:t>
      </w:r>
      <w:r w:rsidRPr="00DC4C8E">
        <w:rPr>
          <w:rFonts w:ascii="Arial" w:hAnsi="Arial" w:cs="Arial"/>
          <w:spacing w:val="-11"/>
          <w:sz w:val="24"/>
          <w:szCs w:val="24"/>
        </w:rPr>
        <w:t xml:space="preserve"> </w:t>
      </w:r>
      <w:r w:rsidRPr="00DC4C8E">
        <w:rPr>
          <w:rFonts w:ascii="Arial" w:hAnsi="Arial" w:cs="Arial"/>
          <w:sz w:val="24"/>
          <w:szCs w:val="24"/>
        </w:rPr>
        <w:t>of</w:t>
      </w:r>
      <w:r w:rsidRPr="00DC4C8E">
        <w:rPr>
          <w:rFonts w:ascii="Arial" w:hAnsi="Arial" w:cs="Arial"/>
          <w:spacing w:val="-9"/>
          <w:sz w:val="24"/>
          <w:szCs w:val="24"/>
        </w:rPr>
        <w:t xml:space="preserve"> </w:t>
      </w:r>
      <w:r w:rsidRPr="00DC4C8E">
        <w:rPr>
          <w:rFonts w:ascii="Arial" w:hAnsi="Arial" w:cs="Arial"/>
          <w:sz w:val="24"/>
          <w:szCs w:val="24"/>
        </w:rPr>
        <w:t>this</w:t>
      </w:r>
      <w:r w:rsidRPr="00DC4C8E">
        <w:rPr>
          <w:rFonts w:ascii="Arial" w:hAnsi="Arial" w:cs="Arial"/>
          <w:spacing w:val="-10"/>
          <w:sz w:val="24"/>
          <w:szCs w:val="24"/>
        </w:rPr>
        <w:t xml:space="preserve"> </w:t>
      </w:r>
      <w:r w:rsidRPr="00DC4C8E">
        <w:rPr>
          <w:rFonts w:ascii="Arial" w:hAnsi="Arial" w:cs="Arial"/>
          <w:sz w:val="24"/>
          <w:szCs w:val="24"/>
        </w:rPr>
        <w:t>contract.</w:t>
      </w:r>
      <w:r w:rsidRPr="00DC4C8E">
        <w:rPr>
          <w:rFonts w:ascii="Arial" w:hAnsi="Arial" w:cs="Arial"/>
          <w:spacing w:val="-11"/>
          <w:sz w:val="24"/>
          <w:szCs w:val="24"/>
        </w:rPr>
        <w:t xml:space="preserve"> </w:t>
      </w:r>
      <w:r w:rsidRPr="00DC4C8E">
        <w:rPr>
          <w:rFonts w:ascii="Arial" w:hAnsi="Arial" w:cs="Arial"/>
          <w:sz w:val="24"/>
          <w:szCs w:val="24"/>
        </w:rPr>
        <w:t>It</w:t>
      </w:r>
      <w:r w:rsidRPr="00DC4C8E">
        <w:rPr>
          <w:rFonts w:ascii="Arial" w:hAnsi="Arial" w:cs="Arial"/>
          <w:spacing w:val="-11"/>
          <w:sz w:val="24"/>
          <w:szCs w:val="24"/>
        </w:rPr>
        <w:t xml:space="preserve"> </w:t>
      </w:r>
      <w:r w:rsidRPr="00DC4C8E">
        <w:rPr>
          <w:rFonts w:ascii="Arial" w:hAnsi="Arial" w:cs="Arial"/>
          <w:sz w:val="24"/>
          <w:szCs w:val="24"/>
        </w:rPr>
        <w:t>further</w:t>
      </w:r>
      <w:r w:rsidRPr="00DC4C8E">
        <w:rPr>
          <w:rFonts w:ascii="Arial" w:hAnsi="Arial" w:cs="Arial"/>
          <w:spacing w:val="-9"/>
          <w:sz w:val="24"/>
          <w:szCs w:val="24"/>
        </w:rPr>
        <w:t xml:space="preserve"> </w:t>
      </w:r>
      <w:r w:rsidRPr="00DC4C8E">
        <w:rPr>
          <w:rFonts w:ascii="Arial" w:hAnsi="Arial" w:cs="Arial"/>
          <w:sz w:val="24"/>
          <w:szCs w:val="24"/>
        </w:rPr>
        <w:t>certifies</w:t>
      </w:r>
      <w:r w:rsidRPr="00DC4C8E">
        <w:rPr>
          <w:rFonts w:ascii="Arial" w:hAnsi="Arial" w:cs="Arial"/>
          <w:spacing w:val="-12"/>
          <w:sz w:val="24"/>
          <w:szCs w:val="24"/>
        </w:rPr>
        <w:t xml:space="preserve"> </w:t>
      </w:r>
      <w:r w:rsidRPr="00DC4C8E">
        <w:rPr>
          <w:rFonts w:ascii="Arial" w:hAnsi="Arial" w:cs="Arial"/>
          <w:sz w:val="24"/>
          <w:szCs w:val="24"/>
        </w:rPr>
        <w:t>that</w:t>
      </w:r>
      <w:r w:rsidRPr="00DC4C8E">
        <w:rPr>
          <w:rFonts w:ascii="Arial" w:hAnsi="Arial" w:cs="Arial"/>
          <w:spacing w:val="-11"/>
          <w:sz w:val="24"/>
          <w:szCs w:val="24"/>
        </w:rPr>
        <w:t xml:space="preserve"> </w:t>
      </w:r>
      <w:r w:rsidRPr="00DC4C8E">
        <w:rPr>
          <w:rFonts w:ascii="Arial" w:hAnsi="Arial" w:cs="Arial"/>
          <w:sz w:val="24"/>
          <w:szCs w:val="24"/>
        </w:rPr>
        <w:t>it</w:t>
      </w:r>
      <w:r w:rsidRPr="00DC4C8E">
        <w:rPr>
          <w:rFonts w:ascii="Arial" w:hAnsi="Arial" w:cs="Arial"/>
          <w:spacing w:val="-9"/>
          <w:sz w:val="24"/>
          <w:szCs w:val="24"/>
        </w:rPr>
        <w:t xml:space="preserve"> </w:t>
      </w:r>
      <w:r w:rsidRPr="00DC4C8E">
        <w:rPr>
          <w:rFonts w:ascii="Arial" w:hAnsi="Arial" w:cs="Arial"/>
          <w:sz w:val="24"/>
          <w:szCs w:val="24"/>
        </w:rPr>
        <w:t>has</w:t>
      </w:r>
      <w:r w:rsidRPr="00DC4C8E">
        <w:rPr>
          <w:rFonts w:ascii="Arial" w:hAnsi="Arial" w:cs="Arial"/>
          <w:spacing w:val="-12"/>
          <w:sz w:val="24"/>
          <w:szCs w:val="24"/>
        </w:rPr>
        <w:t xml:space="preserve"> </w:t>
      </w:r>
      <w:r w:rsidRPr="00DC4C8E">
        <w:rPr>
          <w:rFonts w:ascii="Arial" w:hAnsi="Arial" w:cs="Arial"/>
          <w:sz w:val="24"/>
          <w:szCs w:val="24"/>
        </w:rPr>
        <w:t>no</w:t>
      </w:r>
      <w:r w:rsidRPr="00DC4C8E">
        <w:rPr>
          <w:rFonts w:ascii="Arial" w:hAnsi="Arial" w:cs="Arial"/>
          <w:spacing w:val="-11"/>
          <w:sz w:val="24"/>
          <w:szCs w:val="24"/>
        </w:rPr>
        <w:t xml:space="preserve"> </w:t>
      </w:r>
      <w:r w:rsidRPr="00DC4C8E">
        <w:rPr>
          <w:rFonts w:ascii="Arial" w:hAnsi="Arial" w:cs="Arial"/>
          <w:sz w:val="24"/>
          <w:szCs w:val="24"/>
        </w:rPr>
        <w:lastRenderedPageBreak/>
        <w:t>outstanding</w:t>
      </w:r>
      <w:r w:rsidRPr="00DC4C8E">
        <w:rPr>
          <w:rFonts w:ascii="Arial" w:hAnsi="Arial" w:cs="Arial"/>
          <w:spacing w:val="-5"/>
          <w:sz w:val="24"/>
          <w:szCs w:val="24"/>
        </w:rPr>
        <w:t xml:space="preserve"> </w:t>
      </w:r>
      <w:r w:rsidRPr="00DC4C8E">
        <w:rPr>
          <w:rFonts w:ascii="Arial" w:hAnsi="Arial" w:cs="Arial"/>
          <w:sz w:val="24"/>
          <w:szCs w:val="24"/>
        </w:rPr>
        <w:t>debts with the government, such as any income tax debts, excise taxes, real estate or property taxes, including any special liens, license rights, payroll source taxes payment withholdings, interest income,</w:t>
      </w:r>
      <w:r w:rsidRPr="00DC4C8E">
        <w:rPr>
          <w:rFonts w:ascii="Arial" w:hAnsi="Arial" w:cs="Arial"/>
          <w:spacing w:val="-8"/>
          <w:sz w:val="24"/>
          <w:szCs w:val="24"/>
        </w:rPr>
        <w:t xml:space="preserve"> </w:t>
      </w:r>
      <w:r w:rsidRPr="00DC4C8E">
        <w:rPr>
          <w:rFonts w:ascii="Arial" w:hAnsi="Arial" w:cs="Arial"/>
          <w:sz w:val="24"/>
          <w:szCs w:val="24"/>
        </w:rPr>
        <w:t>dividend</w:t>
      </w:r>
      <w:r w:rsidRPr="00DC4C8E">
        <w:rPr>
          <w:rFonts w:ascii="Arial" w:hAnsi="Arial" w:cs="Arial"/>
          <w:spacing w:val="-9"/>
          <w:sz w:val="24"/>
          <w:szCs w:val="24"/>
        </w:rPr>
        <w:t xml:space="preserve"> </w:t>
      </w:r>
      <w:r w:rsidRPr="00DC4C8E">
        <w:rPr>
          <w:rFonts w:ascii="Arial" w:hAnsi="Arial" w:cs="Arial"/>
          <w:sz w:val="24"/>
          <w:szCs w:val="24"/>
        </w:rPr>
        <w:t>income,</w:t>
      </w:r>
      <w:r w:rsidRPr="00DC4C8E">
        <w:rPr>
          <w:rFonts w:ascii="Arial" w:hAnsi="Arial" w:cs="Arial"/>
          <w:spacing w:val="-8"/>
          <w:sz w:val="24"/>
          <w:szCs w:val="24"/>
        </w:rPr>
        <w:t xml:space="preserve"> </w:t>
      </w:r>
      <w:r w:rsidRPr="00DC4C8E">
        <w:rPr>
          <w:rFonts w:ascii="Arial" w:hAnsi="Arial" w:cs="Arial"/>
          <w:sz w:val="24"/>
          <w:szCs w:val="24"/>
        </w:rPr>
        <w:t>annuities</w:t>
      </w:r>
      <w:r w:rsidRPr="00DC4C8E">
        <w:rPr>
          <w:rFonts w:ascii="Arial" w:hAnsi="Arial" w:cs="Arial"/>
          <w:spacing w:val="-9"/>
          <w:sz w:val="24"/>
          <w:szCs w:val="24"/>
        </w:rPr>
        <w:t xml:space="preserve"> </w:t>
      </w:r>
      <w:r w:rsidRPr="00DC4C8E">
        <w:rPr>
          <w:rFonts w:ascii="Arial" w:hAnsi="Arial" w:cs="Arial"/>
          <w:sz w:val="24"/>
          <w:szCs w:val="24"/>
        </w:rPr>
        <w:t>income,</w:t>
      </w:r>
      <w:r w:rsidRPr="00DC4C8E">
        <w:rPr>
          <w:rFonts w:ascii="Arial" w:hAnsi="Arial" w:cs="Arial"/>
          <w:spacing w:val="-8"/>
          <w:sz w:val="24"/>
          <w:szCs w:val="24"/>
        </w:rPr>
        <w:t xml:space="preserve"> </w:t>
      </w:r>
      <w:r w:rsidRPr="00DC4C8E">
        <w:rPr>
          <w:rFonts w:ascii="Arial" w:hAnsi="Arial" w:cs="Arial"/>
          <w:sz w:val="24"/>
          <w:szCs w:val="24"/>
        </w:rPr>
        <w:t>salaries</w:t>
      </w:r>
      <w:r w:rsidRPr="00DC4C8E">
        <w:rPr>
          <w:rFonts w:ascii="Arial" w:hAnsi="Arial" w:cs="Arial"/>
          <w:spacing w:val="-9"/>
          <w:sz w:val="24"/>
          <w:szCs w:val="24"/>
        </w:rPr>
        <w:t xml:space="preserve"> </w:t>
      </w:r>
      <w:r w:rsidRPr="00DC4C8E">
        <w:rPr>
          <w:rFonts w:ascii="Arial" w:hAnsi="Arial" w:cs="Arial"/>
          <w:sz w:val="24"/>
          <w:szCs w:val="24"/>
        </w:rPr>
        <w:t>and</w:t>
      </w:r>
      <w:r w:rsidRPr="00DC4C8E">
        <w:rPr>
          <w:rFonts w:ascii="Arial" w:hAnsi="Arial" w:cs="Arial"/>
          <w:spacing w:val="-7"/>
          <w:sz w:val="24"/>
          <w:szCs w:val="24"/>
        </w:rPr>
        <w:t xml:space="preserve"> </w:t>
      </w:r>
      <w:r w:rsidRPr="00DC4C8E">
        <w:rPr>
          <w:rFonts w:ascii="Arial" w:hAnsi="Arial" w:cs="Arial"/>
          <w:sz w:val="24"/>
          <w:szCs w:val="24"/>
        </w:rPr>
        <w:t>any</w:t>
      </w:r>
      <w:r w:rsidRPr="00DC4C8E">
        <w:rPr>
          <w:rFonts w:ascii="Arial" w:hAnsi="Arial" w:cs="Arial"/>
          <w:spacing w:val="-8"/>
          <w:sz w:val="24"/>
          <w:szCs w:val="24"/>
        </w:rPr>
        <w:t xml:space="preserve"> </w:t>
      </w:r>
      <w:r w:rsidRPr="00DC4C8E">
        <w:rPr>
          <w:rFonts w:ascii="Arial" w:hAnsi="Arial" w:cs="Arial"/>
          <w:sz w:val="24"/>
          <w:szCs w:val="24"/>
        </w:rPr>
        <w:t>other</w:t>
      </w:r>
      <w:r w:rsidRPr="00DC4C8E">
        <w:rPr>
          <w:rFonts w:ascii="Arial" w:hAnsi="Arial" w:cs="Arial"/>
          <w:spacing w:val="-8"/>
          <w:sz w:val="24"/>
          <w:szCs w:val="24"/>
        </w:rPr>
        <w:t xml:space="preserve"> </w:t>
      </w:r>
      <w:r w:rsidRPr="00DC4C8E">
        <w:rPr>
          <w:rFonts w:ascii="Arial" w:hAnsi="Arial" w:cs="Arial"/>
          <w:sz w:val="24"/>
          <w:szCs w:val="24"/>
        </w:rPr>
        <w:t>income</w:t>
      </w:r>
      <w:r w:rsidRPr="00DC4C8E">
        <w:rPr>
          <w:rFonts w:ascii="Arial" w:hAnsi="Arial" w:cs="Arial"/>
          <w:spacing w:val="-14"/>
          <w:sz w:val="24"/>
          <w:szCs w:val="24"/>
        </w:rPr>
        <w:t xml:space="preserve"> </w:t>
      </w:r>
      <w:r w:rsidRPr="00DC4C8E">
        <w:rPr>
          <w:rFonts w:ascii="Arial" w:hAnsi="Arial" w:cs="Arial"/>
          <w:sz w:val="24"/>
          <w:szCs w:val="24"/>
        </w:rPr>
        <w:t>for</w:t>
      </w:r>
      <w:r w:rsidRPr="00DC4C8E">
        <w:rPr>
          <w:rFonts w:ascii="Arial" w:hAnsi="Arial" w:cs="Arial"/>
          <w:spacing w:val="-8"/>
          <w:sz w:val="24"/>
          <w:szCs w:val="24"/>
        </w:rPr>
        <w:t xml:space="preserve"> </w:t>
      </w:r>
      <w:r w:rsidRPr="00DC4C8E">
        <w:rPr>
          <w:rFonts w:ascii="Arial" w:hAnsi="Arial" w:cs="Arial"/>
          <w:sz w:val="24"/>
          <w:szCs w:val="24"/>
        </w:rPr>
        <w:t>any</w:t>
      </w:r>
      <w:r w:rsidRPr="00DC4C8E">
        <w:rPr>
          <w:rFonts w:ascii="Arial" w:hAnsi="Arial" w:cs="Arial"/>
          <w:spacing w:val="-8"/>
          <w:sz w:val="24"/>
          <w:szCs w:val="24"/>
        </w:rPr>
        <w:t xml:space="preserve"> </w:t>
      </w:r>
      <w:r w:rsidRPr="00DC4C8E">
        <w:rPr>
          <w:rFonts w:ascii="Arial" w:hAnsi="Arial" w:cs="Arial"/>
          <w:sz w:val="24"/>
          <w:szCs w:val="24"/>
        </w:rPr>
        <w:t>other</w:t>
      </w:r>
      <w:r w:rsidRPr="00DC4C8E">
        <w:rPr>
          <w:rFonts w:ascii="Arial" w:hAnsi="Arial" w:cs="Arial"/>
          <w:spacing w:val="-10"/>
          <w:sz w:val="24"/>
          <w:szCs w:val="24"/>
        </w:rPr>
        <w:t xml:space="preserve"> </w:t>
      </w:r>
      <w:r w:rsidRPr="00DC4C8E">
        <w:rPr>
          <w:rFonts w:ascii="Arial" w:hAnsi="Arial" w:cs="Arial"/>
          <w:sz w:val="24"/>
          <w:szCs w:val="24"/>
        </w:rPr>
        <w:t>concept.</w:t>
      </w:r>
    </w:p>
    <w:p w14:paraId="77D5C3B6" w14:textId="77777777" w:rsidR="0064663B" w:rsidRPr="00DC4C8E" w:rsidRDefault="0064663B" w:rsidP="0064663B">
      <w:pPr>
        <w:pStyle w:val="Heading6"/>
        <w:jc w:val="center"/>
        <w:rPr>
          <w:rFonts w:ascii="Arial" w:hAnsi="Arial" w:cs="Arial"/>
          <w:i w:val="0"/>
          <w:iCs w:val="0"/>
          <w:color w:val="auto"/>
          <w:sz w:val="24"/>
          <w:szCs w:val="24"/>
        </w:rPr>
      </w:pPr>
      <w:r w:rsidRPr="00DC4C8E">
        <w:rPr>
          <w:rFonts w:ascii="Arial" w:hAnsi="Arial" w:cs="Arial"/>
          <w:i w:val="0"/>
          <w:iCs w:val="0"/>
          <w:color w:val="auto"/>
          <w:spacing w:val="-5"/>
          <w:sz w:val="24"/>
          <w:szCs w:val="24"/>
        </w:rPr>
        <w:t>OR</w:t>
      </w:r>
    </w:p>
    <w:p w14:paraId="5EC20D82" w14:textId="77777777" w:rsidR="0064663B" w:rsidRPr="00DC4C8E" w:rsidRDefault="0064663B" w:rsidP="0064663B">
      <w:pPr>
        <w:tabs>
          <w:tab w:val="left" w:pos="1139"/>
        </w:tabs>
        <w:spacing w:before="196"/>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b/>
          <w:sz w:val="24"/>
          <w:szCs w:val="24"/>
        </w:rPr>
        <w:t>SECOND</w:t>
      </w:r>
      <w:r w:rsidRPr="00DC4C8E">
        <w:rPr>
          <w:rFonts w:ascii="Arial" w:hAnsi="Arial" w:cs="Arial"/>
          <w:b/>
          <w:spacing w:val="-12"/>
          <w:sz w:val="24"/>
          <w:szCs w:val="24"/>
        </w:rPr>
        <w:t xml:space="preserve"> </w:t>
      </w:r>
      <w:r w:rsidRPr="00DC4C8E">
        <w:rPr>
          <w:rFonts w:ascii="Arial" w:hAnsi="Arial" w:cs="Arial"/>
          <w:b/>
          <w:sz w:val="24"/>
          <w:szCs w:val="24"/>
        </w:rPr>
        <w:t>PARTY</w:t>
      </w:r>
      <w:r w:rsidRPr="00DC4C8E">
        <w:rPr>
          <w:rFonts w:ascii="Arial" w:hAnsi="Arial" w:cs="Arial"/>
          <w:b/>
          <w:spacing w:val="-10"/>
          <w:sz w:val="24"/>
          <w:szCs w:val="24"/>
        </w:rPr>
        <w:t xml:space="preserve"> </w:t>
      </w:r>
      <w:r w:rsidRPr="00DC4C8E">
        <w:rPr>
          <w:rFonts w:ascii="Arial" w:hAnsi="Arial" w:cs="Arial"/>
          <w:sz w:val="24"/>
          <w:szCs w:val="24"/>
        </w:rPr>
        <w:t>certifies</w:t>
      </w:r>
      <w:r w:rsidRPr="00DC4C8E">
        <w:rPr>
          <w:rFonts w:ascii="Arial" w:hAnsi="Arial" w:cs="Arial"/>
          <w:spacing w:val="-9"/>
          <w:sz w:val="24"/>
          <w:szCs w:val="24"/>
        </w:rPr>
        <w:t xml:space="preserve"> </w:t>
      </w:r>
      <w:r w:rsidRPr="00DC4C8E">
        <w:rPr>
          <w:rFonts w:ascii="Arial" w:hAnsi="Arial" w:cs="Arial"/>
          <w:sz w:val="24"/>
          <w:szCs w:val="24"/>
        </w:rPr>
        <w:t>and</w:t>
      </w:r>
      <w:r w:rsidRPr="00DC4C8E">
        <w:rPr>
          <w:rFonts w:ascii="Arial" w:hAnsi="Arial" w:cs="Arial"/>
          <w:spacing w:val="-11"/>
          <w:sz w:val="24"/>
          <w:szCs w:val="24"/>
        </w:rPr>
        <w:t xml:space="preserve"> </w:t>
      </w:r>
      <w:r w:rsidRPr="00DC4C8E">
        <w:rPr>
          <w:rFonts w:ascii="Arial" w:hAnsi="Arial" w:cs="Arial"/>
          <w:sz w:val="24"/>
          <w:szCs w:val="24"/>
        </w:rPr>
        <w:t>warrants</w:t>
      </w:r>
      <w:r w:rsidRPr="00DC4C8E">
        <w:rPr>
          <w:rFonts w:ascii="Arial" w:hAnsi="Arial" w:cs="Arial"/>
          <w:spacing w:val="-11"/>
          <w:sz w:val="24"/>
          <w:szCs w:val="24"/>
        </w:rPr>
        <w:t xml:space="preserve"> </w:t>
      </w:r>
      <w:r w:rsidRPr="00DC4C8E">
        <w:rPr>
          <w:rFonts w:ascii="Arial" w:hAnsi="Arial" w:cs="Arial"/>
          <w:sz w:val="24"/>
          <w:szCs w:val="24"/>
        </w:rPr>
        <w:t>that,</w:t>
      </w:r>
      <w:r w:rsidRPr="00DC4C8E">
        <w:rPr>
          <w:rFonts w:ascii="Arial" w:hAnsi="Arial" w:cs="Arial"/>
          <w:spacing w:val="-10"/>
          <w:sz w:val="24"/>
          <w:szCs w:val="24"/>
        </w:rPr>
        <w:t xml:space="preserve"> </w:t>
      </w:r>
      <w:r w:rsidRPr="00DC4C8E">
        <w:rPr>
          <w:rFonts w:ascii="Arial" w:hAnsi="Arial" w:cs="Arial"/>
          <w:sz w:val="24"/>
          <w:szCs w:val="24"/>
        </w:rPr>
        <w:t>at</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time</w:t>
      </w:r>
      <w:r w:rsidRPr="00DC4C8E">
        <w:rPr>
          <w:rFonts w:ascii="Arial" w:hAnsi="Arial" w:cs="Arial"/>
          <w:spacing w:val="-9"/>
          <w:sz w:val="24"/>
          <w:szCs w:val="24"/>
        </w:rPr>
        <w:t xml:space="preserve"> </w:t>
      </w:r>
      <w:r w:rsidRPr="00DC4C8E">
        <w:rPr>
          <w:rFonts w:ascii="Arial" w:hAnsi="Arial" w:cs="Arial"/>
          <w:sz w:val="24"/>
          <w:szCs w:val="24"/>
        </w:rPr>
        <w:t>of</w:t>
      </w:r>
      <w:r w:rsidRPr="00DC4C8E">
        <w:rPr>
          <w:rFonts w:ascii="Arial" w:hAnsi="Arial" w:cs="Arial"/>
          <w:spacing w:val="-7"/>
          <w:sz w:val="24"/>
          <w:szCs w:val="24"/>
        </w:rPr>
        <w:t xml:space="preserve"> </w:t>
      </w:r>
      <w:r w:rsidRPr="00DC4C8E">
        <w:rPr>
          <w:rFonts w:ascii="Arial" w:hAnsi="Arial" w:cs="Arial"/>
          <w:sz w:val="24"/>
          <w:szCs w:val="24"/>
        </w:rPr>
        <w:t>executing</w:t>
      </w:r>
      <w:r w:rsidRPr="00DC4C8E">
        <w:rPr>
          <w:rFonts w:ascii="Arial" w:hAnsi="Arial" w:cs="Arial"/>
          <w:spacing w:val="-12"/>
          <w:sz w:val="24"/>
          <w:szCs w:val="24"/>
        </w:rPr>
        <w:t xml:space="preserve"> </w:t>
      </w:r>
      <w:r w:rsidRPr="00DC4C8E">
        <w:rPr>
          <w:rFonts w:ascii="Arial" w:hAnsi="Arial" w:cs="Arial"/>
          <w:sz w:val="24"/>
          <w:szCs w:val="24"/>
        </w:rPr>
        <w:t>this</w:t>
      </w:r>
      <w:r w:rsidRPr="00DC4C8E">
        <w:rPr>
          <w:rFonts w:ascii="Arial" w:hAnsi="Arial" w:cs="Arial"/>
          <w:spacing w:val="-8"/>
          <w:sz w:val="24"/>
          <w:szCs w:val="24"/>
        </w:rPr>
        <w:t xml:space="preserve"> </w:t>
      </w:r>
      <w:r w:rsidRPr="00DC4C8E">
        <w:rPr>
          <w:rFonts w:ascii="Arial" w:hAnsi="Arial" w:cs="Arial"/>
          <w:sz w:val="24"/>
          <w:szCs w:val="24"/>
        </w:rPr>
        <w:t>contract, it has filed its tax declarations for the five (5) previous years, and that it has adhered to an installment repayment agreement, and</w:t>
      </w:r>
      <w:r w:rsidRPr="00DC4C8E">
        <w:rPr>
          <w:rFonts w:ascii="Arial" w:hAnsi="Arial" w:cs="Arial"/>
          <w:spacing w:val="-3"/>
          <w:sz w:val="24"/>
          <w:szCs w:val="24"/>
        </w:rPr>
        <w:t xml:space="preserve"> </w:t>
      </w:r>
      <w:r w:rsidRPr="00DC4C8E">
        <w:rPr>
          <w:rFonts w:ascii="Arial" w:hAnsi="Arial" w:cs="Arial"/>
          <w:sz w:val="24"/>
          <w:szCs w:val="24"/>
        </w:rPr>
        <w:t>that it is complying with</w:t>
      </w:r>
      <w:r w:rsidRPr="00DC4C8E">
        <w:rPr>
          <w:rFonts w:ascii="Arial" w:hAnsi="Arial" w:cs="Arial"/>
          <w:spacing w:val="-1"/>
          <w:sz w:val="24"/>
          <w:szCs w:val="24"/>
        </w:rPr>
        <w:t xml:space="preserve"> </w:t>
      </w:r>
      <w:r w:rsidRPr="00DC4C8E">
        <w:rPr>
          <w:rFonts w:ascii="Arial" w:hAnsi="Arial" w:cs="Arial"/>
          <w:sz w:val="24"/>
          <w:szCs w:val="24"/>
        </w:rPr>
        <w:t>its</w:t>
      </w:r>
      <w:r w:rsidRPr="00DC4C8E">
        <w:rPr>
          <w:rFonts w:ascii="Arial" w:hAnsi="Arial" w:cs="Arial"/>
          <w:spacing w:val="-3"/>
          <w:sz w:val="24"/>
          <w:szCs w:val="24"/>
        </w:rPr>
        <w:t xml:space="preserve"> </w:t>
      </w:r>
      <w:r w:rsidRPr="00DC4C8E">
        <w:rPr>
          <w:rFonts w:ascii="Arial" w:hAnsi="Arial" w:cs="Arial"/>
          <w:sz w:val="24"/>
          <w:szCs w:val="24"/>
        </w:rPr>
        <w:t xml:space="preserve">terms and conditions. </w:t>
      </w:r>
      <w:r w:rsidRPr="00DC4C8E">
        <w:rPr>
          <w:rFonts w:ascii="Arial" w:hAnsi="Arial" w:cs="Arial"/>
          <w:b/>
          <w:sz w:val="24"/>
          <w:szCs w:val="24"/>
        </w:rPr>
        <w:t>A copy of the payment plan or plans shall be included and made part of this contract</w:t>
      </w:r>
      <w:r w:rsidRPr="00DC4C8E">
        <w:rPr>
          <w:rFonts w:ascii="Arial" w:hAnsi="Arial" w:cs="Arial"/>
          <w:sz w:val="24"/>
          <w:szCs w:val="24"/>
        </w:rPr>
        <w:t>.</w:t>
      </w:r>
    </w:p>
    <w:p w14:paraId="558D1FBF" w14:textId="77777777" w:rsidR="0064663B" w:rsidRPr="00DC4C8E" w:rsidRDefault="0064663B" w:rsidP="0064663B">
      <w:pPr>
        <w:pStyle w:val="Heading6"/>
        <w:jc w:val="center"/>
        <w:rPr>
          <w:rFonts w:ascii="Arial" w:hAnsi="Arial" w:cs="Arial"/>
          <w:i w:val="0"/>
          <w:iCs w:val="0"/>
          <w:color w:val="auto"/>
          <w:sz w:val="24"/>
          <w:szCs w:val="24"/>
        </w:rPr>
      </w:pPr>
      <w:r w:rsidRPr="00DC4C8E">
        <w:rPr>
          <w:rFonts w:ascii="Arial" w:hAnsi="Arial" w:cs="Arial"/>
          <w:i w:val="0"/>
          <w:iCs w:val="0"/>
          <w:color w:val="auto"/>
          <w:spacing w:val="-5"/>
          <w:sz w:val="24"/>
          <w:szCs w:val="24"/>
        </w:rPr>
        <w:t>OR</w:t>
      </w:r>
    </w:p>
    <w:p w14:paraId="2207D554" w14:textId="77777777" w:rsidR="0064663B" w:rsidRPr="00DC4C8E" w:rsidRDefault="0064663B" w:rsidP="0064663B">
      <w:pPr>
        <w:pStyle w:val="BodyText"/>
        <w:tabs>
          <w:tab w:val="left" w:pos="1139"/>
        </w:tabs>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certifies that at the time of entering this contract, it has NOT submitted its tax declaration for some of the tax periods within the five (5) years prior to this contract,</w:t>
      </w:r>
      <w:r w:rsidRPr="00DC4C8E">
        <w:rPr>
          <w:rFonts w:ascii="Arial" w:hAnsi="Arial" w:cs="Arial"/>
          <w:spacing w:val="-5"/>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that</w:t>
      </w:r>
      <w:r w:rsidRPr="00DC4C8E">
        <w:rPr>
          <w:rFonts w:ascii="Arial" w:hAnsi="Arial" w:cs="Arial"/>
          <w:spacing w:val="-5"/>
          <w:sz w:val="24"/>
          <w:szCs w:val="24"/>
        </w:rPr>
        <w:t xml:space="preserve"> </w:t>
      </w:r>
      <w:r w:rsidRPr="00DC4C8E">
        <w:rPr>
          <w:rFonts w:ascii="Arial" w:hAnsi="Arial" w:cs="Arial"/>
          <w:sz w:val="24"/>
          <w:szCs w:val="24"/>
        </w:rPr>
        <w:t>it</w:t>
      </w:r>
      <w:r w:rsidRPr="00DC4C8E">
        <w:rPr>
          <w:rFonts w:ascii="Arial" w:hAnsi="Arial" w:cs="Arial"/>
          <w:spacing w:val="-3"/>
          <w:sz w:val="24"/>
          <w:szCs w:val="24"/>
        </w:rPr>
        <w:t xml:space="preserve"> </w:t>
      </w:r>
      <w:r w:rsidRPr="00DC4C8E">
        <w:rPr>
          <w:rFonts w:ascii="Arial" w:hAnsi="Arial" w:cs="Arial"/>
          <w:sz w:val="24"/>
          <w:szCs w:val="24"/>
        </w:rPr>
        <w:t>does</w:t>
      </w:r>
      <w:r w:rsidRPr="00DC4C8E">
        <w:rPr>
          <w:rFonts w:ascii="Arial" w:hAnsi="Arial" w:cs="Arial"/>
          <w:spacing w:val="-6"/>
          <w:sz w:val="24"/>
          <w:szCs w:val="24"/>
        </w:rPr>
        <w:t xml:space="preserve"> </w:t>
      </w:r>
      <w:r w:rsidRPr="00DC4C8E">
        <w:rPr>
          <w:rFonts w:ascii="Arial" w:hAnsi="Arial" w:cs="Arial"/>
          <w:sz w:val="24"/>
          <w:szCs w:val="24"/>
        </w:rPr>
        <w:t>not</w:t>
      </w:r>
      <w:r w:rsidRPr="00DC4C8E">
        <w:rPr>
          <w:rFonts w:ascii="Arial" w:hAnsi="Arial" w:cs="Arial"/>
          <w:spacing w:val="-5"/>
          <w:sz w:val="24"/>
          <w:szCs w:val="24"/>
        </w:rPr>
        <w:t xml:space="preserve"> </w:t>
      </w:r>
      <w:r w:rsidRPr="00DC4C8E">
        <w:rPr>
          <w:rFonts w:ascii="Arial" w:hAnsi="Arial" w:cs="Arial"/>
          <w:sz w:val="24"/>
          <w:szCs w:val="24"/>
        </w:rPr>
        <w:t>owe</w:t>
      </w:r>
      <w:r w:rsidRPr="00DC4C8E">
        <w:rPr>
          <w:rFonts w:ascii="Arial" w:hAnsi="Arial" w:cs="Arial"/>
          <w:spacing w:val="-4"/>
          <w:sz w:val="24"/>
          <w:szCs w:val="24"/>
        </w:rPr>
        <w:t xml:space="preserve"> </w:t>
      </w:r>
      <w:r w:rsidRPr="00DC4C8E">
        <w:rPr>
          <w:rFonts w:ascii="Arial" w:hAnsi="Arial" w:cs="Arial"/>
          <w:sz w:val="24"/>
          <w:szCs w:val="24"/>
        </w:rPr>
        <w:t>any</w:t>
      </w:r>
      <w:r w:rsidRPr="00DC4C8E">
        <w:rPr>
          <w:rFonts w:ascii="Arial" w:hAnsi="Arial" w:cs="Arial"/>
          <w:spacing w:val="-6"/>
          <w:sz w:val="24"/>
          <w:szCs w:val="24"/>
        </w:rPr>
        <w:t xml:space="preserve"> </w:t>
      </w:r>
      <w:r w:rsidRPr="00DC4C8E">
        <w:rPr>
          <w:rFonts w:ascii="Arial" w:hAnsi="Arial" w:cs="Arial"/>
          <w:sz w:val="24"/>
          <w:szCs w:val="24"/>
        </w:rPr>
        <w:t>taxes</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Commonwealth</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Puerto</w:t>
      </w:r>
      <w:r w:rsidRPr="00DC4C8E">
        <w:rPr>
          <w:rFonts w:ascii="Arial" w:hAnsi="Arial" w:cs="Arial"/>
          <w:spacing w:val="-4"/>
          <w:sz w:val="24"/>
          <w:szCs w:val="24"/>
        </w:rPr>
        <w:t xml:space="preserve"> </w:t>
      </w:r>
      <w:r w:rsidRPr="00DC4C8E">
        <w:rPr>
          <w:rFonts w:ascii="Arial" w:hAnsi="Arial" w:cs="Arial"/>
          <w:sz w:val="24"/>
          <w:szCs w:val="24"/>
        </w:rPr>
        <w:t>Rico.</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2"/>
          <w:sz w:val="24"/>
          <w:szCs w:val="24"/>
        </w:rPr>
        <w:t xml:space="preserve"> </w:t>
      </w:r>
      <w:r w:rsidRPr="00DC4C8E">
        <w:rPr>
          <w:rFonts w:ascii="Arial" w:hAnsi="Arial" w:cs="Arial"/>
          <w:b/>
          <w:sz w:val="24"/>
          <w:szCs w:val="24"/>
        </w:rPr>
        <w:t>SECOND PARTY</w:t>
      </w:r>
      <w:r w:rsidRPr="00DC4C8E">
        <w:rPr>
          <w:rFonts w:ascii="Arial" w:hAnsi="Arial" w:cs="Arial"/>
          <w:b/>
          <w:spacing w:val="-11"/>
          <w:sz w:val="24"/>
          <w:szCs w:val="24"/>
        </w:rPr>
        <w:t xml:space="preserve"> </w:t>
      </w:r>
      <w:r w:rsidRPr="00DC4C8E">
        <w:rPr>
          <w:rFonts w:ascii="Arial" w:hAnsi="Arial" w:cs="Arial"/>
          <w:sz w:val="24"/>
          <w:szCs w:val="24"/>
        </w:rPr>
        <w:t>also</w:t>
      </w:r>
      <w:r w:rsidRPr="00DC4C8E">
        <w:rPr>
          <w:rFonts w:ascii="Arial" w:hAnsi="Arial" w:cs="Arial"/>
          <w:spacing w:val="-9"/>
          <w:sz w:val="24"/>
          <w:szCs w:val="24"/>
        </w:rPr>
        <w:t xml:space="preserve"> </w:t>
      </w:r>
      <w:r w:rsidRPr="00DC4C8E">
        <w:rPr>
          <w:rFonts w:ascii="Arial" w:hAnsi="Arial" w:cs="Arial"/>
          <w:sz w:val="24"/>
          <w:szCs w:val="24"/>
        </w:rPr>
        <w:t>certifies</w:t>
      </w:r>
      <w:r w:rsidRPr="00DC4C8E">
        <w:rPr>
          <w:rFonts w:ascii="Arial" w:hAnsi="Arial" w:cs="Arial"/>
          <w:spacing w:val="-9"/>
          <w:sz w:val="24"/>
          <w:szCs w:val="24"/>
        </w:rPr>
        <w:t xml:space="preserve"> </w:t>
      </w:r>
      <w:r w:rsidRPr="00DC4C8E">
        <w:rPr>
          <w:rFonts w:ascii="Arial" w:hAnsi="Arial" w:cs="Arial"/>
          <w:sz w:val="24"/>
          <w:szCs w:val="24"/>
        </w:rPr>
        <w:t>that</w:t>
      </w:r>
      <w:r w:rsidRPr="00DC4C8E">
        <w:rPr>
          <w:rFonts w:ascii="Arial" w:hAnsi="Arial" w:cs="Arial"/>
          <w:spacing w:val="-10"/>
          <w:sz w:val="24"/>
          <w:szCs w:val="24"/>
        </w:rPr>
        <w:t xml:space="preserve"> </w:t>
      </w:r>
      <w:r w:rsidRPr="00DC4C8E">
        <w:rPr>
          <w:rFonts w:ascii="Arial" w:hAnsi="Arial" w:cs="Arial"/>
          <w:sz w:val="24"/>
          <w:szCs w:val="24"/>
        </w:rPr>
        <w:t>it</w:t>
      </w:r>
      <w:r w:rsidRPr="00DC4C8E">
        <w:rPr>
          <w:rFonts w:ascii="Arial" w:hAnsi="Arial" w:cs="Arial"/>
          <w:spacing w:val="-7"/>
          <w:sz w:val="24"/>
          <w:szCs w:val="24"/>
        </w:rPr>
        <w:t xml:space="preserve"> </w:t>
      </w:r>
      <w:r w:rsidRPr="00DC4C8E">
        <w:rPr>
          <w:rFonts w:ascii="Arial" w:hAnsi="Arial" w:cs="Arial"/>
          <w:sz w:val="24"/>
          <w:szCs w:val="24"/>
        </w:rPr>
        <w:t>does</w:t>
      </w:r>
      <w:r w:rsidRPr="00DC4C8E">
        <w:rPr>
          <w:rFonts w:ascii="Arial" w:hAnsi="Arial" w:cs="Arial"/>
          <w:spacing w:val="-9"/>
          <w:sz w:val="24"/>
          <w:szCs w:val="24"/>
        </w:rPr>
        <w:t xml:space="preserve"> </w:t>
      </w:r>
      <w:r w:rsidRPr="00DC4C8E">
        <w:rPr>
          <w:rFonts w:ascii="Arial" w:hAnsi="Arial" w:cs="Arial"/>
          <w:sz w:val="24"/>
          <w:szCs w:val="24"/>
        </w:rPr>
        <w:t>not</w:t>
      </w:r>
      <w:r w:rsidRPr="00DC4C8E">
        <w:rPr>
          <w:rFonts w:ascii="Arial" w:hAnsi="Arial" w:cs="Arial"/>
          <w:spacing w:val="-7"/>
          <w:sz w:val="24"/>
          <w:szCs w:val="24"/>
        </w:rPr>
        <w:t xml:space="preserve"> </w:t>
      </w:r>
      <w:r w:rsidRPr="00DC4C8E">
        <w:rPr>
          <w:rFonts w:ascii="Arial" w:hAnsi="Arial" w:cs="Arial"/>
          <w:sz w:val="24"/>
          <w:szCs w:val="24"/>
        </w:rPr>
        <w:t>owe</w:t>
      </w:r>
      <w:r w:rsidRPr="00DC4C8E">
        <w:rPr>
          <w:rFonts w:ascii="Arial" w:hAnsi="Arial" w:cs="Arial"/>
          <w:spacing w:val="-9"/>
          <w:sz w:val="24"/>
          <w:szCs w:val="24"/>
        </w:rPr>
        <w:t xml:space="preserve"> </w:t>
      </w:r>
      <w:r w:rsidRPr="00DC4C8E">
        <w:rPr>
          <w:rFonts w:ascii="Arial" w:hAnsi="Arial" w:cs="Arial"/>
          <w:sz w:val="24"/>
          <w:szCs w:val="24"/>
        </w:rPr>
        <w:t>any</w:t>
      </w:r>
      <w:r w:rsidRPr="00DC4C8E">
        <w:rPr>
          <w:rFonts w:ascii="Arial" w:hAnsi="Arial" w:cs="Arial"/>
          <w:spacing w:val="-11"/>
          <w:sz w:val="24"/>
          <w:szCs w:val="24"/>
        </w:rPr>
        <w:t xml:space="preserve"> </w:t>
      </w:r>
      <w:r w:rsidRPr="00DC4C8E">
        <w:rPr>
          <w:rFonts w:ascii="Arial" w:hAnsi="Arial" w:cs="Arial"/>
          <w:sz w:val="24"/>
          <w:szCs w:val="24"/>
        </w:rPr>
        <w:t>taxes,</w:t>
      </w:r>
      <w:r w:rsidRPr="00DC4C8E">
        <w:rPr>
          <w:rFonts w:ascii="Arial" w:hAnsi="Arial" w:cs="Arial"/>
          <w:spacing w:val="-8"/>
          <w:sz w:val="24"/>
          <w:szCs w:val="24"/>
        </w:rPr>
        <w:t xml:space="preserve"> </w:t>
      </w:r>
      <w:r w:rsidRPr="00DC4C8E">
        <w:rPr>
          <w:rFonts w:ascii="Arial" w:hAnsi="Arial" w:cs="Arial"/>
          <w:sz w:val="24"/>
          <w:szCs w:val="24"/>
        </w:rPr>
        <w:t>in</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form</w:t>
      </w:r>
      <w:r w:rsidRPr="00DC4C8E">
        <w:rPr>
          <w:rFonts w:ascii="Arial" w:hAnsi="Arial" w:cs="Arial"/>
          <w:spacing w:val="-8"/>
          <w:sz w:val="24"/>
          <w:szCs w:val="24"/>
        </w:rPr>
        <w:t xml:space="preserve"> </w:t>
      </w:r>
      <w:r w:rsidRPr="00DC4C8E">
        <w:rPr>
          <w:rFonts w:ascii="Arial" w:hAnsi="Arial" w:cs="Arial"/>
          <w:sz w:val="24"/>
          <w:szCs w:val="24"/>
        </w:rPr>
        <w:t>of</w:t>
      </w:r>
      <w:r w:rsidRPr="00DC4C8E">
        <w:rPr>
          <w:rFonts w:ascii="Arial" w:hAnsi="Arial" w:cs="Arial"/>
          <w:spacing w:val="-7"/>
          <w:sz w:val="24"/>
          <w:szCs w:val="24"/>
        </w:rPr>
        <w:t xml:space="preserve"> </w:t>
      </w:r>
      <w:r w:rsidRPr="00DC4C8E">
        <w:rPr>
          <w:rFonts w:ascii="Arial" w:hAnsi="Arial" w:cs="Arial"/>
          <w:sz w:val="24"/>
          <w:szCs w:val="24"/>
        </w:rPr>
        <w:t>income</w:t>
      </w:r>
      <w:r w:rsidRPr="00DC4C8E">
        <w:rPr>
          <w:rFonts w:ascii="Arial" w:hAnsi="Arial" w:cs="Arial"/>
          <w:spacing w:val="-9"/>
          <w:sz w:val="24"/>
          <w:szCs w:val="24"/>
        </w:rPr>
        <w:t xml:space="preserve"> </w:t>
      </w:r>
      <w:r w:rsidRPr="00DC4C8E">
        <w:rPr>
          <w:rFonts w:ascii="Arial" w:hAnsi="Arial" w:cs="Arial"/>
          <w:sz w:val="24"/>
          <w:szCs w:val="24"/>
        </w:rPr>
        <w:t>taxes,</w:t>
      </w:r>
      <w:r w:rsidRPr="00DC4C8E">
        <w:rPr>
          <w:rFonts w:ascii="Arial" w:hAnsi="Arial" w:cs="Arial"/>
          <w:spacing w:val="-8"/>
          <w:sz w:val="24"/>
          <w:szCs w:val="24"/>
        </w:rPr>
        <w:t xml:space="preserve"> </w:t>
      </w:r>
      <w:r w:rsidRPr="00DC4C8E">
        <w:rPr>
          <w:rFonts w:ascii="Arial" w:hAnsi="Arial" w:cs="Arial"/>
          <w:sz w:val="24"/>
          <w:szCs w:val="24"/>
        </w:rPr>
        <w:t>sales</w:t>
      </w:r>
      <w:r w:rsidRPr="00DC4C8E">
        <w:rPr>
          <w:rFonts w:ascii="Arial" w:hAnsi="Arial" w:cs="Arial"/>
          <w:spacing w:val="-11"/>
          <w:sz w:val="24"/>
          <w:szCs w:val="24"/>
        </w:rPr>
        <w:t xml:space="preserve"> </w:t>
      </w:r>
      <w:r w:rsidRPr="00DC4C8E">
        <w:rPr>
          <w:rFonts w:ascii="Arial" w:hAnsi="Arial" w:cs="Arial"/>
          <w:sz w:val="24"/>
          <w:szCs w:val="24"/>
        </w:rPr>
        <w:t>taxes,</w:t>
      </w:r>
      <w:r w:rsidRPr="00DC4C8E">
        <w:rPr>
          <w:rFonts w:ascii="Arial" w:hAnsi="Arial" w:cs="Arial"/>
          <w:spacing w:val="-8"/>
          <w:sz w:val="24"/>
          <w:szCs w:val="24"/>
        </w:rPr>
        <w:t xml:space="preserve"> </w:t>
      </w:r>
      <w:r w:rsidRPr="00DC4C8E">
        <w:rPr>
          <w:rFonts w:ascii="Arial" w:hAnsi="Arial" w:cs="Arial"/>
          <w:sz w:val="24"/>
          <w:szCs w:val="24"/>
        </w:rPr>
        <w:t>real and personal</w:t>
      </w:r>
      <w:r w:rsidRPr="00DC4C8E">
        <w:rPr>
          <w:rFonts w:ascii="Arial" w:hAnsi="Arial" w:cs="Arial"/>
          <w:spacing w:val="-2"/>
          <w:sz w:val="24"/>
          <w:szCs w:val="24"/>
        </w:rPr>
        <w:t xml:space="preserve"> </w:t>
      </w:r>
      <w:r w:rsidRPr="00DC4C8E">
        <w:rPr>
          <w:rFonts w:ascii="Arial" w:hAnsi="Arial" w:cs="Arial"/>
          <w:sz w:val="24"/>
          <w:szCs w:val="24"/>
        </w:rPr>
        <w:t>property</w:t>
      </w:r>
      <w:r w:rsidRPr="00DC4C8E">
        <w:rPr>
          <w:rFonts w:ascii="Arial" w:hAnsi="Arial" w:cs="Arial"/>
          <w:spacing w:val="-3"/>
          <w:sz w:val="24"/>
          <w:szCs w:val="24"/>
        </w:rPr>
        <w:t xml:space="preserve"> </w:t>
      </w:r>
      <w:r w:rsidRPr="00DC4C8E">
        <w:rPr>
          <w:rFonts w:ascii="Arial" w:hAnsi="Arial" w:cs="Arial"/>
          <w:sz w:val="24"/>
          <w:szCs w:val="24"/>
        </w:rPr>
        <w:t>taxes,</w:t>
      </w:r>
      <w:r w:rsidRPr="00DC4C8E">
        <w:rPr>
          <w:rFonts w:ascii="Arial" w:hAnsi="Arial" w:cs="Arial"/>
          <w:spacing w:val="-2"/>
          <w:sz w:val="24"/>
          <w:szCs w:val="24"/>
        </w:rPr>
        <w:t xml:space="preserve"> </w:t>
      </w:r>
      <w:r w:rsidRPr="00DC4C8E">
        <w:rPr>
          <w:rFonts w:ascii="Arial" w:hAnsi="Arial" w:cs="Arial"/>
          <w:sz w:val="24"/>
          <w:szCs w:val="24"/>
        </w:rPr>
        <w:t>including</w:t>
      </w:r>
      <w:r w:rsidRPr="00DC4C8E">
        <w:rPr>
          <w:rFonts w:ascii="Arial" w:hAnsi="Arial" w:cs="Arial"/>
          <w:spacing w:val="-1"/>
          <w:sz w:val="24"/>
          <w:szCs w:val="24"/>
        </w:rPr>
        <w:t xml:space="preserve"> </w:t>
      </w:r>
      <w:r w:rsidRPr="00DC4C8E">
        <w:rPr>
          <w:rFonts w:ascii="Arial" w:hAnsi="Arial" w:cs="Arial"/>
          <w:sz w:val="24"/>
          <w:szCs w:val="24"/>
        </w:rPr>
        <w:t>any</w:t>
      </w:r>
      <w:r w:rsidRPr="00DC4C8E">
        <w:rPr>
          <w:rFonts w:ascii="Arial" w:hAnsi="Arial" w:cs="Arial"/>
          <w:spacing w:val="-3"/>
          <w:sz w:val="24"/>
          <w:szCs w:val="24"/>
        </w:rPr>
        <w:t xml:space="preserve"> </w:t>
      </w:r>
      <w:r w:rsidRPr="00DC4C8E">
        <w:rPr>
          <w:rFonts w:ascii="Arial" w:hAnsi="Arial" w:cs="Arial"/>
          <w:sz w:val="24"/>
          <w:szCs w:val="24"/>
        </w:rPr>
        <w:t>special</w:t>
      </w:r>
      <w:r w:rsidRPr="00DC4C8E">
        <w:rPr>
          <w:rFonts w:ascii="Arial" w:hAnsi="Arial" w:cs="Arial"/>
          <w:spacing w:val="-1"/>
          <w:sz w:val="24"/>
          <w:szCs w:val="24"/>
        </w:rPr>
        <w:t xml:space="preserve"> </w:t>
      </w:r>
      <w:r w:rsidRPr="00DC4C8E">
        <w:rPr>
          <w:rFonts w:ascii="Arial" w:hAnsi="Arial" w:cs="Arial"/>
          <w:sz w:val="24"/>
          <w:szCs w:val="24"/>
        </w:rPr>
        <w:t>liens, license</w:t>
      </w:r>
      <w:r w:rsidRPr="00DC4C8E">
        <w:rPr>
          <w:rFonts w:ascii="Arial" w:hAnsi="Arial" w:cs="Arial"/>
          <w:spacing w:val="-5"/>
          <w:sz w:val="24"/>
          <w:szCs w:val="24"/>
        </w:rPr>
        <w:t xml:space="preserve"> </w:t>
      </w:r>
      <w:r w:rsidRPr="00DC4C8E">
        <w:rPr>
          <w:rFonts w:ascii="Arial" w:hAnsi="Arial" w:cs="Arial"/>
          <w:sz w:val="24"/>
          <w:szCs w:val="24"/>
        </w:rPr>
        <w:t>rights,</w:t>
      </w:r>
      <w:r w:rsidRPr="00DC4C8E">
        <w:rPr>
          <w:rFonts w:ascii="Arial" w:hAnsi="Arial" w:cs="Arial"/>
          <w:spacing w:val="-1"/>
          <w:sz w:val="24"/>
          <w:szCs w:val="24"/>
        </w:rPr>
        <w:t xml:space="preserve"> </w:t>
      </w:r>
      <w:r w:rsidRPr="00DC4C8E">
        <w:rPr>
          <w:rFonts w:ascii="Arial" w:hAnsi="Arial" w:cs="Arial"/>
          <w:sz w:val="24"/>
          <w:szCs w:val="24"/>
        </w:rPr>
        <w:t>dividends,</w:t>
      </w:r>
      <w:r w:rsidRPr="00DC4C8E">
        <w:rPr>
          <w:rFonts w:ascii="Arial" w:hAnsi="Arial" w:cs="Arial"/>
          <w:spacing w:val="-1"/>
          <w:sz w:val="24"/>
          <w:szCs w:val="24"/>
        </w:rPr>
        <w:t xml:space="preserve"> </w:t>
      </w:r>
      <w:r w:rsidRPr="00DC4C8E">
        <w:rPr>
          <w:rFonts w:ascii="Arial" w:hAnsi="Arial" w:cs="Arial"/>
          <w:sz w:val="24"/>
          <w:szCs w:val="24"/>
        </w:rPr>
        <w:t>rents,</w:t>
      </w:r>
      <w:r w:rsidRPr="00DC4C8E">
        <w:rPr>
          <w:rFonts w:ascii="Arial" w:hAnsi="Arial" w:cs="Arial"/>
          <w:spacing w:val="-4"/>
          <w:sz w:val="24"/>
          <w:szCs w:val="24"/>
        </w:rPr>
        <w:t xml:space="preserve"> </w:t>
      </w:r>
      <w:r w:rsidRPr="00DC4C8E">
        <w:rPr>
          <w:rFonts w:ascii="Arial" w:hAnsi="Arial" w:cs="Arial"/>
          <w:sz w:val="24"/>
          <w:szCs w:val="24"/>
        </w:rPr>
        <w:t>salaries and other fees owed for any other reason.</w:t>
      </w:r>
    </w:p>
    <w:p w14:paraId="218FC36C" w14:textId="77777777" w:rsidR="0064663B" w:rsidRPr="00DC4C8E" w:rsidRDefault="0064663B" w:rsidP="0064663B">
      <w:pPr>
        <w:pStyle w:val="Heading6"/>
        <w:jc w:val="center"/>
        <w:rPr>
          <w:rFonts w:ascii="Arial" w:hAnsi="Arial" w:cs="Arial"/>
          <w:i w:val="0"/>
          <w:iCs w:val="0"/>
          <w:color w:val="auto"/>
          <w:sz w:val="24"/>
          <w:szCs w:val="24"/>
        </w:rPr>
      </w:pPr>
      <w:r w:rsidRPr="00DC4C8E">
        <w:rPr>
          <w:rFonts w:ascii="Arial" w:hAnsi="Arial" w:cs="Arial"/>
          <w:i w:val="0"/>
          <w:iCs w:val="0"/>
          <w:color w:val="auto"/>
          <w:spacing w:val="-5"/>
          <w:sz w:val="24"/>
          <w:szCs w:val="24"/>
        </w:rPr>
        <w:t>AND</w:t>
      </w:r>
    </w:p>
    <w:p w14:paraId="2348B9CA" w14:textId="77777777" w:rsidR="0064663B" w:rsidRPr="00DC4C8E" w:rsidRDefault="0064663B" w:rsidP="0064663B">
      <w:pPr>
        <w:pStyle w:val="BodyText"/>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shall submit, in original format, a Department of the Treasury’s Income Tax Return Filing Certification, Form SC 6088, if pertinent, a Manual Correction to the Income Tax Return Filing Certification (Form SC 2888) and Tax Return Filing Certification (Form SC 6096), and the Center for Municipal Revenue Collection (CRIM) Certification of Property Tax Payment. In the event the </w:t>
      </w:r>
      <w:r w:rsidRPr="00DC4C8E">
        <w:rPr>
          <w:rFonts w:ascii="Arial" w:hAnsi="Arial" w:cs="Arial"/>
          <w:b/>
          <w:sz w:val="24"/>
          <w:szCs w:val="24"/>
        </w:rPr>
        <w:t xml:space="preserve">SECOND PARTY </w:t>
      </w:r>
      <w:r w:rsidRPr="00DC4C8E">
        <w:rPr>
          <w:rFonts w:ascii="Arial" w:hAnsi="Arial" w:cs="Arial"/>
          <w:sz w:val="24"/>
          <w:szCs w:val="24"/>
        </w:rPr>
        <w:t>does not own property, and does not pay property taxes,</w:t>
      </w:r>
      <w:r w:rsidRPr="00DC4C8E">
        <w:rPr>
          <w:rFonts w:ascii="Arial" w:hAnsi="Arial" w:cs="Arial"/>
          <w:spacing w:val="20"/>
          <w:sz w:val="24"/>
          <w:szCs w:val="24"/>
        </w:rPr>
        <w:t xml:space="preserve"> </w:t>
      </w:r>
      <w:r w:rsidRPr="00DC4C8E">
        <w:rPr>
          <w:rFonts w:ascii="Arial" w:hAnsi="Arial" w:cs="Arial"/>
          <w:sz w:val="24"/>
          <w:szCs w:val="24"/>
        </w:rPr>
        <w:t>the</w:t>
      </w:r>
      <w:r w:rsidRPr="00DC4C8E">
        <w:rPr>
          <w:rFonts w:ascii="Arial" w:hAnsi="Arial" w:cs="Arial"/>
          <w:spacing w:val="24"/>
          <w:sz w:val="24"/>
          <w:szCs w:val="24"/>
        </w:rPr>
        <w:t xml:space="preserve"> </w:t>
      </w:r>
      <w:r w:rsidRPr="00DC4C8E">
        <w:rPr>
          <w:rFonts w:ascii="Arial" w:hAnsi="Arial" w:cs="Arial"/>
          <w:b/>
          <w:sz w:val="24"/>
          <w:szCs w:val="24"/>
        </w:rPr>
        <w:t>SECOND</w:t>
      </w:r>
      <w:r w:rsidRPr="00DC4C8E">
        <w:rPr>
          <w:rFonts w:ascii="Arial" w:hAnsi="Arial" w:cs="Arial"/>
          <w:b/>
          <w:spacing w:val="23"/>
          <w:sz w:val="24"/>
          <w:szCs w:val="24"/>
        </w:rPr>
        <w:t xml:space="preserve"> </w:t>
      </w:r>
      <w:r w:rsidRPr="00DC4C8E">
        <w:rPr>
          <w:rFonts w:ascii="Arial" w:hAnsi="Arial" w:cs="Arial"/>
          <w:b/>
          <w:sz w:val="24"/>
          <w:szCs w:val="24"/>
        </w:rPr>
        <w:t>PARTY</w:t>
      </w:r>
      <w:r w:rsidRPr="00DC4C8E">
        <w:rPr>
          <w:rFonts w:ascii="Arial" w:hAnsi="Arial" w:cs="Arial"/>
          <w:b/>
          <w:spacing w:val="22"/>
          <w:sz w:val="24"/>
          <w:szCs w:val="24"/>
        </w:rPr>
        <w:t xml:space="preserve"> </w:t>
      </w:r>
      <w:r w:rsidRPr="00DC4C8E">
        <w:rPr>
          <w:rFonts w:ascii="Arial" w:hAnsi="Arial" w:cs="Arial"/>
          <w:sz w:val="24"/>
          <w:szCs w:val="24"/>
        </w:rPr>
        <w:t>shall</w:t>
      </w:r>
      <w:r w:rsidRPr="00DC4C8E">
        <w:rPr>
          <w:rFonts w:ascii="Arial" w:hAnsi="Arial" w:cs="Arial"/>
          <w:spacing w:val="23"/>
          <w:sz w:val="24"/>
          <w:szCs w:val="24"/>
        </w:rPr>
        <w:t xml:space="preserve"> </w:t>
      </w:r>
      <w:r w:rsidRPr="00DC4C8E">
        <w:rPr>
          <w:rFonts w:ascii="Arial" w:hAnsi="Arial" w:cs="Arial"/>
          <w:sz w:val="24"/>
          <w:szCs w:val="24"/>
        </w:rPr>
        <w:t>submit</w:t>
      </w:r>
      <w:r w:rsidRPr="00DC4C8E">
        <w:rPr>
          <w:rFonts w:ascii="Arial" w:hAnsi="Arial" w:cs="Arial"/>
          <w:spacing w:val="25"/>
          <w:sz w:val="24"/>
          <w:szCs w:val="24"/>
        </w:rPr>
        <w:t xml:space="preserve"> </w:t>
      </w:r>
      <w:r w:rsidRPr="00DC4C8E">
        <w:rPr>
          <w:rFonts w:ascii="Arial" w:hAnsi="Arial" w:cs="Arial"/>
          <w:sz w:val="24"/>
          <w:szCs w:val="24"/>
        </w:rPr>
        <w:t>a</w:t>
      </w:r>
      <w:r w:rsidRPr="00DC4C8E">
        <w:rPr>
          <w:rFonts w:ascii="Arial" w:hAnsi="Arial" w:cs="Arial"/>
          <w:spacing w:val="21"/>
          <w:sz w:val="24"/>
          <w:szCs w:val="24"/>
        </w:rPr>
        <w:t xml:space="preserve"> </w:t>
      </w:r>
      <w:r w:rsidRPr="00DC4C8E">
        <w:rPr>
          <w:rFonts w:ascii="Arial" w:hAnsi="Arial" w:cs="Arial"/>
          <w:sz w:val="24"/>
          <w:szCs w:val="24"/>
        </w:rPr>
        <w:t>sworn</w:t>
      </w:r>
      <w:r w:rsidRPr="00DC4C8E">
        <w:rPr>
          <w:rFonts w:ascii="Arial" w:hAnsi="Arial" w:cs="Arial"/>
          <w:spacing w:val="24"/>
          <w:sz w:val="24"/>
          <w:szCs w:val="24"/>
        </w:rPr>
        <w:t xml:space="preserve"> </w:t>
      </w:r>
      <w:r w:rsidRPr="00DC4C8E">
        <w:rPr>
          <w:rFonts w:ascii="Arial" w:hAnsi="Arial" w:cs="Arial"/>
          <w:sz w:val="24"/>
          <w:szCs w:val="24"/>
        </w:rPr>
        <w:t>statement,</w:t>
      </w:r>
      <w:r w:rsidRPr="00DC4C8E">
        <w:rPr>
          <w:rFonts w:ascii="Arial" w:hAnsi="Arial" w:cs="Arial"/>
          <w:spacing w:val="23"/>
          <w:sz w:val="24"/>
          <w:szCs w:val="24"/>
        </w:rPr>
        <w:t xml:space="preserve"> </w:t>
      </w:r>
      <w:r w:rsidRPr="00DC4C8E">
        <w:rPr>
          <w:rFonts w:ascii="Arial" w:hAnsi="Arial" w:cs="Arial"/>
          <w:sz w:val="24"/>
          <w:szCs w:val="24"/>
        </w:rPr>
        <w:t>pursuant</w:t>
      </w:r>
      <w:r w:rsidRPr="00DC4C8E">
        <w:rPr>
          <w:rFonts w:ascii="Arial" w:hAnsi="Arial" w:cs="Arial"/>
          <w:spacing w:val="20"/>
          <w:sz w:val="24"/>
          <w:szCs w:val="24"/>
        </w:rPr>
        <w:t xml:space="preserve"> </w:t>
      </w:r>
      <w:r w:rsidRPr="00DC4C8E">
        <w:rPr>
          <w:rFonts w:ascii="Arial" w:hAnsi="Arial" w:cs="Arial"/>
          <w:sz w:val="24"/>
          <w:szCs w:val="24"/>
        </w:rPr>
        <w:t>to</w:t>
      </w:r>
      <w:r w:rsidRPr="00DC4C8E">
        <w:rPr>
          <w:rFonts w:ascii="Arial" w:hAnsi="Arial" w:cs="Arial"/>
          <w:spacing w:val="24"/>
          <w:sz w:val="24"/>
          <w:szCs w:val="24"/>
        </w:rPr>
        <w:t xml:space="preserve"> </w:t>
      </w:r>
      <w:r w:rsidRPr="00DC4C8E">
        <w:rPr>
          <w:rFonts w:ascii="Arial" w:hAnsi="Arial" w:cs="Arial"/>
          <w:sz w:val="24"/>
          <w:szCs w:val="24"/>
        </w:rPr>
        <w:t>the</w:t>
      </w:r>
      <w:r w:rsidRPr="00DC4C8E">
        <w:rPr>
          <w:rFonts w:ascii="Arial" w:hAnsi="Arial" w:cs="Arial"/>
          <w:spacing w:val="23"/>
          <w:sz w:val="24"/>
          <w:szCs w:val="24"/>
        </w:rPr>
        <w:t xml:space="preserve"> </w:t>
      </w:r>
      <w:r w:rsidRPr="00DC4C8E">
        <w:rPr>
          <w:rFonts w:ascii="Arial" w:hAnsi="Arial" w:cs="Arial"/>
          <w:sz w:val="24"/>
          <w:szCs w:val="24"/>
        </w:rPr>
        <w:t>requirements</w:t>
      </w:r>
      <w:r w:rsidRPr="00DC4C8E">
        <w:rPr>
          <w:rFonts w:ascii="Arial" w:hAnsi="Arial" w:cs="Arial"/>
          <w:spacing w:val="21"/>
          <w:sz w:val="24"/>
          <w:szCs w:val="24"/>
        </w:rPr>
        <w:t xml:space="preserve"> </w:t>
      </w:r>
      <w:r w:rsidRPr="00DC4C8E">
        <w:rPr>
          <w:rFonts w:ascii="Arial" w:hAnsi="Arial" w:cs="Arial"/>
          <w:sz w:val="24"/>
          <w:szCs w:val="24"/>
        </w:rPr>
        <w:t>of terms on Circular Letter 1300-16-16 of the Department of the Treasury, and a Debt Certification for all concepts that are part of this contract.</w:t>
      </w:r>
    </w:p>
    <w:p w14:paraId="380C2CA9" w14:textId="77777777" w:rsidR="0064663B" w:rsidRPr="00DC4C8E" w:rsidRDefault="0064663B" w:rsidP="0064663B">
      <w:pPr>
        <w:pStyle w:val="BodyText"/>
        <w:spacing w:before="155"/>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also agrees to submit with its last invoice, Form SC-6096, a Debt Certification issued by the Department of the Treasury. The </w:t>
      </w:r>
      <w:r w:rsidRPr="00DC4C8E">
        <w:rPr>
          <w:rFonts w:ascii="Arial" w:hAnsi="Arial" w:cs="Arial"/>
          <w:b/>
          <w:sz w:val="24"/>
          <w:szCs w:val="24"/>
        </w:rPr>
        <w:t xml:space="preserve">SECOND PARTY </w:t>
      </w:r>
      <w:r w:rsidRPr="00DC4C8E">
        <w:rPr>
          <w:rFonts w:ascii="Arial" w:hAnsi="Arial" w:cs="Arial"/>
          <w:sz w:val="24"/>
          <w:szCs w:val="24"/>
        </w:rPr>
        <w:t xml:space="preserve">accepts and acknowledges that the last payment under this contract shall only be issued if the Debt Certification states that the </w:t>
      </w:r>
      <w:r w:rsidRPr="00DC4C8E">
        <w:rPr>
          <w:rFonts w:ascii="Arial" w:hAnsi="Arial" w:cs="Arial"/>
          <w:b/>
          <w:sz w:val="24"/>
          <w:szCs w:val="24"/>
        </w:rPr>
        <w:t xml:space="preserve">SECOND PARTY </w:t>
      </w:r>
      <w:r w:rsidRPr="00DC4C8E">
        <w:rPr>
          <w:rFonts w:ascii="Arial" w:hAnsi="Arial" w:cs="Arial"/>
          <w:sz w:val="24"/>
          <w:szCs w:val="24"/>
        </w:rPr>
        <w:t>owes no debts</w:t>
      </w:r>
      <w:r w:rsidRPr="00DC4C8E">
        <w:rPr>
          <w:rFonts w:ascii="Arial" w:hAnsi="Arial" w:cs="Arial"/>
          <w:spacing w:val="-1"/>
          <w:sz w:val="24"/>
          <w:szCs w:val="24"/>
        </w:rPr>
        <w:t xml:space="preserve"> </w:t>
      </w:r>
      <w:r w:rsidRPr="00DC4C8E">
        <w:rPr>
          <w:rFonts w:ascii="Arial" w:hAnsi="Arial" w:cs="Arial"/>
          <w:sz w:val="24"/>
          <w:szCs w:val="24"/>
        </w:rPr>
        <w:t>to</w:t>
      </w:r>
      <w:r w:rsidRPr="00DC4C8E">
        <w:rPr>
          <w:rFonts w:ascii="Arial" w:hAnsi="Arial" w:cs="Arial"/>
          <w:spacing w:val="-2"/>
          <w:sz w:val="24"/>
          <w:szCs w:val="24"/>
        </w:rPr>
        <w:t xml:space="preserve"> </w:t>
      </w:r>
      <w:r w:rsidRPr="00DC4C8E">
        <w:rPr>
          <w:rFonts w:ascii="Arial" w:hAnsi="Arial" w:cs="Arial"/>
          <w:sz w:val="24"/>
          <w:szCs w:val="24"/>
        </w:rPr>
        <w:t>the Department of the</w:t>
      </w:r>
      <w:r w:rsidRPr="00DC4C8E">
        <w:rPr>
          <w:rFonts w:ascii="Arial" w:hAnsi="Arial" w:cs="Arial"/>
          <w:spacing w:val="-2"/>
          <w:sz w:val="24"/>
          <w:szCs w:val="24"/>
        </w:rPr>
        <w:t xml:space="preserve"> </w:t>
      </w:r>
      <w:r w:rsidRPr="00DC4C8E">
        <w:rPr>
          <w:rFonts w:ascii="Arial" w:hAnsi="Arial" w:cs="Arial"/>
          <w:sz w:val="24"/>
          <w:szCs w:val="24"/>
        </w:rPr>
        <w:t xml:space="preserve">Treasury. In the event of debt, the </w:t>
      </w:r>
      <w:r w:rsidRPr="00DC4C8E">
        <w:rPr>
          <w:rFonts w:ascii="Arial" w:hAnsi="Arial" w:cs="Arial"/>
          <w:b/>
          <w:sz w:val="24"/>
          <w:szCs w:val="24"/>
        </w:rPr>
        <w:t xml:space="preserve">SECOND PARTY </w:t>
      </w:r>
      <w:r w:rsidRPr="00DC4C8E">
        <w:rPr>
          <w:rFonts w:ascii="Arial" w:hAnsi="Arial" w:cs="Arial"/>
          <w:sz w:val="24"/>
          <w:szCs w:val="24"/>
        </w:rPr>
        <w:t>agrees to cancel such debt through withholdings on the payments due to him for services rendered under this contract.</w:t>
      </w:r>
    </w:p>
    <w:p w14:paraId="461A24AA" w14:textId="77777777" w:rsidR="0064663B" w:rsidRPr="00DC4C8E" w:rsidRDefault="0064663B" w:rsidP="0064663B">
      <w:pPr>
        <w:pStyle w:val="BodyText"/>
        <w:jc w:val="both"/>
        <w:rPr>
          <w:rFonts w:ascii="Arial" w:hAnsi="Arial" w:cs="Arial"/>
          <w:sz w:val="24"/>
          <w:szCs w:val="24"/>
        </w:rPr>
      </w:pPr>
      <w:r w:rsidRPr="00DC4C8E">
        <w:rPr>
          <w:rFonts w:ascii="Arial" w:hAnsi="Arial" w:cs="Arial"/>
          <w:sz w:val="24"/>
          <w:szCs w:val="24"/>
        </w:rPr>
        <w:t xml:space="preserve">It is expressly accepted that these are essential conditions of this contract, and if the above certification is not accurate in any or </w:t>
      </w:r>
      <w:proofErr w:type="gramStart"/>
      <w:r w:rsidRPr="00DC4C8E">
        <w:rPr>
          <w:rFonts w:ascii="Arial" w:hAnsi="Arial" w:cs="Arial"/>
          <w:sz w:val="24"/>
          <w:szCs w:val="24"/>
        </w:rPr>
        <w:t>all of</w:t>
      </w:r>
      <w:proofErr w:type="gramEnd"/>
      <w:r w:rsidRPr="00DC4C8E">
        <w:rPr>
          <w:rFonts w:ascii="Arial" w:hAnsi="Arial" w:cs="Arial"/>
          <w:sz w:val="24"/>
          <w:szCs w:val="24"/>
        </w:rPr>
        <w:t xml:space="preserve"> its parts, this may construe sufficient </w:t>
      </w:r>
      <w:r w:rsidRPr="00DC4C8E">
        <w:rPr>
          <w:rFonts w:ascii="Arial" w:hAnsi="Arial" w:cs="Arial"/>
          <w:sz w:val="24"/>
          <w:szCs w:val="24"/>
        </w:rPr>
        <w:lastRenderedPageBreak/>
        <w:t>grounds for the annulment</w:t>
      </w:r>
      <w:r w:rsidRPr="00DC4C8E">
        <w:rPr>
          <w:rFonts w:ascii="Arial" w:hAnsi="Arial" w:cs="Arial"/>
          <w:spacing w:val="-7"/>
          <w:sz w:val="24"/>
          <w:szCs w:val="24"/>
        </w:rPr>
        <w:t xml:space="preserve"> </w:t>
      </w:r>
      <w:r w:rsidRPr="00DC4C8E">
        <w:rPr>
          <w:rFonts w:ascii="Arial" w:hAnsi="Arial" w:cs="Arial"/>
          <w:sz w:val="24"/>
          <w:szCs w:val="24"/>
        </w:rPr>
        <w:t>of</w:t>
      </w:r>
      <w:r w:rsidRPr="00DC4C8E">
        <w:rPr>
          <w:rFonts w:ascii="Arial" w:hAnsi="Arial" w:cs="Arial"/>
          <w:spacing w:val="-10"/>
          <w:sz w:val="24"/>
          <w:szCs w:val="24"/>
        </w:rPr>
        <w:t xml:space="preserve"> </w:t>
      </w:r>
      <w:r w:rsidRPr="00DC4C8E">
        <w:rPr>
          <w:rFonts w:ascii="Arial" w:hAnsi="Arial" w:cs="Arial"/>
          <w:sz w:val="24"/>
          <w:szCs w:val="24"/>
        </w:rPr>
        <w:t>this</w:t>
      </w:r>
      <w:r w:rsidRPr="00DC4C8E">
        <w:rPr>
          <w:rFonts w:ascii="Arial" w:hAnsi="Arial" w:cs="Arial"/>
          <w:spacing w:val="-8"/>
          <w:sz w:val="24"/>
          <w:szCs w:val="24"/>
        </w:rPr>
        <w:t xml:space="preserve"> </w:t>
      </w:r>
      <w:r w:rsidRPr="00DC4C8E">
        <w:rPr>
          <w:rFonts w:ascii="Arial" w:hAnsi="Arial" w:cs="Arial"/>
          <w:sz w:val="24"/>
          <w:szCs w:val="24"/>
        </w:rPr>
        <w:t>contract</w:t>
      </w:r>
      <w:r w:rsidRPr="00DC4C8E">
        <w:rPr>
          <w:rFonts w:ascii="Arial" w:hAnsi="Arial" w:cs="Arial"/>
          <w:spacing w:val="-7"/>
          <w:sz w:val="24"/>
          <w:szCs w:val="24"/>
        </w:rPr>
        <w:t xml:space="preserve"> </w:t>
      </w:r>
      <w:r w:rsidRPr="00DC4C8E">
        <w:rPr>
          <w:rFonts w:ascii="Arial" w:hAnsi="Arial" w:cs="Arial"/>
          <w:sz w:val="24"/>
          <w:szCs w:val="24"/>
        </w:rPr>
        <w:t>by</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b/>
          <w:sz w:val="24"/>
          <w:szCs w:val="24"/>
        </w:rPr>
        <w:t>FIRST</w:t>
      </w:r>
      <w:r w:rsidRPr="00DC4C8E">
        <w:rPr>
          <w:rFonts w:ascii="Arial" w:hAnsi="Arial" w:cs="Arial"/>
          <w:b/>
          <w:spacing w:val="-7"/>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8"/>
          <w:sz w:val="24"/>
          <w:szCs w:val="24"/>
        </w:rPr>
        <w:t xml:space="preserve"> </w:t>
      </w:r>
      <w:r w:rsidRPr="00DC4C8E">
        <w:rPr>
          <w:rFonts w:ascii="Arial" w:hAnsi="Arial" w:cs="Arial"/>
          <w:sz w:val="24"/>
          <w:szCs w:val="24"/>
        </w:rPr>
        <w:t>and</w:t>
      </w:r>
      <w:r w:rsidRPr="00DC4C8E">
        <w:rPr>
          <w:rFonts w:ascii="Arial" w:hAnsi="Arial" w:cs="Arial"/>
          <w:spacing w:val="-9"/>
          <w:sz w:val="24"/>
          <w:szCs w:val="24"/>
        </w:rPr>
        <w:t xml:space="preserve"> </w:t>
      </w:r>
      <w:r w:rsidRPr="00DC4C8E">
        <w:rPr>
          <w:rFonts w:ascii="Arial" w:hAnsi="Arial" w:cs="Arial"/>
          <w:sz w:val="24"/>
          <w:szCs w:val="24"/>
        </w:rPr>
        <w:t>for</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1"/>
          <w:sz w:val="24"/>
          <w:szCs w:val="24"/>
        </w:rPr>
        <w:t xml:space="preserve"> </w:t>
      </w:r>
      <w:r w:rsidRPr="00DC4C8E">
        <w:rPr>
          <w:rFonts w:ascii="Arial" w:hAnsi="Arial" w:cs="Arial"/>
          <w:b/>
          <w:sz w:val="24"/>
          <w:szCs w:val="24"/>
        </w:rPr>
        <w:t>SECOND</w:t>
      </w:r>
      <w:r w:rsidRPr="00DC4C8E">
        <w:rPr>
          <w:rFonts w:ascii="Arial" w:hAnsi="Arial" w:cs="Arial"/>
          <w:b/>
          <w:spacing w:val="-10"/>
          <w:sz w:val="24"/>
          <w:szCs w:val="24"/>
        </w:rPr>
        <w:t xml:space="preserve"> </w:t>
      </w:r>
      <w:r w:rsidRPr="00DC4C8E">
        <w:rPr>
          <w:rFonts w:ascii="Arial" w:hAnsi="Arial" w:cs="Arial"/>
          <w:b/>
          <w:sz w:val="24"/>
          <w:szCs w:val="24"/>
        </w:rPr>
        <w:t>PARTY</w:t>
      </w:r>
      <w:r w:rsidRPr="00DC4C8E">
        <w:rPr>
          <w:rFonts w:ascii="Arial" w:hAnsi="Arial" w:cs="Arial"/>
          <w:b/>
          <w:spacing w:val="-11"/>
          <w:sz w:val="24"/>
          <w:szCs w:val="24"/>
        </w:rPr>
        <w:t xml:space="preserve"> </w:t>
      </w:r>
      <w:r w:rsidRPr="00DC4C8E">
        <w:rPr>
          <w:rFonts w:ascii="Arial" w:hAnsi="Arial" w:cs="Arial"/>
          <w:sz w:val="24"/>
          <w:szCs w:val="24"/>
        </w:rPr>
        <w:t>to</w:t>
      </w:r>
      <w:r w:rsidRPr="00DC4C8E">
        <w:rPr>
          <w:rFonts w:ascii="Arial" w:hAnsi="Arial" w:cs="Arial"/>
          <w:spacing w:val="-9"/>
          <w:sz w:val="24"/>
          <w:szCs w:val="24"/>
        </w:rPr>
        <w:t xml:space="preserve"> </w:t>
      </w:r>
      <w:r w:rsidRPr="00DC4C8E">
        <w:rPr>
          <w:rFonts w:ascii="Arial" w:hAnsi="Arial" w:cs="Arial"/>
          <w:sz w:val="24"/>
          <w:szCs w:val="24"/>
        </w:rPr>
        <w:t>be</w:t>
      </w:r>
      <w:r w:rsidRPr="00DC4C8E">
        <w:rPr>
          <w:rFonts w:ascii="Arial" w:hAnsi="Arial" w:cs="Arial"/>
          <w:spacing w:val="-12"/>
          <w:sz w:val="24"/>
          <w:szCs w:val="24"/>
        </w:rPr>
        <w:t xml:space="preserve"> </w:t>
      </w:r>
      <w:r w:rsidRPr="00DC4C8E">
        <w:rPr>
          <w:rFonts w:ascii="Arial" w:hAnsi="Arial" w:cs="Arial"/>
          <w:sz w:val="24"/>
          <w:szCs w:val="24"/>
        </w:rPr>
        <w:t>liable</w:t>
      </w:r>
      <w:r w:rsidRPr="00DC4C8E">
        <w:rPr>
          <w:rFonts w:ascii="Arial" w:hAnsi="Arial" w:cs="Arial"/>
          <w:spacing w:val="-9"/>
          <w:sz w:val="24"/>
          <w:szCs w:val="24"/>
        </w:rPr>
        <w:t xml:space="preserve"> </w:t>
      </w:r>
      <w:r w:rsidRPr="00DC4C8E">
        <w:rPr>
          <w:rFonts w:ascii="Arial" w:hAnsi="Arial" w:cs="Arial"/>
          <w:sz w:val="24"/>
          <w:szCs w:val="24"/>
        </w:rPr>
        <w:t>for</w:t>
      </w:r>
      <w:r w:rsidRPr="00DC4C8E">
        <w:rPr>
          <w:rFonts w:ascii="Arial" w:hAnsi="Arial" w:cs="Arial"/>
          <w:spacing w:val="-10"/>
          <w:sz w:val="24"/>
          <w:szCs w:val="24"/>
        </w:rPr>
        <w:t xml:space="preserve"> </w:t>
      </w:r>
      <w:r w:rsidRPr="00DC4C8E">
        <w:rPr>
          <w:rFonts w:ascii="Arial" w:hAnsi="Arial" w:cs="Arial"/>
          <w:sz w:val="24"/>
          <w:szCs w:val="24"/>
        </w:rPr>
        <w:t>the reimbursement of all sums of money paid under this contract.</w:t>
      </w:r>
    </w:p>
    <w:p w14:paraId="73FD5C5B" w14:textId="77777777" w:rsidR="0064663B" w:rsidRPr="00DC4C8E" w:rsidRDefault="0064663B" w:rsidP="0064663B">
      <w:pPr>
        <w:pStyle w:val="Heading6"/>
        <w:numPr>
          <w:ilvl w:val="0"/>
          <w:numId w:val="67"/>
        </w:numPr>
        <w:tabs>
          <w:tab w:val="left" w:pos="529"/>
        </w:tabs>
        <w:spacing w:before="164"/>
        <w:ind w:left="0" w:firstLine="0"/>
        <w:rPr>
          <w:rFonts w:ascii="Arial" w:hAnsi="Arial" w:cs="Arial"/>
          <w:i w:val="0"/>
          <w:iCs w:val="0"/>
          <w:color w:val="auto"/>
          <w:sz w:val="24"/>
          <w:szCs w:val="24"/>
        </w:rPr>
      </w:pPr>
      <w:r w:rsidRPr="00DC4C8E">
        <w:rPr>
          <w:rFonts w:ascii="Arial" w:hAnsi="Arial" w:cs="Arial"/>
          <w:b/>
          <w:bCs/>
          <w:i w:val="0"/>
          <w:iCs w:val="0"/>
          <w:color w:val="auto"/>
          <w:sz w:val="24"/>
          <w:szCs w:val="24"/>
          <w:u w:val="single"/>
        </w:rPr>
        <w:t>CERTIFICATION</w:t>
      </w:r>
      <w:r w:rsidRPr="00DC4C8E">
        <w:rPr>
          <w:rFonts w:ascii="Arial" w:hAnsi="Arial" w:cs="Arial"/>
          <w:b/>
          <w:bCs/>
          <w:i w:val="0"/>
          <w:iCs w:val="0"/>
          <w:color w:val="auto"/>
          <w:spacing w:val="-6"/>
          <w:sz w:val="24"/>
          <w:szCs w:val="24"/>
          <w:u w:val="single"/>
        </w:rPr>
        <w:t xml:space="preserve"> </w:t>
      </w:r>
      <w:r w:rsidRPr="00DC4C8E">
        <w:rPr>
          <w:rFonts w:ascii="Arial" w:hAnsi="Arial" w:cs="Arial"/>
          <w:b/>
          <w:bCs/>
          <w:i w:val="0"/>
          <w:iCs w:val="0"/>
          <w:color w:val="auto"/>
          <w:sz w:val="24"/>
          <w:szCs w:val="24"/>
          <w:u w:val="single"/>
        </w:rPr>
        <w:t>OF</w:t>
      </w:r>
      <w:r w:rsidRPr="00DC4C8E">
        <w:rPr>
          <w:rFonts w:ascii="Arial" w:hAnsi="Arial" w:cs="Arial"/>
          <w:b/>
          <w:bCs/>
          <w:i w:val="0"/>
          <w:iCs w:val="0"/>
          <w:color w:val="auto"/>
          <w:spacing w:val="-5"/>
          <w:sz w:val="24"/>
          <w:szCs w:val="24"/>
          <w:u w:val="single"/>
        </w:rPr>
        <w:t xml:space="preserve"> </w:t>
      </w:r>
      <w:r w:rsidRPr="00DC4C8E">
        <w:rPr>
          <w:rFonts w:ascii="Arial" w:hAnsi="Arial" w:cs="Arial"/>
          <w:b/>
          <w:bCs/>
          <w:i w:val="0"/>
          <w:iCs w:val="0"/>
          <w:color w:val="auto"/>
          <w:sz w:val="24"/>
          <w:szCs w:val="24"/>
          <w:u w:val="single"/>
        </w:rPr>
        <w:t>SALES</w:t>
      </w:r>
      <w:r w:rsidRPr="00DC4C8E">
        <w:rPr>
          <w:rFonts w:ascii="Arial" w:hAnsi="Arial" w:cs="Arial"/>
          <w:b/>
          <w:bCs/>
          <w:i w:val="0"/>
          <w:iCs w:val="0"/>
          <w:color w:val="auto"/>
          <w:spacing w:val="-5"/>
          <w:sz w:val="24"/>
          <w:szCs w:val="24"/>
          <w:u w:val="single"/>
        </w:rPr>
        <w:t xml:space="preserve"> </w:t>
      </w:r>
      <w:r w:rsidRPr="00DC4C8E">
        <w:rPr>
          <w:rFonts w:ascii="Arial" w:hAnsi="Arial" w:cs="Arial"/>
          <w:b/>
          <w:bCs/>
          <w:i w:val="0"/>
          <w:iCs w:val="0"/>
          <w:color w:val="auto"/>
          <w:sz w:val="24"/>
          <w:szCs w:val="24"/>
          <w:u w:val="single"/>
        </w:rPr>
        <w:t>AND</w:t>
      </w:r>
      <w:r w:rsidRPr="00DC4C8E">
        <w:rPr>
          <w:rFonts w:ascii="Arial" w:hAnsi="Arial" w:cs="Arial"/>
          <w:b/>
          <w:bCs/>
          <w:i w:val="0"/>
          <w:iCs w:val="0"/>
          <w:color w:val="auto"/>
          <w:spacing w:val="-4"/>
          <w:sz w:val="24"/>
          <w:szCs w:val="24"/>
          <w:u w:val="single"/>
        </w:rPr>
        <w:t xml:space="preserve"> </w:t>
      </w:r>
      <w:r w:rsidRPr="00DC4C8E">
        <w:rPr>
          <w:rFonts w:ascii="Arial" w:hAnsi="Arial" w:cs="Arial"/>
          <w:b/>
          <w:bCs/>
          <w:i w:val="0"/>
          <w:iCs w:val="0"/>
          <w:color w:val="auto"/>
          <w:sz w:val="24"/>
          <w:szCs w:val="24"/>
          <w:u w:val="single"/>
        </w:rPr>
        <w:t>USE</w:t>
      </w:r>
      <w:r w:rsidRPr="00DC4C8E">
        <w:rPr>
          <w:rFonts w:ascii="Arial" w:hAnsi="Arial" w:cs="Arial"/>
          <w:b/>
          <w:bCs/>
          <w:i w:val="0"/>
          <w:iCs w:val="0"/>
          <w:color w:val="auto"/>
          <w:spacing w:val="-5"/>
          <w:sz w:val="24"/>
          <w:szCs w:val="24"/>
          <w:u w:val="single"/>
        </w:rPr>
        <w:t xml:space="preserve"> </w:t>
      </w:r>
      <w:r w:rsidRPr="00DC4C8E">
        <w:rPr>
          <w:rFonts w:ascii="Arial" w:hAnsi="Arial" w:cs="Arial"/>
          <w:b/>
          <w:bCs/>
          <w:i w:val="0"/>
          <w:iCs w:val="0"/>
          <w:color w:val="auto"/>
          <w:sz w:val="24"/>
          <w:szCs w:val="24"/>
          <w:u w:val="single"/>
        </w:rPr>
        <w:t>TAX</w:t>
      </w:r>
      <w:r w:rsidRPr="00DC4C8E">
        <w:rPr>
          <w:rFonts w:ascii="Arial" w:hAnsi="Arial" w:cs="Arial"/>
          <w:b/>
          <w:bCs/>
          <w:i w:val="0"/>
          <w:iCs w:val="0"/>
          <w:color w:val="auto"/>
          <w:spacing w:val="-7"/>
          <w:sz w:val="24"/>
          <w:szCs w:val="24"/>
          <w:u w:val="single"/>
        </w:rPr>
        <w:t xml:space="preserve"> </w:t>
      </w:r>
      <w:r w:rsidRPr="00DC4C8E">
        <w:rPr>
          <w:rFonts w:ascii="Arial" w:hAnsi="Arial" w:cs="Arial"/>
          <w:b/>
          <w:bCs/>
          <w:i w:val="0"/>
          <w:iCs w:val="0"/>
          <w:color w:val="auto"/>
          <w:spacing w:val="-2"/>
          <w:sz w:val="24"/>
          <w:szCs w:val="24"/>
          <w:u w:val="single"/>
        </w:rPr>
        <w:t>(SUT)</w:t>
      </w:r>
      <w:r w:rsidRPr="00DC4C8E">
        <w:rPr>
          <w:rFonts w:ascii="Arial" w:hAnsi="Arial" w:cs="Arial"/>
          <w:i w:val="0"/>
          <w:iCs w:val="0"/>
          <w:color w:val="auto"/>
          <w:spacing w:val="-2"/>
          <w:sz w:val="24"/>
          <w:szCs w:val="24"/>
        </w:rPr>
        <w:t>:</w:t>
      </w:r>
    </w:p>
    <w:p w14:paraId="59CCFDA7" w14:textId="77777777" w:rsidR="0064663B" w:rsidRPr="00DC4C8E" w:rsidRDefault="0064663B" w:rsidP="0064663B">
      <w:pPr>
        <w:pStyle w:val="BodyText"/>
        <w:tabs>
          <w:tab w:val="left" w:pos="1187"/>
        </w:tabs>
        <w:spacing w:before="195"/>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The</w:t>
      </w:r>
      <w:r w:rsidRPr="00DC4C8E">
        <w:rPr>
          <w:rFonts w:ascii="Arial" w:hAnsi="Arial" w:cs="Arial"/>
          <w:spacing w:val="-16"/>
          <w:sz w:val="24"/>
          <w:szCs w:val="24"/>
        </w:rPr>
        <w:t xml:space="preserve"> </w:t>
      </w:r>
      <w:r w:rsidRPr="00DC4C8E">
        <w:rPr>
          <w:rFonts w:ascii="Arial" w:hAnsi="Arial" w:cs="Arial"/>
          <w:b/>
          <w:sz w:val="24"/>
          <w:szCs w:val="24"/>
        </w:rPr>
        <w:t>SECOND</w:t>
      </w:r>
      <w:r w:rsidRPr="00DC4C8E">
        <w:rPr>
          <w:rFonts w:ascii="Arial" w:hAnsi="Arial" w:cs="Arial"/>
          <w:b/>
          <w:spacing w:val="-15"/>
          <w:sz w:val="24"/>
          <w:szCs w:val="24"/>
        </w:rPr>
        <w:t xml:space="preserve"> </w:t>
      </w:r>
      <w:r w:rsidRPr="00DC4C8E">
        <w:rPr>
          <w:rFonts w:ascii="Arial" w:hAnsi="Arial" w:cs="Arial"/>
          <w:b/>
          <w:sz w:val="24"/>
          <w:szCs w:val="24"/>
        </w:rPr>
        <w:t>PARTY</w:t>
      </w:r>
      <w:r w:rsidRPr="00DC4C8E">
        <w:rPr>
          <w:rFonts w:ascii="Arial" w:hAnsi="Arial" w:cs="Arial"/>
          <w:b/>
          <w:spacing w:val="-15"/>
          <w:sz w:val="24"/>
          <w:szCs w:val="24"/>
        </w:rPr>
        <w:t xml:space="preserve"> </w:t>
      </w:r>
      <w:r w:rsidRPr="00DC4C8E">
        <w:rPr>
          <w:rFonts w:ascii="Arial" w:hAnsi="Arial" w:cs="Arial"/>
          <w:sz w:val="24"/>
          <w:szCs w:val="24"/>
        </w:rPr>
        <w:t>certifies</w:t>
      </w:r>
      <w:r w:rsidRPr="00DC4C8E">
        <w:rPr>
          <w:rFonts w:ascii="Arial" w:hAnsi="Arial" w:cs="Arial"/>
          <w:spacing w:val="-16"/>
          <w:sz w:val="24"/>
          <w:szCs w:val="24"/>
        </w:rPr>
        <w:t xml:space="preserve"> </w:t>
      </w:r>
      <w:r w:rsidRPr="00DC4C8E">
        <w:rPr>
          <w:rFonts w:ascii="Arial" w:hAnsi="Arial" w:cs="Arial"/>
          <w:sz w:val="24"/>
          <w:szCs w:val="24"/>
        </w:rPr>
        <w:t>and</w:t>
      </w:r>
      <w:r w:rsidRPr="00DC4C8E">
        <w:rPr>
          <w:rFonts w:ascii="Arial" w:hAnsi="Arial" w:cs="Arial"/>
          <w:spacing w:val="-15"/>
          <w:sz w:val="24"/>
          <w:szCs w:val="24"/>
        </w:rPr>
        <w:t xml:space="preserve"> </w:t>
      </w:r>
      <w:r w:rsidRPr="00DC4C8E">
        <w:rPr>
          <w:rFonts w:ascii="Arial" w:hAnsi="Arial" w:cs="Arial"/>
          <w:sz w:val="24"/>
          <w:szCs w:val="24"/>
        </w:rPr>
        <w:t>warrants</w:t>
      </w:r>
      <w:r w:rsidRPr="00DC4C8E">
        <w:rPr>
          <w:rFonts w:ascii="Arial" w:hAnsi="Arial" w:cs="Arial"/>
          <w:spacing w:val="-15"/>
          <w:sz w:val="24"/>
          <w:szCs w:val="24"/>
        </w:rPr>
        <w:t xml:space="preserve"> </w:t>
      </w:r>
      <w:r w:rsidRPr="00DC4C8E">
        <w:rPr>
          <w:rFonts w:ascii="Arial" w:hAnsi="Arial" w:cs="Arial"/>
          <w:sz w:val="24"/>
          <w:szCs w:val="24"/>
        </w:rPr>
        <w:t>that</w:t>
      </w:r>
      <w:r w:rsidRPr="00DC4C8E">
        <w:rPr>
          <w:rFonts w:ascii="Arial" w:hAnsi="Arial" w:cs="Arial"/>
          <w:spacing w:val="-15"/>
          <w:sz w:val="24"/>
          <w:szCs w:val="24"/>
        </w:rPr>
        <w:t xml:space="preserve"> </w:t>
      </w:r>
      <w:r w:rsidRPr="00DC4C8E">
        <w:rPr>
          <w:rFonts w:ascii="Arial" w:hAnsi="Arial" w:cs="Arial"/>
          <w:sz w:val="24"/>
          <w:szCs w:val="24"/>
        </w:rPr>
        <w:t>at</w:t>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sz w:val="24"/>
          <w:szCs w:val="24"/>
        </w:rPr>
        <w:t>time</w:t>
      </w:r>
      <w:r w:rsidRPr="00DC4C8E">
        <w:rPr>
          <w:rFonts w:ascii="Arial" w:hAnsi="Arial" w:cs="Arial"/>
          <w:spacing w:val="-15"/>
          <w:sz w:val="24"/>
          <w:szCs w:val="24"/>
        </w:rPr>
        <w:t xml:space="preserve"> </w:t>
      </w:r>
      <w:r w:rsidRPr="00DC4C8E">
        <w:rPr>
          <w:rFonts w:ascii="Arial" w:hAnsi="Arial" w:cs="Arial"/>
          <w:sz w:val="24"/>
          <w:szCs w:val="24"/>
        </w:rPr>
        <w:t>of</w:t>
      </w:r>
      <w:r w:rsidRPr="00DC4C8E">
        <w:rPr>
          <w:rFonts w:ascii="Arial" w:hAnsi="Arial" w:cs="Arial"/>
          <w:spacing w:val="-16"/>
          <w:sz w:val="24"/>
          <w:szCs w:val="24"/>
        </w:rPr>
        <w:t xml:space="preserve"> </w:t>
      </w:r>
      <w:r w:rsidRPr="00DC4C8E">
        <w:rPr>
          <w:rFonts w:ascii="Arial" w:hAnsi="Arial" w:cs="Arial"/>
          <w:sz w:val="24"/>
          <w:szCs w:val="24"/>
        </w:rPr>
        <w:t>this</w:t>
      </w:r>
      <w:r w:rsidRPr="00DC4C8E">
        <w:rPr>
          <w:rFonts w:ascii="Arial" w:hAnsi="Arial" w:cs="Arial"/>
          <w:spacing w:val="-15"/>
          <w:sz w:val="24"/>
          <w:szCs w:val="24"/>
        </w:rPr>
        <w:t xml:space="preserve"> </w:t>
      </w:r>
      <w:r w:rsidRPr="00DC4C8E">
        <w:rPr>
          <w:rFonts w:ascii="Arial" w:hAnsi="Arial" w:cs="Arial"/>
          <w:sz w:val="24"/>
          <w:szCs w:val="24"/>
        </w:rPr>
        <w:t>contract’s</w:t>
      </w:r>
      <w:r w:rsidRPr="00DC4C8E">
        <w:rPr>
          <w:rFonts w:ascii="Arial" w:hAnsi="Arial" w:cs="Arial"/>
          <w:spacing w:val="-15"/>
          <w:sz w:val="24"/>
          <w:szCs w:val="24"/>
        </w:rPr>
        <w:t xml:space="preserve"> </w:t>
      </w:r>
      <w:r w:rsidRPr="00DC4C8E">
        <w:rPr>
          <w:rFonts w:ascii="Arial" w:hAnsi="Arial" w:cs="Arial"/>
          <w:sz w:val="24"/>
          <w:szCs w:val="24"/>
        </w:rPr>
        <w:t>execution it has</w:t>
      </w:r>
      <w:r w:rsidRPr="00DC4C8E">
        <w:rPr>
          <w:rFonts w:ascii="Arial" w:hAnsi="Arial" w:cs="Arial"/>
          <w:spacing w:val="-1"/>
          <w:sz w:val="24"/>
          <w:szCs w:val="24"/>
        </w:rPr>
        <w:t xml:space="preserve"> </w:t>
      </w:r>
      <w:r w:rsidRPr="00DC4C8E">
        <w:rPr>
          <w:rFonts w:ascii="Arial" w:hAnsi="Arial" w:cs="Arial"/>
          <w:sz w:val="24"/>
          <w:szCs w:val="24"/>
        </w:rPr>
        <w:t>filed its</w:t>
      </w:r>
      <w:r w:rsidRPr="00DC4C8E">
        <w:rPr>
          <w:rFonts w:ascii="Arial" w:hAnsi="Arial" w:cs="Arial"/>
          <w:spacing w:val="-1"/>
          <w:sz w:val="24"/>
          <w:szCs w:val="24"/>
        </w:rPr>
        <w:t xml:space="preserve"> </w:t>
      </w:r>
      <w:r w:rsidRPr="00DC4C8E">
        <w:rPr>
          <w:rFonts w:ascii="Arial" w:hAnsi="Arial" w:cs="Arial"/>
          <w:sz w:val="24"/>
          <w:szCs w:val="24"/>
        </w:rPr>
        <w:t>monthly return of the sales and use</w:t>
      </w:r>
      <w:r w:rsidRPr="00DC4C8E">
        <w:rPr>
          <w:rFonts w:ascii="Arial" w:hAnsi="Arial" w:cs="Arial"/>
          <w:spacing w:val="-1"/>
          <w:sz w:val="24"/>
          <w:szCs w:val="24"/>
        </w:rPr>
        <w:t xml:space="preserve"> </w:t>
      </w:r>
      <w:r w:rsidRPr="00DC4C8E">
        <w:rPr>
          <w:rFonts w:ascii="Arial" w:hAnsi="Arial" w:cs="Arial"/>
          <w:sz w:val="24"/>
          <w:szCs w:val="24"/>
        </w:rPr>
        <w:t>tax - SUT during the</w:t>
      </w:r>
      <w:r w:rsidRPr="00DC4C8E">
        <w:rPr>
          <w:rFonts w:ascii="Arial" w:hAnsi="Arial" w:cs="Arial"/>
          <w:spacing w:val="-1"/>
          <w:sz w:val="24"/>
          <w:szCs w:val="24"/>
        </w:rPr>
        <w:t xml:space="preserve"> </w:t>
      </w:r>
      <w:r w:rsidRPr="00DC4C8E">
        <w:rPr>
          <w:rFonts w:ascii="Arial" w:hAnsi="Arial" w:cs="Arial"/>
          <w:sz w:val="24"/>
          <w:szCs w:val="24"/>
        </w:rPr>
        <w:t>five</w:t>
      </w:r>
      <w:r w:rsidRPr="00DC4C8E">
        <w:rPr>
          <w:rFonts w:ascii="Arial" w:hAnsi="Arial" w:cs="Arial"/>
          <w:spacing w:val="-1"/>
          <w:sz w:val="24"/>
          <w:szCs w:val="24"/>
        </w:rPr>
        <w:t xml:space="preserve"> </w:t>
      </w:r>
      <w:r w:rsidRPr="00DC4C8E">
        <w:rPr>
          <w:rFonts w:ascii="Arial" w:hAnsi="Arial" w:cs="Arial"/>
          <w:sz w:val="24"/>
          <w:szCs w:val="24"/>
        </w:rPr>
        <w:t>(5) years prior to this contract and that it does not owe taxes to the Commonwealth of Puerto Rico.</w:t>
      </w:r>
    </w:p>
    <w:p w14:paraId="282BCD68" w14:textId="77777777" w:rsidR="0064663B" w:rsidRPr="00DC4C8E" w:rsidRDefault="0064663B" w:rsidP="0064663B">
      <w:pPr>
        <w:pStyle w:val="Heading6"/>
        <w:spacing w:before="162"/>
        <w:jc w:val="center"/>
        <w:rPr>
          <w:rFonts w:ascii="Arial" w:hAnsi="Arial" w:cs="Arial"/>
          <w:i w:val="0"/>
          <w:iCs w:val="0"/>
          <w:color w:val="auto"/>
          <w:sz w:val="24"/>
          <w:szCs w:val="24"/>
        </w:rPr>
      </w:pPr>
      <w:r w:rsidRPr="00DC4C8E">
        <w:rPr>
          <w:rFonts w:ascii="Arial" w:hAnsi="Arial" w:cs="Arial"/>
          <w:i w:val="0"/>
          <w:iCs w:val="0"/>
          <w:color w:val="auto"/>
          <w:spacing w:val="-5"/>
          <w:sz w:val="24"/>
          <w:szCs w:val="24"/>
        </w:rPr>
        <w:t>OR</w:t>
      </w:r>
    </w:p>
    <w:p w14:paraId="3373CB2D" w14:textId="77777777" w:rsidR="0064663B" w:rsidRPr="00DC4C8E" w:rsidRDefault="0064663B" w:rsidP="0064663B">
      <w:pPr>
        <w:pStyle w:val="BodyText"/>
        <w:tabs>
          <w:tab w:val="left" w:pos="1187"/>
        </w:tabs>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The</w:t>
      </w:r>
      <w:r w:rsidRPr="00DC4C8E">
        <w:rPr>
          <w:rFonts w:ascii="Arial" w:hAnsi="Arial" w:cs="Arial"/>
          <w:spacing w:val="-16"/>
          <w:sz w:val="24"/>
          <w:szCs w:val="24"/>
        </w:rPr>
        <w:t xml:space="preserve"> </w:t>
      </w:r>
      <w:r w:rsidRPr="00DC4C8E">
        <w:rPr>
          <w:rFonts w:ascii="Arial" w:hAnsi="Arial" w:cs="Arial"/>
          <w:b/>
          <w:sz w:val="24"/>
          <w:szCs w:val="24"/>
        </w:rPr>
        <w:t>SECOND</w:t>
      </w:r>
      <w:r w:rsidRPr="00DC4C8E">
        <w:rPr>
          <w:rFonts w:ascii="Arial" w:hAnsi="Arial" w:cs="Arial"/>
          <w:b/>
          <w:spacing w:val="-15"/>
          <w:sz w:val="24"/>
          <w:szCs w:val="24"/>
        </w:rPr>
        <w:t xml:space="preserve"> </w:t>
      </w:r>
      <w:r w:rsidRPr="00DC4C8E">
        <w:rPr>
          <w:rFonts w:ascii="Arial" w:hAnsi="Arial" w:cs="Arial"/>
          <w:b/>
          <w:sz w:val="24"/>
          <w:szCs w:val="24"/>
        </w:rPr>
        <w:t>PARTY</w:t>
      </w:r>
      <w:r w:rsidRPr="00DC4C8E">
        <w:rPr>
          <w:rFonts w:ascii="Arial" w:hAnsi="Arial" w:cs="Arial"/>
          <w:b/>
          <w:spacing w:val="-15"/>
          <w:sz w:val="24"/>
          <w:szCs w:val="24"/>
        </w:rPr>
        <w:t xml:space="preserve"> </w:t>
      </w:r>
      <w:r w:rsidRPr="00DC4C8E">
        <w:rPr>
          <w:rFonts w:ascii="Arial" w:hAnsi="Arial" w:cs="Arial"/>
          <w:sz w:val="24"/>
          <w:szCs w:val="24"/>
        </w:rPr>
        <w:t>certifies</w:t>
      </w:r>
      <w:r w:rsidRPr="00DC4C8E">
        <w:rPr>
          <w:rFonts w:ascii="Arial" w:hAnsi="Arial" w:cs="Arial"/>
          <w:spacing w:val="-16"/>
          <w:sz w:val="24"/>
          <w:szCs w:val="24"/>
        </w:rPr>
        <w:t xml:space="preserve"> </w:t>
      </w:r>
      <w:r w:rsidRPr="00DC4C8E">
        <w:rPr>
          <w:rFonts w:ascii="Arial" w:hAnsi="Arial" w:cs="Arial"/>
          <w:sz w:val="24"/>
          <w:szCs w:val="24"/>
        </w:rPr>
        <w:t>and</w:t>
      </w:r>
      <w:r w:rsidRPr="00DC4C8E">
        <w:rPr>
          <w:rFonts w:ascii="Arial" w:hAnsi="Arial" w:cs="Arial"/>
          <w:spacing w:val="-15"/>
          <w:sz w:val="24"/>
          <w:szCs w:val="24"/>
        </w:rPr>
        <w:t xml:space="preserve"> </w:t>
      </w:r>
      <w:r w:rsidRPr="00DC4C8E">
        <w:rPr>
          <w:rFonts w:ascii="Arial" w:hAnsi="Arial" w:cs="Arial"/>
          <w:sz w:val="24"/>
          <w:szCs w:val="24"/>
        </w:rPr>
        <w:t>warrants</w:t>
      </w:r>
      <w:r w:rsidRPr="00DC4C8E">
        <w:rPr>
          <w:rFonts w:ascii="Arial" w:hAnsi="Arial" w:cs="Arial"/>
          <w:spacing w:val="-15"/>
          <w:sz w:val="24"/>
          <w:szCs w:val="24"/>
        </w:rPr>
        <w:t xml:space="preserve"> </w:t>
      </w:r>
      <w:r w:rsidRPr="00DC4C8E">
        <w:rPr>
          <w:rFonts w:ascii="Arial" w:hAnsi="Arial" w:cs="Arial"/>
          <w:sz w:val="24"/>
          <w:szCs w:val="24"/>
        </w:rPr>
        <w:t>that</w:t>
      </w:r>
      <w:r w:rsidRPr="00DC4C8E">
        <w:rPr>
          <w:rFonts w:ascii="Arial" w:hAnsi="Arial" w:cs="Arial"/>
          <w:spacing w:val="-15"/>
          <w:sz w:val="24"/>
          <w:szCs w:val="24"/>
        </w:rPr>
        <w:t xml:space="preserve"> </w:t>
      </w:r>
      <w:r w:rsidRPr="00DC4C8E">
        <w:rPr>
          <w:rFonts w:ascii="Arial" w:hAnsi="Arial" w:cs="Arial"/>
          <w:sz w:val="24"/>
          <w:szCs w:val="24"/>
        </w:rPr>
        <w:t>at</w:t>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sz w:val="24"/>
          <w:szCs w:val="24"/>
        </w:rPr>
        <w:t>time</w:t>
      </w:r>
      <w:r w:rsidRPr="00DC4C8E">
        <w:rPr>
          <w:rFonts w:ascii="Arial" w:hAnsi="Arial" w:cs="Arial"/>
          <w:spacing w:val="-15"/>
          <w:sz w:val="24"/>
          <w:szCs w:val="24"/>
        </w:rPr>
        <w:t xml:space="preserve"> </w:t>
      </w:r>
      <w:r w:rsidRPr="00DC4C8E">
        <w:rPr>
          <w:rFonts w:ascii="Arial" w:hAnsi="Arial" w:cs="Arial"/>
          <w:sz w:val="24"/>
          <w:szCs w:val="24"/>
        </w:rPr>
        <w:t>of</w:t>
      </w:r>
      <w:r w:rsidRPr="00DC4C8E">
        <w:rPr>
          <w:rFonts w:ascii="Arial" w:hAnsi="Arial" w:cs="Arial"/>
          <w:spacing w:val="-16"/>
          <w:sz w:val="24"/>
          <w:szCs w:val="24"/>
        </w:rPr>
        <w:t xml:space="preserve"> </w:t>
      </w:r>
      <w:r w:rsidRPr="00DC4C8E">
        <w:rPr>
          <w:rFonts w:ascii="Arial" w:hAnsi="Arial" w:cs="Arial"/>
          <w:sz w:val="24"/>
          <w:szCs w:val="24"/>
        </w:rPr>
        <w:t>this</w:t>
      </w:r>
      <w:r w:rsidRPr="00DC4C8E">
        <w:rPr>
          <w:rFonts w:ascii="Arial" w:hAnsi="Arial" w:cs="Arial"/>
          <w:spacing w:val="-15"/>
          <w:sz w:val="24"/>
          <w:szCs w:val="24"/>
        </w:rPr>
        <w:t xml:space="preserve"> </w:t>
      </w:r>
      <w:r w:rsidRPr="00DC4C8E">
        <w:rPr>
          <w:rFonts w:ascii="Arial" w:hAnsi="Arial" w:cs="Arial"/>
          <w:sz w:val="24"/>
          <w:szCs w:val="24"/>
        </w:rPr>
        <w:t>contract’s</w:t>
      </w:r>
      <w:r w:rsidRPr="00DC4C8E">
        <w:rPr>
          <w:rFonts w:ascii="Arial" w:hAnsi="Arial" w:cs="Arial"/>
          <w:spacing w:val="-15"/>
          <w:sz w:val="24"/>
          <w:szCs w:val="24"/>
        </w:rPr>
        <w:t xml:space="preserve"> </w:t>
      </w:r>
      <w:r w:rsidRPr="00DC4C8E">
        <w:rPr>
          <w:rFonts w:ascii="Arial" w:hAnsi="Arial" w:cs="Arial"/>
          <w:sz w:val="24"/>
          <w:szCs w:val="24"/>
        </w:rPr>
        <w:t>execution it has filed its monthly tax return during</w:t>
      </w:r>
      <w:r w:rsidRPr="00DC4C8E">
        <w:rPr>
          <w:rFonts w:ascii="Arial" w:hAnsi="Arial" w:cs="Arial"/>
          <w:spacing w:val="-1"/>
          <w:sz w:val="24"/>
          <w:szCs w:val="24"/>
        </w:rPr>
        <w:t xml:space="preserve"> </w:t>
      </w:r>
      <w:r w:rsidRPr="00DC4C8E">
        <w:rPr>
          <w:rFonts w:ascii="Arial" w:hAnsi="Arial" w:cs="Arial"/>
          <w:sz w:val="24"/>
          <w:szCs w:val="24"/>
        </w:rPr>
        <w:t>the five</w:t>
      </w:r>
      <w:r w:rsidRPr="00DC4C8E">
        <w:rPr>
          <w:rFonts w:ascii="Arial" w:hAnsi="Arial" w:cs="Arial"/>
          <w:spacing w:val="-1"/>
          <w:sz w:val="24"/>
          <w:szCs w:val="24"/>
        </w:rPr>
        <w:t xml:space="preserve"> </w:t>
      </w:r>
      <w:r w:rsidRPr="00DC4C8E">
        <w:rPr>
          <w:rFonts w:ascii="Arial" w:hAnsi="Arial" w:cs="Arial"/>
          <w:sz w:val="24"/>
          <w:szCs w:val="24"/>
        </w:rPr>
        <w:t>(5) years prior to this contract and</w:t>
      </w:r>
      <w:r w:rsidRPr="00DC4C8E">
        <w:rPr>
          <w:rFonts w:ascii="Arial" w:hAnsi="Arial" w:cs="Arial"/>
          <w:spacing w:val="-1"/>
          <w:sz w:val="24"/>
          <w:szCs w:val="24"/>
        </w:rPr>
        <w:t xml:space="preserve"> </w:t>
      </w:r>
      <w:r w:rsidRPr="00DC4C8E">
        <w:rPr>
          <w:rFonts w:ascii="Arial" w:hAnsi="Arial" w:cs="Arial"/>
          <w:sz w:val="24"/>
          <w:szCs w:val="24"/>
        </w:rPr>
        <w:t>that is subject to a payment plan with the terms and conditions being met. Copy of the Payment Plan or Plans are part of the file of this contract.</w:t>
      </w:r>
    </w:p>
    <w:p w14:paraId="7C464041" w14:textId="77777777" w:rsidR="0064663B" w:rsidRPr="00DC4C8E" w:rsidRDefault="0064663B" w:rsidP="0064663B">
      <w:pPr>
        <w:pStyle w:val="Heading6"/>
        <w:spacing w:before="161"/>
        <w:jc w:val="center"/>
        <w:rPr>
          <w:rFonts w:ascii="Arial" w:hAnsi="Arial" w:cs="Arial"/>
          <w:i w:val="0"/>
          <w:iCs w:val="0"/>
          <w:color w:val="auto"/>
          <w:sz w:val="24"/>
          <w:szCs w:val="24"/>
        </w:rPr>
      </w:pPr>
      <w:r w:rsidRPr="00DC4C8E">
        <w:rPr>
          <w:rFonts w:ascii="Arial" w:hAnsi="Arial" w:cs="Arial"/>
          <w:i w:val="0"/>
          <w:iCs w:val="0"/>
          <w:color w:val="auto"/>
          <w:spacing w:val="-5"/>
          <w:sz w:val="24"/>
          <w:szCs w:val="24"/>
        </w:rPr>
        <w:t>OR</w:t>
      </w:r>
    </w:p>
    <w:p w14:paraId="2E1C05AF" w14:textId="77777777" w:rsidR="0064663B" w:rsidRPr="00DC4C8E" w:rsidRDefault="0064663B" w:rsidP="0064663B">
      <w:pPr>
        <w:pStyle w:val="BodyText"/>
        <w:tabs>
          <w:tab w:val="left" w:pos="1257"/>
        </w:tabs>
        <w:jc w:val="both"/>
        <w:rPr>
          <w:rFonts w:ascii="Arial" w:hAnsi="Arial" w:cs="Arial"/>
          <w:sz w:val="24"/>
          <w:szCs w:val="24"/>
        </w:rPr>
      </w:pPr>
      <w:r w:rsidRPr="00DC4C8E">
        <w:rPr>
          <w:rFonts w:ascii="Arial" w:hAnsi="Arial" w:cs="Arial"/>
          <w:sz w:val="24"/>
          <w:szCs w:val="24"/>
          <w:u w:val="single"/>
        </w:rPr>
        <w:tab/>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b/>
          <w:sz w:val="24"/>
          <w:szCs w:val="24"/>
        </w:rPr>
        <w:t xml:space="preserve">SECOND PARTY </w:t>
      </w:r>
      <w:r w:rsidRPr="00DC4C8E">
        <w:rPr>
          <w:rFonts w:ascii="Arial" w:hAnsi="Arial" w:cs="Arial"/>
          <w:sz w:val="24"/>
          <w:szCs w:val="24"/>
        </w:rPr>
        <w:t>certifies that at the time of this contract’s execution it is NOT required to file any monthly tax return as a Withholding Agent of the SUT.</w:t>
      </w:r>
    </w:p>
    <w:p w14:paraId="0412DF06" w14:textId="77777777" w:rsidR="0064663B" w:rsidRPr="00DC4C8E" w:rsidRDefault="0064663B" w:rsidP="0064663B">
      <w:pPr>
        <w:pStyle w:val="Heading6"/>
        <w:spacing w:before="153"/>
        <w:jc w:val="center"/>
        <w:rPr>
          <w:rFonts w:ascii="Arial" w:hAnsi="Arial" w:cs="Arial"/>
          <w:i w:val="0"/>
          <w:iCs w:val="0"/>
          <w:color w:val="auto"/>
          <w:sz w:val="24"/>
          <w:szCs w:val="24"/>
        </w:rPr>
      </w:pPr>
      <w:r w:rsidRPr="00DC4C8E">
        <w:rPr>
          <w:rFonts w:ascii="Arial" w:hAnsi="Arial" w:cs="Arial"/>
          <w:i w:val="0"/>
          <w:iCs w:val="0"/>
          <w:color w:val="auto"/>
          <w:spacing w:val="-5"/>
          <w:sz w:val="24"/>
          <w:szCs w:val="24"/>
        </w:rPr>
        <w:t>OR</w:t>
      </w:r>
    </w:p>
    <w:p w14:paraId="6302917D" w14:textId="77777777" w:rsidR="0064663B" w:rsidRPr="00DC4C8E" w:rsidRDefault="0064663B" w:rsidP="0064663B">
      <w:pPr>
        <w:pStyle w:val="BodyText"/>
        <w:tabs>
          <w:tab w:val="left" w:pos="1195"/>
        </w:tabs>
        <w:jc w:val="both"/>
        <w:rPr>
          <w:rFonts w:ascii="Arial" w:hAnsi="Arial" w:cs="Arial"/>
          <w:sz w:val="24"/>
          <w:szCs w:val="24"/>
        </w:rPr>
      </w:pPr>
      <w:r w:rsidRPr="00DC4C8E">
        <w:rPr>
          <w:rFonts w:ascii="Arial" w:hAnsi="Arial" w:cs="Arial"/>
          <w:sz w:val="24"/>
          <w:szCs w:val="24"/>
          <w:u w:val="single"/>
        </w:rPr>
        <w:tab/>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3"/>
          <w:sz w:val="24"/>
          <w:szCs w:val="24"/>
        </w:rPr>
        <w:t xml:space="preserve"> </w:t>
      </w:r>
      <w:r w:rsidRPr="00DC4C8E">
        <w:rPr>
          <w:rFonts w:ascii="Arial" w:hAnsi="Arial" w:cs="Arial"/>
          <w:b/>
          <w:sz w:val="24"/>
          <w:szCs w:val="24"/>
        </w:rPr>
        <w:t xml:space="preserve">SECOND PARTY </w:t>
      </w:r>
      <w:r w:rsidRPr="00DC4C8E">
        <w:rPr>
          <w:rFonts w:ascii="Arial" w:hAnsi="Arial" w:cs="Arial"/>
          <w:sz w:val="24"/>
          <w:szCs w:val="24"/>
        </w:rPr>
        <w:t>certifies that it has no obligation to file the monthly or annual tax return on sales and use IVU and/or the monthly or annual import tax return because it is considered a non-withholding agent at the time of signing this contract.</w:t>
      </w:r>
    </w:p>
    <w:p w14:paraId="74945DF8" w14:textId="77777777" w:rsidR="0064663B" w:rsidRPr="00DC4C8E" w:rsidRDefault="0064663B" w:rsidP="0064663B">
      <w:pPr>
        <w:pStyle w:val="Heading6"/>
        <w:spacing w:before="156"/>
        <w:jc w:val="center"/>
        <w:rPr>
          <w:rFonts w:ascii="Arial" w:hAnsi="Arial" w:cs="Arial"/>
          <w:i w:val="0"/>
          <w:iCs w:val="0"/>
          <w:color w:val="auto"/>
          <w:sz w:val="24"/>
          <w:szCs w:val="24"/>
        </w:rPr>
      </w:pPr>
      <w:r w:rsidRPr="00DC4C8E">
        <w:rPr>
          <w:rFonts w:ascii="Arial" w:hAnsi="Arial" w:cs="Arial"/>
          <w:i w:val="0"/>
          <w:iCs w:val="0"/>
          <w:color w:val="auto"/>
          <w:spacing w:val="-5"/>
          <w:sz w:val="24"/>
          <w:szCs w:val="24"/>
        </w:rPr>
        <w:t>AND</w:t>
      </w:r>
    </w:p>
    <w:p w14:paraId="62AADCAB" w14:textId="77777777" w:rsidR="0064663B" w:rsidRPr="00DC4C8E" w:rsidRDefault="0064663B" w:rsidP="0064663B">
      <w:pPr>
        <w:pStyle w:val="BodyText"/>
        <w:spacing w:before="8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b/>
          <w:sz w:val="24"/>
          <w:szCs w:val="24"/>
        </w:rPr>
        <w:t>SECOND</w:t>
      </w:r>
      <w:r w:rsidRPr="00DC4C8E">
        <w:rPr>
          <w:rFonts w:ascii="Arial" w:hAnsi="Arial" w:cs="Arial"/>
          <w:b/>
          <w:spacing w:val="-5"/>
          <w:sz w:val="24"/>
          <w:szCs w:val="24"/>
        </w:rPr>
        <w:t xml:space="preserve"> </w:t>
      </w:r>
      <w:r w:rsidRPr="00DC4C8E">
        <w:rPr>
          <w:rFonts w:ascii="Arial" w:hAnsi="Arial" w:cs="Arial"/>
          <w:b/>
          <w:sz w:val="24"/>
          <w:szCs w:val="24"/>
        </w:rPr>
        <w:t>PARTY</w:t>
      </w:r>
      <w:r w:rsidRPr="00DC4C8E">
        <w:rPr>
          <w:rFonts w:ascii="Arial" w:hAnsi="Arial" w:cs="Arial"/>
          <w:b/>
          <w:spacing w:val="-6"/>
          <w:sz w:val="24"/>
          <w:szCs w:val="24"/>
        </w:rPr>
        <w:t xml:space="preserve"> </w:t>
      </w:r>
      <w:r w:rsidRPr="00DC4C8E">
        <w:rPr>
          <w:rFonts w:ascii="Arial" w:hAnsi="Arial" w:cs="Arial"/>
          <w:sz w:val="24"/>
          <w:szCs w:val="24"/>
        </w:rPr>
        <w:t>shall</w:t>
      </w:r>
      <w:r w:rsidRPr="00DC4C8E">
        <w:rPr>
          <w:rFonts w:ascii="Arial" w:hAnsi="Arial" w:cs="Arial"/>
          <w:spacing w:val="-5"/>
          <w:sz w:val="24"/>
          <w:szCs w:val="24"/>
        </w:rPr>
        <w:t xml:space="preserve"> </w:t>
      </w:r>
      <w:r w:rsidRPr="00DC4C8E">
        <w:rPr>
          <w:rFonts w:ascii="Arial" w:hAnsi="Arial" w:cs="Arial"/>
          <w:sz w:val="24"/>
          <w:szCs w:val="24"/>
        </w:rPr>
        <w:t>submit</w:t>
      </w:r>
      <w:r w:rsidRPr="00DC4C8E">
        <w:rPr>
          <w:rFonts w:ascii="Arial" w:hAnsi="Arial" w:cs="Arial"/>
          <w:spacing w:val="-3"/>
          <w:sz w:val="24"/>
          <w:szCs w:val="24"/>
        </w:rPr>
        <w:t xml:space="preserve"> </w:t>
      </w:r>
      <w:r w:rsidRPr="00DC4C8E">
        <w:rPr>
          <w:rFonts w:ascii="Arial" w:hAnsi="Arial" w:cs="Arial"/>
          <w:sz w:val="24"/>
          <w:szCs w:val="24"/>
        </w:rPr>
        <w:t>an</w:t>
      </w:r>
      <w:r w:rsidRPr="00DC4C8E">
        <w:rPr>
          <w:rFonts w:ascii="Arial" w:hAnsi="Arial" w:cs="Arial"/>
          <w:spacing w:val="-7"/>
          <w:sz w:val="24"/>
          <w:szCs w:val="24"/>
        </w:rPr>
        <w:t xml:space="preserve"> </w:t>
      </w:r>
      <w:r w:rsidRPr="00DC4C8E">
        <w:rPr>
          <w:rFonts w:ascii="Arial" w:hAnsi="Arial" w:cs="Arial"/>
          <w:sz w:val="24"/>
          <w:szCs w:val="24"/>
        </w:rPr>
        <w:t>original</w:t>
      </w:r>
      <w:r w:rsidRPr="00DC4C8E">
        <w:rPr>
          <w:rFonts w:ascii="Arial" w:hAnsi="Arial" w:cs="Arial"/>
          <w:spacing w:val="-5"/>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Department</w:t>
      </w:r>
      <w:r w:rsidRPr="00DC4C8E">
        <w:rPr>
          <w:rFonts w:ascii="Arial" w:hAnsi="Arial" w:cs="Arial"/>
          <w:spacing w:val="-3"/>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Treasury</w:t>
      </w:r>
      <w:r w:rsidRPr="00DC4C8E">
        <w:rPr>
          <w:rFonts w:ascii="Arial" w:hAnsi="Arial" w:cs="Arial"/>
          <w:spacing w:val="-6"/>
          <w:sz w:val="24"/>
          <w:szCs w:val="24"/>
        </w:rPr>
        <w:t xml:space="preserve"> </w:t>
      </w:r>
      <w:r w:rsidRPr="00DC4C8E">
        <w:rPr>
          <w:rFonts w:ascii="Arial" w:hAnsi="Arial" w:cs="Arial"/>
          <w:sz w:val="24"/>
          <w:szCs w:val="24"/>
        </w:rPr>
        <w:t>“Certification</w:t>
      </w:r>
      <w:r w:rsidRPr="00DC4C8E">
        <w:rPr>
          <w:rFonts w:ascii="Arial" w:hAnsi="Arial" w:cs="Arial"/>
          <w:spacing w:val="-4"/>
          <w:sz w:val="24"/>
          <w:szCs w:val="24"/>
        </w:rPr>
        <w:t xml:space="preserve"> </w:t>
      </w:r>
      <w:r w:rsidRPr="00DC4C8E">
        <w:rPr>
          <w:rFonts w:ascii="Arial" w:hAnsi="Arial" w:cs="Arial"/>
          <w:sz w:val="24"/>
          <w:szCs w:val="24"/>
        </w:rPr>
        <w:t>of Filing of the Return of Sales and Use Tax – SUT” (Form SC 2942), “Certification of Debt of the Sales</w:t>
      </w:r>
      <w:r w:rsidRPr="00DC4C8E">
        <w:rPr>
          <w:rFonts w:ascii="Arial" w:hAnsi="Arial" w:cs="Arial"/>
          <w:spacing w:val="-9"/>
          <w:sz w:val="24"/>
          <w:szCs w:val="24"/>
        </w:rPr>
        <w:t xml:space="preserve"> </w:t>
      </w:r>
      <w:r w:rsidRPr="00DC4C8E">
        <w:rPr>
          <w:rFonts w:ascii="Arial" w:hAnsi="Arial" w:cs="Arial"/>
          <w:sz w:val="24"/>
          <w:szCs w:val="24"/>
        </w:rPr>
        <w:t>and</w:t>
      </w:r>
      <w:r w:rsidRPr="00DC4C8E">
        <w:rPr>
          <w:rFonts w:ascii="Arial" w:hAnsi="Arial" w:cs="Arial"/>
          <w:spacing w:val="-9"/>
          <w:sz w:val="24"/>
          <w:szCs w:val="24"/>
        </w:rPr>
        <w:t xml:space="preserve"> </w:t>
      </w:r>
      <w:r w:rsidRPr="00DC4C8E">
        <w:rPr>
          <w:rFonts w:ascii="Arial" w:hAnsi="Arial" w:cs="Arial"/>
          <w:sz w:val="24"/>
          <w:szCs w:val="24"/>
        </w:rPr>
        <w:t>Use</w:t>
      </w:r>
      <w:r w:rsidRPr="00DC4C8E">
        <w:rPr>
          <w:rFonts w:ascii="Arial" w:hAnsi="Arial" w:cs="Arial"/>
          <w:spacing w:val="-11"/>
          <w:sz w:val="24"/>
          <w:szCs w:val="24"/>
        </w:rPr>
        <w:t xml:space="preserve"> </w:t>
      </w:r>
      <w:r w:rsidRPr="00DC4C8E">
        <w:rPr>
          <w:rFonts w:ascii="Arial" w:hAnsi="Arial" w:cs="Arial"/>
          <w:sz w:val="24"/>
          <w:szCs w:val="24"/>
        </w:rPr>
        <w:t>Tax”</w:t>
      </w:r>
      <w:r w:rsidRPr="00DC4C8E">
        <w:rPr>
          <w:rFonts w:ascii="Arial" w:hAnsi="Arial" w:cs="Arial"/>
          <w:spacing w:val="-10"/>
          <w:sz w:val="24"/>
          <w:szCs w:val="24"/>
        </w:rPr>
        <w:t xml:space="preserve"> </w:t>
      </w:r>
      <w:r w:rsidRPr="00DC4C8E">
        <w:rPr>
          <w:rFonts w:ascii="Arial" w:hAnsi="Arial" w:cs="Arial"/>
          <w:sz w:val="24"/>
          <w:szCs w:val="24"/>
        </w:rPr>
        <w:t>(Form</w:t>
      </w:r>
      <w:r w:rsidRPr="00DC4C8E">
        <w:rPr>
          <w:rFonts w:ascii="Arial" w:hAnsi="Arial" w:cs="Arial"/>
          <w:spacing w:val="-8"/>
          <w:sz w:val="24"/>
          <w:szCs w:val="24"/>
        </w:rPr>
        <w:t xml:space="preserve"> </w:t>
      </w:r>
      <w:r w:rsidRPr="00DC4C8E">
        <w:rPr>
          <w:rFonts w:ascii="Arial" w:hAnsi="Arial" w:cs="Arial"/>
          <w:sz w:val="24"/>
          <w:szCs w:val="24"/>
        </w:rPr>
        <w:t>SC</w:t>
      </w:r>
      <w:r w:rsidRPr="00DC4C8E">
        <w:rPr>
          <w:rFonts w:ascii="Arial" w:hAnsi="Arial" w:cs="Arial"/>
          <w:spacing w:val="-12"/>
          <w:sz w:val="24"/>
          <w:szCs w:val="24"/>
        </w:rPr>
        <w:t xml:space="preserve"> </w:t>
      </w:r>
      <w:r w:rsidRPr="00DC4C8E">
        <w:rPr>
          <w:rFonts w:ascii="Arial" w:hAnsi="Arial" w:cs="Arial"/>
          <w:sz w:val="24"/>
          <w:szCs w:val="24"/>
        </w:rPr>
        <w:t>2927)</w:t>
      </w:r>
      <w:r w:rsidRPr="00DC4C8E">
        <w:rPr>
          <w:rFonts w:ascii="Arial" w:hAnsi="Arial" w:cs="Arial"/>
          <w:spacing w:val="-10"/>
          <w:sz w:val="24"/>
          <w:szCs w:val="24"/>
        </w:rPr>
        <w:t xml:space="preserve"> </w:t>
      </w:r>
      <w:r w:rsidRPr="00DC4C8E">
        <w:rPr>
          <w:rFonts w:ascii="Arial" w:hAnsi="Arial" w:cs="Arial"/>
          <w:sz w:val="24"/>
          <w:szCs w:val="24"/>
        </w:rPr>
        <w:t>in</w:t>
      </w:r>
      <w:r w:rsidRPr="00DC4C8E">
        <w:rPr>
          <w:rFonts w:ascii="Arial" w:hAnsi="Arial" w:cs="Arial"/>
          <w:spacing w:val="-11"/>
          <w:sz w:val="24"/>
          <w:szCs w:val="24"/>
        </w:rPr>
        <w:t xml:space="preserve"> </w:t>
      </w:r>
      <w:r w:rsidRPr="00DC4C8E">
        <w:rPr>
          <w:rFonts w:ascii="Arial" w:hAnsi="Arial" w:cs="Arial"/>
          <w:sz w:val="24"/>
          <w:szCs w:val="24"/>
        </w:rPr>
        <w:t>compliance</w:t>
      </w:r>
      <w:r w:rsidRPr="00DC4C8E">
        <w:rPr>
          <w:rFonts w:ascii="Arial" w:hAnsi="Arial" w:cs="Arial"/>
          <w:spacing w:val="-9"/>
          <w:sz w:val="24"/>
          <w:szCs w:val="24"/>
        </w:rPr>
        <w:t xml:space="preserve"> </w:t>
      </w:r>
      <w:r w:rsidRPr="00DC4C8E">
        <w:rPr>
          <w:rFonts w:ascii="Arial" w:hAnsi="Arial" w:cs="Arial"/>
          <w:sz w:val="24"/>
          <w:szCs w:val="24"/>
        </w:rPr>
        <w:t>with</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requirements</w:t>
      </w:r>
      <w:r w:rsidRPr="00DC4C8E">
        <w:rPr>
          <w:rFonts w:ascii="Arial" w:hAnsi="Arial" w:cs="Arial"/>
          <w:spacing w:val="-11"/>
          <w:sz w:val="24"/>
          <w:szCs w:val="24"/>
        </w:rPr>
        <w:t xml:space="preserve"> </w:t>
      </w:r>
      <w:r w:rsidRPr="00DC4C8E">
        <w:rPr>
          <w:rFonts w:ascii="Arial" w:hAnsi="Arial" w:cs="Arial"/>
          <w:sz w:val="24"/>
          <w:szCs w:val="24"/>
        </w:rPr>
        <w:t>stated</w:t>
      </w:r>
      <w:r w:rsidRPr="00DC4C8E">
        <w:rPr>
          <w:rFonts w:ascii="Arial" w:hAnsi="Arial" w:cs="Arial"/>
          <w:spacing w:val="-11"/>
          <w:sz w:val="24"/>
          <w:szCs w:val="24"/>
        </w:rPr>
        <w:t xml:space="preserve"> </w:t>
      </w:r>
      <w:r w:rsidRPr="00DC4C8E">
        <w:rPr>
          <w:rFonts w:ascii="Arial" w:hAnsi="Arial" w:cs="Arial"/>
          <w:sz w:val="24"/>
          <w:szCs w:val="24"/>
        </w:rPr>
        <w:t>in</w:t>
      </w:r>
      <w:r w:rsidRPr="00DC4C8E">
        <w:rPr>
          <w:rFonts w:ascii="Arial" w:hAnsi="Arial" w:cs="Arial"/>
          <w:spacing w:val="-9"/>
          <w:sz w:val="24"/>
          <w:szCs w:val="24"/>
        </w:rPr>
        <w:t xml:space="preserve"> </w:t>
      </w:r>
      <w:r w:rsidRPr="00DC4C8E">
        <w:rPr>
          <w:rFonts w:ascii="Arial" w:hAnsi="Arial" w:cs="Arial"/>
          <w:sz w:val="24"/>
          <w:szCs w:val="24"/>
        </w:rPr>
        <w:t>Circular</w:t>
      </w:r>
      <w:r w:rsidRPr="00DC4C8E">
        <w:rPr>
          <w:rFonts w:ascii="Arial" w:hAnsi="Arial" w:cs="Arial"/>
          <w:spacing w:val="-10"/>
          <w:sz w:val="24"/>
          <w:szCs w:val="24"/>
        </w:rPr>
        <w:t xml:space="preserve"> </w:t>
      </w:r>
      <w:r w:rsidRPr="00DC4C8E">
        <w:rPr>
          <w:rFonts w:ascii="Arial" w:hAnsi="Arial" w:cs="Arial"/>
          <w:sz w:val="24"/>
          <w:szCs w:val="24"/>
        </w:rPr>
        <w:t>Letter 1300-16-16 issued by the Department of the Treasury.</w:t>
      </w:r>
    </w:p>
    <w:p w14:paraId="4FE071F3" w14:textId="77777777" w:rsidR="0064663B" w:rsidRPr="00DC4C8E" w:rsidRDefault="0064663B" w:rsidP="0064663B">
      <w:pPr>
        <w:pStyle w:val="BodyText"/>
        <w:jc w:val="both"/>
        <w:rPr>
          <w:rFonts w:ascii="Arial" w:hAnsi="Arial" w:cs="Arial"/>
          <w:sz w:val="24"/>
          <w:szCs w:val="24"/>
        </w:rPr>
      </w:pPr>
      <w:r w:rsidRPr="00DC4C8E">
        <w:rPr>
          <w:rFonts w:ascii="Arial" w:hAnsi="Arial" w:cs="Arial"/>
          <w:sz w:val="24"/>
          <w:szCs w:val="24"/>
        </w:rPr>
        <w:t>In</w:t>
      </w:r>
      <w:r w:rsidRPr="00DC4C8E">
        <w:rPr>
          <w:rFonts w:ascii="Arial" w:hAnsi="Arial" w:cs="Arial"/>
          <w:spacing w:val="-9"/>
          <w:sz w:val="24"/>
          <w:szCs w:val="24"/>
        </w:rPr>
        <w:t xml:space="preserve"> </w:t>
      </w:r>
      <w:r w:rsidRPr="00DC4C8E">
        <w:rPr>
          <w:rFonts w:ascii="Arial" w:hAnsi="Arial" w:cs="Arial"/>
          <w:sz w:val="24"/>
          <w:szCs w:val="24"/>
        </w:rPr>
        <w:t>fulfillment</w:t>
      </w:r>
      <w:r w:rsidRPr="00DC4C8E">
        <w:rPr>
          <w:rFonts w:ascii="Arial" w:hAnsi="Arial" w:cs="Arial"/>
          <w:spacing w:val="-7"/>
          <w:sz w:val="24"/>
          <w:szCs w:val="24"/>
        </w:rPr>
        <w:t xml:space="preserve"> </w:t>
      </w:r>
      <w:r w:rsidRPr="00DC4C8E">
        <w:rPr>
          <w:rFonts w:ascii="Arial" w:hAnsi="Arial" w:cs="Arial"/>
          <w:sz w:val="24"/>
          <w:szCs w:val="24"/>
        </w:rPr>
        <w:t>with</w:t>
      </w:r>
      <w:r w:rsidRPr="00DC4C8E">
        <w:rPr>
          <w:rFonts w:ascii="Arial" w:hAnsi="Arial" w:cs="Arial"/>
          <w:spacing w:val="-9"/>
          <w:sz w:val="24"/>
          <w:szCs w:val="24"/>
        </w:rPr>
        <w:t xml:space="preserve"> </w:t>
      </w:r>
      <w:r w:rsidRPr="00DC4C8E">
        <w:rPr>
          <w:rFonts w:ascii="Arial" w:hAnsi="Arial" w:cs="Arial"/>
          <w:sz w:val="24"/>
          <w:szCs w:val="24"/>
        </w:rPr>
        <w:t>Section</w:t>
      </w:r>
      <w:r w:rsidRPr="00DC4C8E">
        <w:rPr>
          <w:rFonts w:ascii="Arial" w:hAnsi="Arial" w:cs="Arial"/>
          <w:spacing w:val="-7"/>
          <w:sz w:val="24"/>
          <w:szCs w:val="24"/>
        </w:rPr>
        <w:t xml:space="preserve"> </w:t>
      </w:r>
      <w:r w:rsidRPr="00DC4C8E">
        <w:rPr>
          <w:rFonts w:ascii="Arial" w:hAnsi="Arial" w:cs="Arial"/>
          <w:sz w:val="24"/>
          <w:szCs w:val="24"/>
        </w:rPr>
        <w:t>VII,</w:t>
      </w:r>
      <w:r w:rsidRPr="00DC4C8E">
        <w:rPr>
          <w:rFonts w:ascii="Arial" w:hAnsi="Arial" w:cs="Arial"/>
          <w:spacing w:val="-10"/>
          <w:sz w:val="24"/>
          <w:szCs w:val="24"/>
        </w:rPr>
        <w:t xml:space="preserve"> </w:t>
      </w:r>
      <w:r w:rsidRPr="00DC4C8E">
        <w:rPr>
          <w:rFonts w:ascii="Arial" w:hAnsi="Arial" w:cs="Arial"/>
          <w:sz w:val="24"/>
          <w:szCs w:val="24"/>
        </w:rPr>
        <w:t>General</w:t>
      </w:r>
      <w:r w:rsidRPr="00DC4C8E">
        <w:rPr>
          <w:rFonts w:ascii="Arial" w:hAnsi="Arial" w:cs="Arial"/>
          <w:spacing w:val="-9"/>
          <w:sz w:val="24"/>
          <w:szCs w:val="24"/>
        </w:rPr>
        <w:t xml:space="preserve"> </w:t>
      </w:r>
      <w:r w:rsidRPr="00DC4C8E">
        <w:rPr>
          <w:rFonts w:ascii="Arial" w:hAnsi="Arial" w:cs="Arial"/>
          <w:sz w:val="24"/>
          <w:szCs w:val="24"/>
        </w:rPr>
        <w:t>Provisions,</w:t>
      </w:r>
      <w:r w:rsidRPr="00DC4C8E">
        <w:rPr>
          <w:rFonts w:ascii="Arial" w:hAnsi="Arial" w:cs="Arial"/>
          <w:spacing w:val="-10"/>
          <w:sz w:val="24"/>
          <w:szCs w:val="24"/>
        </w:rPr>
        <w:t xml:space="preserve"> </w:t>
      </w:r>
      <w:r w:rsidRPr="00DC4C8E">
        <w:rPr>
          <w:rFonts w:ascii="Arial" w:hAnsi="Arial" w:cs="Arial"/>
          <w:sz w:val="24"/>
          <w:szCs w:val="24"/>
        </w:rPr>
        <w:t>Item</w:t>
      </w:r>
      <w:r w:rsidRPr="00DC4C8E">
        <w:rPr>
          <w:rFonts w:ascii="Arial" w:hAnsi="Arial" w:cs="Arial"/>
          <w:spacing w:val="-8"/>
          <w:sz w:val="24"/>
          <w:szCs w:val="24"/>
        </w:rPr>
        <w:t xml:space="preserve"> </w:t>
      </w:r>
      <w:r w:rsidRPr="00DC4C8E">
        <w:rPr>
          <w:rFonts w:ascii="Arial" w:hAnsi="Arial" w:cs="Arial"/>
          <w:sz w:val="24"/>
          <w:szCs w:val="24"/>
        </w:rPr>
        <w:t>F</w:t>
      </w:r>
      <w:r w:rsidRPr="00DC4C8E">
        <w:rPr>
          <w:rFonts w:ascii="Arial" w:hAnsi="Arial" w:cs="Arial"/>
          <w:spacing w:val="-9"/>
          <w:sz w:val="24"/>
          <w:szCs w:val="24"/>
        </w:rPr>
        <w:t xml:space="preserve"> </w:t>
      </w:r>
      <w:r w:rsidRPr="00DC4C8E">
        <w:rPr>
          <w:rFonts w:ascii="Arial" w:hAnsi="Arial" w:cs="Arial"/>
          <w:sz w:val="24"/>
          <w:szCs w:val="24"/>
        </w:rPr>
        <w:t>of</w:t>
      </w:r>
      <w:r w:rsidRPr="00DC4C8E">
        <w:rPr>
          <w:rFonts w:ascii="Arial" w:hAnsi="Arial" w:cs="Arial"/>
          <w:spacing w:val="-8"/>
          <w:sz w:val="24"/>
          <w:szCs w:val="24"/>
        </w:rPr>
        <w:t xml:space="preserve"> </w:t>
      </w:r>
      <w:r w:rsidRPr="00DC4C8E">
        <w:rPr>
          <w:rFonts w:ascii="Arial" w:hAnsi="Arial" w:cs="Arial"/>
          <w:sz w:val="24"/>
          <w:szCs w:val="24"/>
        </w:rPr>
        <w:t>Circular</w:t>
      </w:r>
      <w:r w:rsidRPr="00DC4C8E">
        <w:rPr>
          <w:rFonts w:ascii="Arial" w:hAnsi="Arial" w:cs="Arial"/>
          <w:spacing w:val="-8"/>
          <w:sz w:val="24"/>
          <w:szCs w:val="24"/>
        </w:rPr>
        <w:t xml:space="preserve"> </w:t>
      </w:r>
      <w:r w:rsidRPr="00DC4C8E">
        <w:rPr>
          <w:rFonts w:ascii="Arial" w:hAnsi="Arial" w:cs="Arial"/>
          <w:sz w:val="24"/>
          <w:szCs w:val="24"/>
        </w:rPr>
        <w:t>Letter</w:t>
      </w:r>
      <w:r w:rsidRPr="00DC4C8E">
        <w:rPr>
          <w:rFonts w:ascii="Arial" w:hAnsi="Arial" w:cs="Arial"/>
          <w:spacing w:val="-10"/>
          <w:sz w:val="24"/>
          <w:szCs w:val="24"/>
        </w:rPr>
        <w:t xml:space="preserve"> </w:t>
      </w:r>
      <w:r w:rsidRPr="00DC4C8E">
        <w:rPr>
          <w:rFonts w:ascii="Arial" w:hAnsi="Arial" w:cs="Arial"/>
          <w:sz w:val="24"/>
          <w:szCs w:val="24"/>
        </w:rPr>
        <w:t>1300-16-16</w:t>
      </w:r>
      <w:r w:rsidRPr="00DC4C8E">
        <w:rPr>
          <w:rFonts w:ascii="Arial" w:hAnsi="Arial" w:cs="Arial"/>
          <w:spacing w:val="-9"/>
          <w:sz w:val="24"/>
          <w:szCs w:val="24"/>
        </w:rPr>
        <w:t xml:space="preserve"> </w:t>
      </w:r>
      <w:r w:rsidRPr="00DC4C8E">
        <w:rPr>
          <w:rFonts w:ascii="Arial" w:hAnsi="Arial" w:cs="Arial"/>
          <w:sz w:val="24"/>
          <w:szCs w:val="24"/>
        </w:rPr>
        <w:t>of</w:t>
      </w:r>
      <w:r w:rsidRPr="00DC4C8E">
        <w:rPr>
          <w:rFonts w:ascii="Arial" w:hAnsi="Arial" w:cs="Arial"/>
          <w:spacing w:val="-7"/>
          <w:sz w:val="24"/>
          <w:szCs w:val="24"/>
        </w:rPr>
        <w:t xml:space="preserve"> </w:t>
      </w:r>
      <w:r w:rsidRPr="00DC4C8E">
        <w:rPr>
          <w:rFonts w:ascii="Arial" w:hAnsi="Arial" w:cs="Arial"/>
          <w:sz w:val="24"/>
          <w:szCs w:val="24"/>
        </w:rPr>
        <w:t>January 19</w:t>
      </w:r>
      <w:r w:rsidRPr="00DC4C8E">
        <w:rPr>
          <w:rFonts w:ascii="Arial" w:hAnsi="Arial" w:cs="Arial"/>
          <w:sz w:val="24"/>
          <w:szCs w:val="24"/>
          <w:vertAlign w:val="superscript"/>
        </w:rPr>
        <w:t>th</w:t>
      </w:r>
      <w:r w:rsidRPr="00DC4C8E">
        <w:rPr>
          <w:rFonts w:ascii="Arial" w:hAnsi="Arial" w:cs="Arial"/>
          <w:sz w:val="24"/>
          <w:szCs w:val="24"/>
        </w:rPr>
        <w:t>, 2016 from the Commonwealth of Puerto Rico Department of the Treasury, which provides that</w:t>
      </w:r>
      <w:r w:rsidRPr="00DC4C8E">
        <w:rPr>
          <w:rFonts w:ascii="Arial" w:hAnsi="Arial" w:cs="Arial"/>
          <w:spacing w:val="-13"/>
          <w:sz w:val="24"/>
          <w:szCs w:val="24"/>
        </w:rPr>
        <w:t xml:space="preserve"> </w:t>
      </w:r>
      <w:r w:rsidRPr="00DC4C8E">
        <w:rPr>
          <w:rFonts w:ascii="Arial" w:hAnsi="Arial" w:cs="Arial"/>
          <w:sz w:val="24"/>
          <w:szCs w:val="24"/>
        </w:rPr>
        <w:t>when</w:t>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3"/>
          <w:sz w:val="24"/>
          <w:szCs w:val="24"/>
        </w:rPr>
        <w:t xml:space="preserve"> </w:t>
      </w:r>
      <w:r w:rsidRPr="00DC4C8E">
        <w:rPr>
          <w:rFonts w:ascii="Arial" w:hAnsi="Arial" w:cs="Arial"/>
          <w:sz w:val="24"/>
          <w:szCs w:val="24"/>
        </w:rPr>
        <w:t>cost</w:t>
      </w:r>
      <w:r w:rsidRPr="00DC4C8E">
        <w:rPr>
          <w:rFonts w:ascii="Arial" w:hAnsi="Arial" w:cs="Arial"/>
          <w:spacing w:val="-12"/>
          <w:sz w:val="24"/>
          <w:szCs w:val="24"/>
        </w:rPr>
        <w:t xml:space="preserve"> </w:t>
      </w:r>
      <w:r w:rsidRPr="00DC4C8E">
        <w:rPr>
          <w:rFonts w:ascii="Arial" w:hAnsi="Arial" w:cs="Arial"/>
          <w:sz w:val="24"/>
          <w:szCs w:val="24"/>
        </w:rPr>
        <w:t>of</w:t>
      </w:r>
      <w:r w:rsidRPr="00DC4C8E">
        <w:rPr>
          <w:rFonts w:ascii="Arial" w:hAnsi="Arial" w:cs="Arial"/>
          <w:spacing w:val="-12"/>
          <w:sz w:val="24"/>
          <w:szCs w:val="24"/>
        </w:rPr>
        <w:t xml:space="preserve"> </w:t>
      </w:r>
      <w:r w:rsidRPr="00DC4C8E">
        <w:rPr>
          <w:rFonts w:ascii="Arial" w:hAnsi="Arial" w:cs="Arial"/>
          <w:sz w:val="24"/>
          <w:szCs w:val="24"/>
        </w:rPr>
        <w:t>a</w:t>
      </w:r>
      <w:r w:rsidRPr="00DC4C8E">
        <w:rPr>
          <w:rFonts w:ascii="Arial" w:hAnsi="Arial" w:cs="Arial"/>
          <w:spacing w:val="-14"/>
          <w:sz w:val="24"/>
          <w:szCs w:val="24"/>
        </w:rPr>
        <w:t xml:space="preserve"> </w:t>
      </w:r>
      <w:r w:rsidRPr="00DC4C8E">
        <w:rPr>
          <w:rFonts w:ascii="Arial" w:hAnsi="Arial" w:cs="Arial"/>
          <w:sz w:val="24"/>
          <w:szCs w:val="24"/>
        </w:rPr>
        <w:t>contract</w:t>
      </w:r>
      <w:r w:rsidRPr="00DC4C8E">
        <w:rPr>
          <w:rFonts w:ascii="Arial" w:hAnsi="Arial" w:cs="Arial"/>
          <w:spacing w:val="-12"/>
          <w:sz w:val="24"/>
          <w:szCs w:val="24"/>
        </w:rPr>
        <w:t xml:space="preserve"> </w:t>
      </w:r>
      <w:r w:rsidRPr="00DC4C8E">
        <w:rPr>
          <w:rFonts w:ascii="Arial" w:hAnsi="Arial" w:cs="Arial"/>
          <w:sz w:val="24"/>
          <w:szCs w:val="24"/>
        </w:rPr>
        <w:t>does</w:t>
      </w:r>
      <w:r w:rsidRPr="00DC4C8E">
        <w:rPr>
          <w:rFonts w:ascii="Arial" w:hAnsi="Arial" w:cs="Arial"/>
          <w:spacing w:val="-13"/>
          <w:sz w:val="24"/>
          <w:szCs w:val="24"/>
        </w:rPr>
        <w:t xml:space="preserve"> </w:t>
      </w:r>
      <w:r w:rsidRPr="00DC4C8E">
        <w:rPr>
          <w:rFonts w:ascii="Arial" w:hAnsi="Arial" w:cs="Arial"/>
          <w:sz w:val="24"/>
          <w:szCs w:val="24"/>
        </w:rPr>
        <w:t>not</w:t>
      </w:r>
      <w:r w:rsidRPr="00DC4C8E">
        <w:rPr>
          <w:rFonts w:ascii="Arial" w:hAnsi="Arial" w:cs="Arial"/>
          <w:spacing w:val="-12"/>
          <w:sz w:val="24"/>
          <w:szCs w:val="24"/>
        </w:rPr>
        <w:t xml:space="preserve"> </w:t>
      </w:r>
      <w:r w:rsidRPr="00DC4C8E">
        <w:rPr>
          <w:rFonts w:ascii="Arial" w:hAnsi="Arial" w:cs="Arial"/>
          <w:sz w:val="24"/>
          <w:szCs w:val="24"/>
        </w:rPr>
        <w:t>exceed</w:t>
      </w:r>
      <w:r w:rsidRPr="00DC4C8E">
        <w:rPr>
          <w:rFonts w:ascii="Arial" w:hAnsi="Arial" w:cs="Arial"/>
          <w:spacing w:val="-16"/>
          <w:sz w:val="24"/>
          <w:szCs w:val="24"/>
        </w:rPr>
        <w:t xml:space="preserve"> </w:t>
      </w:r>
      <w:r w:rsidRPr="00DC4C8E">
        <w:rPr>
          <w:rFonts w:ascii="Arial" w:hAnsi="Arial" w:cs="Arial"/>
          <w:sz w:val="24"/>
          <w:szCs w:val="24"/>
        </w:rPr>
        <w:t>the</w:t>
      </w:r>
      <w:r w:rsidRPr="00DC4C8E">
        <w:rPr>
          <w:rFonts w:ascii="Arial" w:hAnsi="Arial" w:cs="Arial"/>
          <w:spacing w:val="-13"/>
          <w:sz w:val="24"/>
          <w:szCs w:val="24"/>
        </w:rPr>
        <w:t xml:space="preserve"> </w:t>
      </w:r>
      <w:r w:rsidRPr="00DC4C8E">
        <w:rPr>
          <w:rFonts w:ascii="Arial" w:hAnsi="Arial" w:cs="Arial"/>
          <w:sz w:val="24"/>
          <w:szCs w:val="24"/>
        </w:rPr>
        <w:t>amount</w:t>
      </w:r>
      <w:r w:rsidRPr="00DC4C8E">
        <w:rPr>
          <w:rFonts w:ascii="Arial" w:hAnsi="Arial" w:cs="Arial"/>
          <w:spacing w:val="-15"/>
          <w:sz w:val="24"/>
          <w:szCs w:val="24"/>
        </w:rPr>
        <w:t xml:space="preserve"> </w:t>
      </w:r>
      <w:r w:rsidRPr="00DC4C8E">
        <w:rPr>
          <w:rFonts w:ascii="Arial" w:hAnsi="Arial" w:cs="Arial"/>
          <w:sz w:val="24"/>
          <w:szCs w:val="24"/>
        </w:rPr>
        <w:t>of</w:t>
      </w:r>
      <w:r w:rsidRPr="00DC4C8E">
        <w:rPr>
          <w:rFonts w:ascii="Arial" w:hAnsi="Arial" w:cs="Arial"/>
          <w:spacing w:val="-13"/>
          <w:sz w:val="24"/>
          <w:szCs w:val="24"/>
        </w:rPr>
        <w:t xml:space="preserve"> </w:t>
      </w:r>
      <w:r w:rsidRPr="00DC4C8E">
        <w:rPr>
          <w:rFonts w:ascii="Arial" w:hAnsi="Arial" w:cs="Arial"/>
          <w:sz w:val="24"/>
          <w:szCs w:val="24"/>
        </w:rPr>
        <w:t>$16,000.00,</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1"/>
          <w:sz w:val="24"/>
          <w:szCs w:val="24"/>
        </w:rPr>
        <w:t xml:space="preserve"> </w:t>
      </w:r>
      <w:r w:rsidRPr="00DC4C8E">
        <w:rPr>
          <w:rFonts w:ascii="Arial" w:hAnsi="Arial" w:cs="Arial"/>
          <w:b/>
          <w:sz w:val="24"/>
          <w:szCs w:val="24"/>
        </w:rPr>
        <w:t>SECOND</w:t>
      </w:r>
      <w:r w:rsidRPr="00DC4C8E">
        <w:rPr>
          <w:rFonts w:ascii="Arial" w:hAnsi="Arial" w:cs="Arial"/>
          <w:b/>
          <w:spacing w:val="-14"/>
          <w:sz w:val="24"/>
          <w:szCs w:val="24"/>
        </w:rPr>
        <w:t xml:space="preserve"> </w:t>
      </w:r>
      <w:r w:rsidRPr="00DC4C8E">
        <w:rPr>
          <w:rFonts w:ascii="Arial" w:hAnsi="Arial" w:cs="Arial"/>
          <w:b/>
          <w:sz w:val="24"/>
          <w:szCs w:val="24"/>
        </w:rPr>
        <w:t xml:space="preserve">PARTY </w:t>
      </w:r>
      <w:r w:rsidRPr="00DC4C8E">
        <w:rPr>
          <w:rFonts w:ascii="Arial" w:hAnsi="Arial" w:cs="Arial"/>
          <w:sz w:val="24"/>
          <w:szCs w:val="24"/>
        </w:rPr>
        <w:t>shall</w:t>
      </w:r>
      <w:r w:rsidRPr="00DC4C8E">
        <w:rPr>
          <w:rFonts w:ascii="Arial" w:hAnsi="Arial" w:cs="Arial"/>
          <w:spacing w:val="-1"/>
          <w:sz w:val="24"/>
          <w:szCs w:val="24"/>
        </w:rPr>
        <w:t xml:space="preserve"> </w:t>
      </w:r>
      <w:r w:rsidRPr="00DC4C8E">
        <w:rPr>
          <w:rFonts w:ascii="Arial" w:hAnsi="Arial" w:cs="Arial"/>
          <w:sz w:val="24"/>
          <w:szCs w:val="24"/>
        </w:rPr>
        <w:t>certify</w:t>
      </w:r>
      <w:r w:rsidRPr="00DC4C8E">
        <w:rPr>
          <w:rFonts w:ascii="Arial" w:hAnsi="Arial" w:cs="Arial"/>
          <w:spacing w:val="-3"/>
          <w:sz w:val="24"/>
          <w:szCs w:val="24"/>
        </w:rPr>
        <w:t xml:space="preserve"> </w:t>
      </w:r>
      <w:r w:rsidRPr="00DC4C8E">
        <w:rPr>
          <w:rFonts w:ascii="Arial" w:hAnsi="Arial" w:cs="Arial"/>
          <w:sz w:val="24"/>
          <w:szCs w:val="24"/>
        </w:rPr>
        <w:t>that</w:t>
      </w:r>
      <w:r w:rsidRPr="00DC4C8E">
        <w:rPr>
          <w:rFonts w:ascii="Arial" w:hAnsi="Arial" w:cs="Arial"/>
          <w:spacing w:val="-2"/>
          <w:sz w:val="24"/>
          <w:szCs w:val="24"/>
        </w:rPr>
        <w:t xml:space="preserve"> </w:t>
      </w:r>
      <w:r w:rsidRPr="00DC4C8E">
        <w:rPr>
          <w:rFonts w:ascii="Arial" w:hAnsi="Arial" w:cs="Arial"/>
          <w:sz w:val="24"/>
          <w:szCs w:val="24"/>
        </w:rPr>
        <w:t>it has</w:t>
      </w:r>
      <w:r w:rsidRPr="00DC4C8E">
        <w:rPr>
          <w:rFonts w:ascii="Arial" w:hAnsi="Arial" w:cs="Arial"/>
          <w:spacing w:val="-3"/>
          <w:sz w:val="24"/>
          <w:szCs w:val="24"/>
        </w:rPr>
        <w:t xml:space="preserve"> </w:t>
      </w:r>
      <w:r w:rsidRPr="00DC4C8E">
        <w:rPr>
          <w:rFonts w:ascii="Arial" w:hAnsi="Arial" w:cs="Arial"/>
          <w:sz w:val="24"/>
          <w:szCs w:val="24"/>
        </w:rPr>
        <w:t>fulfilled</w:t>
      </w:r>
      <w:r w:rsidRPr="00DC4C8E">
        <w:rPr>
          <w:rFonts w:ascii="Arial" w:hAnsi="Arial" w:cs="Arial"/>
          <w:spacing w:val="-1"/>
          <w:sz w:val="24"/>
          <w:szCs w:val="24"/>
        </w:rPr>
        <w:t xml:space="preserve"> </w:t>
      </w:r>
      <w:r w:rsidRPr="00DC4C8E">
        <w:rPr>
          <w:rFonts w:ascii="Arial" w:hAnsi="Arial" w:cs="Arial"/>
          <w:sz w:val="24"/>
          <w:szCs w:val="24"/>
        </w:rPr>
        <w:t>all</w:t>
      </w:r>
      <w:r w:rsidRPr="00DC4C8E">
        <w:rPr>
          <w:rFonts w:ascii="Arial" w:hAnsi="Arial" w:cs="Arial"/>
          <w:spacing w:val="-1"/>
          <w:sz w:val="24"/>
          <w:szCs w:val="24"/>
        </w:rPr>
        <w:t xml:space="preserve"> </w:t>
      </w:r>
      <w:r w:rsidRPr="00DC4C8E">
        <w:rPr>
          <w:rFonts w:ascii="Arial" w:hAnsi="Arial" w:cs="Arial"/>
          <w:sz w:val="24"/>
          <w:szCs w:val="24"/>
        </w:rPr>
        <w:t>of its tax</w:t>
      </w:r>
      <w:r w:rsidRPr="00DC4C8E">
        <w:rPr>
          <w:rFonts w:ascii="Arial" w:hAnsi="Arial" w:cs="Arial"/>
          <w:spacing w:val="-3"/>
          <w:sz w:val="24"/>
          <w:szCs w:val="24"/>
        </w:rPr>
        <w:t xml:space="preserve"> </w:t>
      </w:r>
      <w:r w:rsidRPr="00DC4C8E">
        <w:rPr>
          <w:rFonts w:ascii="Arial" w:hAnsi="Arial" w:cs="Arial"/>
          <w:sz w:val="24"/>
          <w:szCs w:val="24"/>
        </w:rPr>
        <w:t>responsibilities</w:t>
      </w:r>
      <w:r w:rsidRPr="00DC4C8E">
        <w:rPr>
          <w:rFonts w:ascii="Arial" w:hAnsi="Arial" w:cs="Arial"/>
          <w:spacing w:val="-1"/>
          <w:sz w:val="24"/>
          <w:szCs w:val="24"/>
        </w:rPr>
        <w:t xml:space="preserve"> </w:t>
      </w:r>
      <w:r w:rsidRPr="00DC4C8E">
        <w:rPr>
          <w:rFonts w:ascii="Arial" w:hAnsi="Arial" w:cs="Arial"/>
          <w:sz w:val="24"/>
          <w:szCs w:val="24"/>
        </w:rPr>
        <w:t>or in</w:t>
      </w:r>
      <w:r w:rsidRPr="00DC4C8E">
        <w:rPr>
          <w:rFonts w:ascii="Arial" w:hAnsi="Arial" w:cs="Arial"/>
          <w:spacing w:val="-1"/>
          <w:sz w:val="24"/>
          <w:szCs w:val="24"/>
        </w:rPr>
        <w:t xml:space="preserve"> </w:t>
      </w:r>
      <w:r w:rsidRPr="00DC4C8E">
        <w:rPr>
          <w:rFonts w:ascii="Arial" w:hAnsi="Arial" w:cs="Arial"/>
          <w:sz w:val="24"/>
          <w:szCs w:val="24"/>
        </w:rPr>
        <w:t>the</w:t>
      </w:r>
      <w:r w:rsidRPr="00DC4C8E">
        <w:rPr>
          <w:rFonts w:ascii="Arial" w:hAnsi="Arial" w:cs="Arial"/>
          <w:spacing w:val="-1"/>
          <w:sz w:val="24"/>
          <w:szCs w:val="24"/>
        </w:rPr>
        <w:t xml:space="preserve"> </w:t>
      </w:r>
      <w:r w:rsidRPr="00DC4C8E">
        <w:rPr>
          <w:rFonts w:ascii="Arial" w:hAnsi="Arial" w:cs="Arial"/>
          <w:sz w:val="24"/>
          <w:szCs w:val="24"/>
        </w:rPr>
        <w:t>case</w:t>
      </w:r>
      <w:r w:rsidRPr="00DC4C8E">
        <w:rPr>
          <w:rFonts w:ascii="Arial" w:hAnsi="Arial" w:cs="Arial"/>
          <w:spacing w:val="-1"/>
          <w:sz w:val="24"/>
          <w:szCs w:val="24"/>
        </w:rPr>
        <w:t xml:space="preserve"> </w:t>
      </w:r>
      <w:r w:rsidRPr="00DC4C8E">
        <w:rPr>
          <w:rFonts w:ascii="Arial" w:hAnsi="Arial" w:cs="Arial"/>
          <w:sz w:val="24"/>
          <w:szCs w:val="24"/>
        </w:rPr>
        <w:t>of</w:t>
      </w:r>
      <w:r w:rsidRPr="00DC4C8E">
        <w:rPr>
          <w:rFonts w:ascii="Arial" w:hAnsi="Arial" w:cs="Arial"/>
          <w:spacing w:val="-2"/>
          <w:sz w:val="24"/>
          <w:szCs w:val="24"/>
        </w:rPr>
        <w:t xml:space="preserve"> </w:t>
      </w:r>
      <w:r w:rsidRPr="00DC4C8E">
        <w:rPr>
          <w:rFonts w:ascii="Arial" w:hAnsi="Arial" w:cs="Arial"/>
          <w:sz w:val="24"/>
          <w:szCs w:val="24"/>
        </w:rPr>
        <w:t>an</w:t>
      </w:r>
      <w:r w:rsidRPr="00DC4C8E">
        <w:rPr>
          <w:rFonts w:ascii="Arial" w:hAnsi="Arial" w:cs="Arial"/>
          <w:spacing w:val="-1"/>
          <w:sz w:val="24"/>
          <w:szCs w:val="24"/>
        </w:rPr>
        <w:t xml:space="preserve"> </w:t>
      </w:r>
      <w:r w:rsidRPr="00DC4C8E">
        <w:rPr>
          <w:rFonts w:ascii="Arial" w:hAnsi="Arial" w:cs="Arial"/>
          <w:sz w:val="24"/>
          <w:szCs w:val="24"/>
        </w:rPr>
        <w:t>existing</w:t>
      </w:r>
      <w:r w:rsidRPr="00DC4C8E">
        <w:rPr>
          <w:rFonts w:ascii="Arial" w:hAnsi="Arial" w:cs="Arial"/>
          <w:spacing w:val="-1"/>
          <w:sz w:val="24"/>
          <w:szCs w:val="24"/>
        </w:rPr>
        <w:t xml:space="preserve"> </w:t>
      </w:r>
      <w:r w:rsidRPr="00DC4C8E">
        <w:rPr>
          <w:rFonts w:ascii="Arial" w:hAnsi="Arial" w:cs="Arial"/>
          <w:sz w:val="24"/>
          <w:szCs w:val="24"/>
        </w:rPr>
        <w:t>tax</w:t>
      </w:r>
      <w:r w:rsidRPr="00DC4C8E">
        <w:rPr>
          <w:rFonts w:ascii="Arial" w:hAnsi="Arial" w:cs="Arial"/>
          <w:spacing w:val="-3"/>
          <w:sz w:val="24"/>
          <w:szCs w:val="24"/>
        </w:rPr>
        <w:t xml:space="preserve"> </w:t>
      </w:r>
      <w:r w:rsidRPr="00DC4C8E">
        <w:rPr>
          <w:rFonts w:ascii="Arial" w:hAnsi="Arial" w:cs="Arial"/>
          <w:sz w:val="24"/>
          <w:szCs w:val="24"/>
        </w:rPr>
        <w:t>debt, it is</w:t>
      </w:r>
      <w:r w:rsidRPr="00DC4C8E">
        <w:rPr>
          <w:rFonts w:ascii="Arial" w:hAnsi="Arial" w:cs="Arial"/>
          <w:spacing w:val="-6"/>
          <w:sz w:val="24"/>
          <w:szCs w:val="24"/>
        </w:rPr>
        <w:t xml:space="preserve"> </w:t>
      </w:r>
      <w:r w:rsidRPr="00DC4C8E">
        <w:rPr>
          <w:rFonts w:ascii="Arial" w:hAnsi="Arial" w:cs="Arial"/>
          <w:sz w:val="24"/>
          <w:szCs w:val="24"/>
        </w:rPr>
        <w:t>currently</w:t>
      </w:r>
      <w:r w:rsidRPr="00DC4C8E">
        <w:rPr>
          <w:rFonts w:ascii="Arial" w:hAnsi="Arial" w:cs="Arial"/>
          <w:spacing w:val="-6"/>
          <w:sz w:val="24"/>
          <w:szCs w:val="24"/>
        </w:rPr>
        <w:t xml:space="preserve"> </w:t>
      </w:r>
      <w:r w:rsidRPr="00DC4C8E">
        <w:rPr>
          <w:rFonts w:ascii="Arial" w:hAnsi="Arial" w:cs="Arial"/>
          <w:sz w:val="24"/>
          <w:szCs w:val="24"/>
        </w:rPr>
        <w:t>subscribed</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9"/>
          <w:sz w:val="24"/>
          <w:szCs w:val="24"/>
        </w:rPr>
        <w:t xml:space="preserve"> </w:t>
      </w:r>
      <w:r w:rsidRPr="00DC4C8E">
        <w:rPr>
          <w:rFonts w:ascii="Arial" w:hAnsi="Arial" w:cs="Arial"/>
          <w:sz w:val="24"/>
          <w:szCs w:val="24"/>
        </w:rPr>
        <w:t>a</w:t>
      </w:r>
      <w:r w:rsidRPr="00DC4C8E">
        <w:rPr>
          <w:rFonts w:ascii="Arial" w:hAnsi="Arial" w:cs="Arial"/>
          <w:spacing w:val="-6"/>
          <w:sz w:val="24"/>
          <w:szCs w:val="24"/>
        </w:rPr>
        <w:t xml:space="preserve"> </w:t>
      </w:r>
      <w:r w:rsidRPr="00DC4C8E">
        <w:rPr>
          <w:rFonts w:ascii="Arial" w:hAnsi="Arial" w:cs="Arial"/>
          <w:sz w:val="24"/>
          <w:szCs w:val="24"/>
        </w:rPr>
        <w:t>payment</w:t>
      </w:r>
      <w:r w:rsidRPr="00DC4C8E">
        <w:rPr>
          <w:rFonts w:ascii="Arial" w:hAnsi="Arial" w:cs="Arial"/>
          <w:spacing w:val="-5"/>
          <w:sz w:val="24"/>
          <w:szCs w:val="24"/>
        </w:rPr>
        <w:t xml:space="preserve"> </w:t>
      </w:r>
      <w:r w:rsidRPr="00DC4C8E">
        <w:rPr>
          <w:rFonts w:ascii="Arial" w:hAnsi="Arial" w:cs="Arial"/>
          <w:sz w:val="24"/>
          <w:szCs w:val="24"/>
        </w:rPr>
        <w:t>plan</w:t>
      </w:r>
      <w:r w:rsidRPr="00DC4C8E">
        <w:rPr>
          <w:rFonts w:ascii="Arial" w:hAnsi="Arial" w:cs="Arial"/>
          <w:spacing w:val="-7"/>
          <w:sz w:val="24"/>
          <w:szCs w:val="24"/>
        </w:rPr>
        <w:t xml:space="preserve"> </w:t>
      </w:r>
      <w:r w:rsidRPr="00DC4C8E">
        <w:rPr>
          <w:rFonts w:ascii="Arial" w:hAnsi="Arial" w:cs="Arial"/>
          <w:sz w:val="24"/>
          <w:szCs w:val="24"/>
        </w:rPr>
        <w:t>which</w:t>
      </w:r>
      <w:r w:rsidRPr="00DC4C8E">
        <w:rPr>
          <w:rFonts w:ascii="Arial" w:hAnsi="Arial" w:cs="Arial"/>
          <w:spacing w:val="-9"/>
          <w:sz w:val="24"/>
          <w:szCs w:val="24"/>
        </w:rPr>
        <w:t xml:space="preserve"> </w:t>
      </w:r>
      <w:r w:rsidRPr="00DC4C8E">
        <w:rPr>
          <w:rFonts w:ascii="Arial" w:hAnsi="Arial" w:cs="Arial"/>
          <w:sz w:val="24"/>
          <w:szCs w:val="24"/>
        </w:rPr>
        <w:t>terms</w:t>
      </w:r>
      <w:r w:rsidRPr="00DC4C8E">
        <w:rPr>
          <w:rFonts w:ascii="Arial" w:hAnsi="Arial" w:cs="Arial"/>
          <w:spacing w:val="-8"/>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conditions</w:t>
      </w:r>
      <w:r w:rsidRPr="00DC4C8E">
        <w:rPr>
          <w:rFonts w:ascii="Arial" w:hAnsi="Arial" w:cs="Arial"/>
          <w:spacing w:val="-6"/>
          <w:sz w:val="24"/>
          <w:szCs w:val="24"/>
        </w:rPr>
        <w:t xml:space="preserve"> </w:t>
      </w:r>
      <w:r w:rsidRPr="00DC4C8E">
        <w:rPr>
          <w:rFonts w:ascii="Arial" w:hAnsi="Arial" w:cs="Arial"/>
          <w:sz w:val="24"/>
          <w:szCs w:val="24"/>
        </w:rPr>
        <w:t>are</w:t>
      </w:r>
      <w:r w:rsidRPr="00DC4C8E">
        <w:rPr>
          <w:rFonts w:ascii="Arial" w:hAnsi="Arial" w:cs="Arial"/>
          <w:spacing w:val="-6"/>
          <w:sz w:val="24"/>
          <w:szCs w:val="24"/>
        </w:rPr>
        <w:t xml:space="preserve"> </w:t>
      </w:r>
      <w:r w:rsidRPr="00DC4C8E">
        <w:rPr>
          <w:rFonts w:ascii="Arial" w:hAnsi="Arial" w:cs="Arial"/>
          <w:sz w:val="24"/>
          <w:szCs w:val="24"/>
        </w:rPr>
        <w:t>being</w:t>
      </w:r>
      <w:r w:rsidRPr="00DC4C8E">
        <w:rPr>
          <w:rFonts w:ascii="Arial" w:hAnsi="Arial" w:cs="Arial"/>
          <w:spacing w:val="-7"/>
          <w:sz w:val="24"/>
          <w:szCs w:val="24"/>
        </w:rPr>
        <w:t xml:space="preserve"> </w:t>
      </w:r>
      <w:r w:rsidRPr="00DC4C8E">
        <w:rPr>
          <w:rFonts w:ascii="Arial" w:hAnsi="Arial" w:cs="Arial"/>
          <w:sz w:val="24"/>
          <w:szCs w:val="24"/>
        </w:rPr>
        <w:t>met</w:t>
      </w:r>
      <w:r w:rsidRPr="00DC4C8E">
        <w:rPr>
          <w:rFonts w:ascii="Arial" w:hAnsi="Arial" w:cs="Arial"/>
          <w:spacing w:val="-5"/>
          <w:sz w:val="24"/>
          <w:szCs w:val="24"/>
        </w:rPr>
        <w:t xml:space="preserve"> </w:t>
      </w:r>
      <w:r w:rsidRPr="00DC4C8E">
        <w:rPr>
          <w:rFonts w:ascii="Arial" w:hAnsi="Arial" w:cs="Arial"/>
          <w:sz w:val="24"/>
          <w:szCs w:val="24"/>
        </w:rPr>
        <w:t>and</w:t>
      </w:r>
      <w:r w:rsidRPr="00DC4C8E">
        <w:rPr>
          <w:rFonts w:ascii="Arial" w:hAnsi="Arial" w:cs="Arial"/>
          <w:spacing w:val="-7"/>
          <w:sz w:val="24"/>
          <w:szCs w:val="24"/>
        </w:rPr>
        <w:t xml:space="preserve"> </w:t>
      </w:r>
      <w:r w:rsidRPr="00DC4C8E">
        <w:rPr>
          <w:rFonts w:ascii="Arial" w:hAnsi="Arial" w:cs="Arial"/>
          <w:sz w:val="24"/>
          <w:szCs w:val="24"/>
        </w:rPr>
        <w:t>shall</w:t>
      </w:r>
      <w:r w:rsidRPr="00DC4C8E">
        <w:rPr>
          <w:rFonts w:ascii="Arial" w:hAnsi="Arial" w:cs="Arial"/>
          <w:spacing w:val="-7"/>
          <w:sz w:val="24"/>
          <w:szCs w:val="24"/>
        </w:rPr>
        <w:t xml:space="preserve"> </w:t>
      </w:r>
      <w:r w:rsidRPr="00DC4C8E">
        <w:rPr>
          <w:rFonts w:ascii="Arial" w:hAnsi="Arial" w:cs="Arial"/>
          <w:sz w:val="24"/>
          <w:szCs w:val="24"/>
        </w:rPr>
        <w:t xml:space="preserve">not be required to present to the </w:t>
      </w:r>
      <w:r w:rsidRPr="00DC4C8E">
        <w:rPr>
          <w:rFonts w:ascii="Arial" w:hAnsi="Arial" w:cs="Arial"/>
          <w:b/>
          <w:sz w:val="24"/>
          <w:szCs w:val="24"/>
        </w:rPr>
        <w:t xml:space="preserve">FIRST PARTY </w:t>
      </w:r>
      <w:r w:rsidRPr="00DC4C8E">
        <w:rPr>
          <w:rFonts w:ascii="Arial" w:hAnsi="Arial" w:cs="Arial"/>
          <w:sz w:val="24"/>
          <w:szCs w:val="24"/>
        </w:rPr>
        <w:t>any documents required under the aforementioned Circular Letter.</w:t>
      </w:r>
    </w:p>
    <w:p w14:paraId="70804B58" w14:textId="77777777" w:rsidR="0064663B" w:rsidRPr="00DC4C8E" w:rsidRDefault="0064663B" w:rsidP="0064663B">
      <w:pPr>
        <w:pStyle w:val="BodyText"/>
        <w:jc w:val="both"/>
        <w:rPr>
          <w:rFonts w:ascii="Arial" w:hAnsi="Arial" w:cs="Arial"/>
          <w:sz w:val="24"/>
          <w:szCs w:val="24"/>
        </w:rPr>
      </w:pPr>
      <w:r w:rsidRPr="00DC4C8E">
        <w:rPr>
          <w:rFonts w:ascii="Arial" w:hAnsi="Arial" w:cs="Arial"/>
          <w:sz w:val="24"/>
          <w:szCs w:val="24"/>
        </w:rPr>
        <w:t xml:space="preserve">It is expressly acknowledged that these are essential conditions to this contract, and if the </w:t>
      </w:r>
      <w:proofErr w:type="gramStart"/>
      <w:r w:rsidRPr="00DC4C8E">
        <w:rPr>
          <w:rFonts w:ascii="Arial" w:hAnsi="Arial" w:cs="Arial"/>
          <w:sz w:val="24"/>
          <w:szCs w:val="24"/>
        </w:rPr>
        <w:t>aforementioned</w:t>
      </w:r>
      <w:r w:rsidRPr="00DC4C8E">
        <w:rPr>
          <w:rFonts w:ascii="Arial" w:hAnsi="Arial" w:cs="Arial"/>
          <w:spacing w:val="-15"/>
          <w:sz w:val="24"/>
          <w:szCs w:val="24"/>
        </w:rPr>
        <w:t xml:space="preserve"> </w:t>
      </w:r>
      <w:r w:rsidRPr="00DC4C8E">
        <w:rPr>
          <w:rFonts w:ascii="Arial" w:hAnsi="Arial" w:cs="Arial"/>
          <w:sz w:val="24"/>
          <w:szCs w:val="24"/>
        </w:rPr>
        <w:t>certification</w:t>
      </w:r>
      <w:proofErr w:type="gramEnd"/>
      <w:r w:rsidRPr="00DC4C8E">
        <w:rPr>
          <w:rFonts w:ascii="Arial" w:hAnsi="Arial" w:cs="Arial"/>
          <w:spacing w:val="-15"/>
          <w:sz w:val="24"/>
          <w:szCs w:val="24"/>
        </w:rPr>
        <w:t xml:space="preserve"> </w:t>
      </w:r>
      <w:r w:rsidRPr="00DC4C8E">
        <w:rPr>
          <w:rFonts w:ascii="Arial" w:hAnsi="Arial" w:cs="Arial"/>
          <w:sz w:val="24"/>
          <w:szCs w:val="24"/>
        </w:rPr>
        <w:t>is</w:t>
      </w:r>
      <w:r w:rsidRPr="00DC4C8E">
        <w:rPr>
          <w:rFonts w:ascii="Arial" w:hAnsi="Arial" w:cs="Arial"/>
          <w:spacing w:val="-14"/>
          <w:sz w:val="24"/>
          <w:szCs w:val="24"/>
        </w:rPr>
        <w:t xml:space="preserve"> </w:t>
      </w:r>
      <w:r w:rsidRPr="00DC4C8E">
        <w:rPr>
          <w:rFonts w:ascii="Arial" w:hAnsi="Arial" w:cs="Arial"/>
          <w:sz w:val="24"/>
          <w:szCs w:val="24"/>
        </w:rPr>
        <w:t>not</w:t>
      </w:r>
      <w:r w:rsidRPr="00DC4C8E">
        <w:rPr>
          <w:rFonts w:ascii="Arial" w:hAnsi="Arial" w:cs="Arial"/>
          <w:spacing w:val="-13"/>
          <w:sz w:val="24"/>
          <w:szCs w:val="24"/>
        </w:rPr>
        <w:t xml:space="preserve"> </w:t>
      </w:r>
      <w:r w:rsidRPr="00DC4C8E">
        <w:rPr>
          <w:rFonts w:ascii="Arial" w:hAnsi="Arial" w:cs="Arial"/>
          <w:sz w:val="24"/>
          <w:szCs w:val="24"/>
        </w:rPr>
        <w:t>correct</w:t>
      </w:r>
      <w:r w:rsidRPr="00DC4C8E">
        <w:rPr>
          <w:rFonts w:ascii="Arial" w:hAnsi="Arial" w:cs="Arial"/>
          <w:spacing w:val="-13"/>
          <w:sz w:val="24"/>
          <w:szCs w:val="24"/>
        </w:rPr>
        <w:t xml:space="preserve"> </w:t>
      </w:r>
      <w:r w:rsidRPr="00DC4C8E">
        <w:rPr>
          <w:rFonts w:ascii="Arial" w:hAnsi="Arial" w:cs="Arial"/>
          <w:sz w:val="24"/>
          <w:szCs w:val="24"/>
        </w:rPr>
        <w:t>at</w:t>
      </w:r>
      <w:r w:rsidRPr="00DC4C8E">
        <w:rPr>
          <w:rFonts w:ascii="Arial" w:hAnsi="Arial" w:cs="Arial"/>
          <w:spacing w:val="-13"/>
          <w:sz w:val="24"/>
          <w:szCs w:val="24"/>
        </w:rPr>
        <w:t xml:space="preserve"> </w:t>
      </w:r>
      <w:r w:rsidRPr="00DC4C8E">
        <w:rPr>
          <w:rFonts w:ascii="Arial" w:hAnsi="Arial" w:cs="Arial"/>
          <w:sz w:val="24"/>
          <w:szCs w:val="24"/>
        </w:rPr>
        <w:t>all,</w:t>
      </w:r>
      <w:r w:rsidRPr="00DC4C8E">
        <w:rPr>
          <w:rFonts w:ascii="Arial" w:hAnsi="Arial" w:cs="Arial"/>
          <w:spacing w:val="-13"/>
          <w:sz w:val="24"/>
          <w:szCs w:val="24"/>
        </w:rPr>
        <w:t xml:space="preserve"> </w:t>
      </w:r>
      <w:r w:rsidRPr="00DC4C8E">
        <w:rPr>
          <w:rFonts w:ascii="Arial" w:hAnsi="Arial" w:cs="Arial"/>
          <w:sz w:val="24"/>
          <w:szCs w:val="24"/>
        </w:rPr>
        <w:t>or</w:t>
      </w:r>
      <w:r w:rsidRPr="00DC4C8E">
        <w:rPr>
          <w:rFonts w:ascii="Arial" w:hAnsi="Arial" w:cs="Arial"/>
          <w:spacing w:val="-14"/>
          <w:sz w:val="24"/>
          <w:szCs w:val="24"/>
        </w:rPr>
        <w:t xml:space="preserve"> </w:t>
      </w:r>
      <w:r w:rsidRPr="00DC4C8E">
        <w:rPr>
          <w:rFonts w:ascii="Arial" w:hAnsi="Arial" w:cs="Arial"/>
          <w:sz w:val="24"/>
          <w:szCs w:val="24"/>
        </w:rPr>
        <w:t>in</w:t>
      </w:r>
      <w:r w:rsidRPr="00DC4C8E">
        <w:rPr>
          <w:rFonts w:ascii="Arial" w:hAnsi="Arial" w:cs="Arial"/>
          <w:spacing w:val="-15"/>
          <w:sz w:val="24"/>
          <w:szCs w:val="24"/>
        </w:rPr>
        <w:t xml:space="preserve"> </w:t>
      </w:r>
      <w:r w:rsidRPr="00DC4C8E">
        <w:rPr>
          <w:rFonts w:ascii="Arial" w:hAnsi="Arial" w:cs="Arial"/>
          <w:sz w:val="24"/>
          <w:szCs w:val="24"/>
        </w:rPr>
        <w:t>part,</w:t>
      </w:r>
      <w:r w:rsidRPr="00DC4C8E">
        <w:rPr>
          <w:rFonts w:ascii="Arial" w:hAnsi="Arial" w:cs="Arial"/>
          <w:spacing w:val="-13"/>
          <w:sz w:val="24"/>
          <w:szCs w:val="24"/>
        </w:rPr>
        <w:t xml:space="preserve"> </w:t>
      </w:r>
      <w:r w:rsidRPr="00DC4C8E">
        <w:rPr>
          <w:rFonts w:ascii="Arial" w:hAnsi="Arial" w:cs="Arial"/>
          <w:sz w:val="24"/>
          <w:szCs w:val="24"/>
        </w:rPr>
        <w:t>it</w:t>
      </w:r>
      <w:r w:rsidRPr="00DC4C8E">
        <w:rPr>
          <w:rFonts w:ascii="Arial" w:hAnsi="Arial" w:cs="Arial"/>
          <w:spacing w:val="-13"/>
          <w:sz w:val="24"/>
          <w:szCs w:val="24"/>
        </w:rPr>
        <w:t xml:space="preserve"> </w:t>
      </w:r>
      <w:r w:rsidRPr="00DC4C8E">
        <w:rPr>
          <w:rFonts w:ascii="Arial" w:hAnsi="Arial" w:cs="Arial"/>
          <w:sz w:val="24"/>
          <w:szCs w:val="24"/>
        </w:rPr>
        <w:t>shall</w:t>
      </w:r>
      <w:r w:rsidRPr="00DC4C8E">
        <w:rPr>
          <w:rFonts w:ascii="Arial" w:hAnsi="Arial" w:cs="Arial"/>
          <w:spacing w:val="-15"/>
          <w:sz w:val="24"/>
          <w:szCs w:val="24"/>
        </w:rPr>
        <w:t xml:space="preserve"> </w:t>
      </w:r>
      <w:r w:rsidRPr="00DC4C8E">
        <w:rPr>
          <w:rFonts w:ascii="Arial" w:hAnsi="Arial" w:cs="Arial"/>
          <w:sz w:val="24"/>
          <w:szCs w:val="24"/>
        </w:rPr>
        <w:t>be</w:t>
      </w:r>
      <w:r w:rsidRPr="00DC4C8E">
        <w:rPr>
          <w:rFonts w:ascii="Arial" w:hAnsi="Arial" w:cs="Arial"/>
          <w:spacing w:val="-15"/>
          <w:sz w:val="24"/>
          <w:szCs w:val="24"/>
        </w:rPr>
        <w:t xml:space="preserve"> </w:t>
      </w:r>
      <w:r w:rsidRPr="00DC4C8E">
        <w:rPr>
          <w:rFonts w:ascii="Arial" w:hAnsi="Arial" w:cs="Arial"/>
          <w:sz w:val="24"/>
          <w:szCs w:val="24"/>
        </w:rPr>
        <w:t>sufficient</w:t>
      </w:r>
      <w:r w:rsidRPr="00DC4C8E">
        <w:rPr>
          <w:rFonts w:ascii="Arial" w:hAnsi="Arial" w:cs="Arial"/>
          <w:spacing w:val="-13"/>
          <w:sz w:val="24"/>
          <w:szCs w:val="24"/>
        </w:rPr>
        <w:t xml:space="preserve"> </w:t>
      </w:r>
      <w:r w:rsidRPr="00DC4C8E">
        <w:rPr>
          <w:rFonts w:ascii="Arial" w:hAnsi="Arial" w:cs="Arial"/>
          <w:sz w:val="24"/>
          <w:szCs w:val="24"/>
        </w:rPr>
        <w:t>cause</w:t>
      </w:r>
      <w:r w:rsidRPr="00DC4C8E">
        <w:rPr>
          <w:rFonts w:ascii="Arial" w:hAnsi="Arial" w:cs="Arial"/>
          <w:spacing w:val="-16"/>
          <w:sz w:val="24"/>
          <w:szCs w:val="24"/>
        </w:rPr>
        <w:t xml:space="preserve"> </w:t>
      </w:r>
      <w:r w:rsidRPr="00DC4C8E">
        <w:rPr>
          <w:rFonts w:ascii="Arial" w:hAnsi="Arial" w:cs="Arial"/>
          <w:sz w:val="24"/>
          <w:szCs w:val="24"/>
        </w:rPr>
        <w:t>for</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b/>
          <w:sz w:val="24"/>
          <w:szCs w:val="24"/>
        </w:rPr>
        <w:lastRenderedPageBreak/>
        <w:t>FIRST PARTY</w:t>
      </w:r>
      <w:r w:rsidRPr="00DC4C8E">
        <w:rPr>
          <w:rFonts w:ascii="Arial" w:hAnsi="Arial" w:cs="Arial"/>
          <w:b/>
          <w:spacing w:val="-15"/>
          <w:sz w:val="24"/>
          <w:szCs w:val="24"/>
        </w:rPr>
        <w:t xml:space="preserve"> </w:t>
      </w:r>
      <w:r w:rsidRPr="00DC4C8E">
        <w:rPr>
          <w:rFonts w:ascii="Arial" w:hAnsi="Arial" w:cs="Arial"/>
          <w:sz w:val="24"/>
          <w:szCs w:val="24"/>
        </w:rPr>
        <w:t>to</w:t>
      </w:r>
      <w:r w:rsidRPr="00DC4C8E">
        <w:rPr>
          <w:rFonts w:ascii="Arial" w:hAnsi="Arial" w:cs="Arial"/>
          <w:spacing w:val="-13"/>
          <w:sz w:val="24"/>
          <w:szCs w:val="24"/>
        </w:rPr>
        <w:t xml:space="preserve"> </w:t>
      </w:r>
      <w:r w:rsidRPr="00DC4C8E">
        <w:rPr>
          <w:rFonts w:ascii="Arial" w:hAnsi="Arial" w:cs="Arial"/>
          <w:sz w:val="24"/>
          <w:szCs w:val="24"/>
        </w:rPr>
        <w:t>cancel</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3"/>
          <w:sz w:val="24"/>
          <w:szCs w:val="24"/>
        </w:rPr>
        <w:t xml:space="preserve"> </w:t>
      </w:r>
      <w:r w:rsidRPr="00DC4C8E">
        <w:rPr>
          <w:rFonts w:ascii="Arial" w:hAnsi="Arial" w:cs="Arial"/>
          <w:sz w:val="24"/>
          <w:szCs w:val="24"/>
        </w:rPr>
        <w:t>contract</w:t>
      </w:r>
      <w:r w:rsidRPr="00DC4C8E">
        <w:rPr>
          <w:rFonts w:ascii="Arial" w:hAnsi="Arial" w:cs="Arial"/>
          <w:spacing w:val="-11"/>
          <w:sz w:val="24"/>
          <w:szCs w:val="24"/>
        </w:rPr>
        <w:t xml:space="preserve"> </w:t>
      </w:r>
      <w:r w:rsidRPr="00DC4C8E">
        <w:rPr>
          <w:rFonts w:ascii="Arial" w:hAnsi="Arial" w:cs="Arial"/>
          <w:sz w:val="24"/>
          <w:szCs w:val="24"/>
        </w:rPr>
        <w:t>and</w:t>
      </w:r>
      <w:r w:rsidRPr="00DC4C8E">
        <w:rPr>
          <w:rFonts w:ascii="Arial" w:hAnsi="Arial" w:cs="Arial"/>
          <w:spacing w:val="-13"/>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b/>
          <w:sz w:val="24"/>
          <w:szCs w:val="24"/>
        </w:rPr>
        <w:t>SECOND</w:t>
      </w:r>
      <w:r w:rsidRPr="00DC4C8E">
        <w:rPr>
          <w:rFonts w:ascii="Arial" w:hAnsi="Arial" w:cs="Arial"/>
          <w:b/>
          <w:spacing w:val="-11"/>
          <w:sz w:val="24"/>
          <w:szCs w:val="24"/>
        </w:rPr>
        <w:t xml:space="preserve"> </w:t>
      </w:r>
      <w:r w:rsidRPr="00DC4C8E">
        <w:rPr>
          <w:rFonts w:ascii="Arial" w:hAnsi="Arial" w:cs="Arial"/>
          <w:b/>
          <w:sz w:val="24"/>
          <w:szCs w:val="24"/>
        </w:rPr>
        <w:t>PARTY</w:t>
      </w:r>
      <w:r w:rsidRPr="00DC4C8E">
        <w:rPr>
          <w:rFonts w:ascii="Arial" w:hAnsi="Arial" w:cs="Arial"/>
          <w:b/>
          <w:spacing w:val="-10"/>
          <w:sz w:val="24"/>
          <w:szCs w:val="24"/>
        </w:rPr>
        <w:t xml:space="preserve"> </w:t>
      </w:r>
      <w:r w:rsidRPr="00DC4C8E">
        <w:rPr>
          <w:rFonts w:ascii="Arial" w:hAnsi="Arial" w:cs="Arial"/>
          <w:sz w:val="24"/>
          <w:szCs w:val="24"/>
        </w:rPr>
        <w:t>shall</w:t>
      </w:r>
      <w:r w:rsidRPr="00DC4C8E">
        <w:rPr>
          <w:rFonts w:ascii="Arial" w:hAnsi="Arial" w:cs="Arial"/>
          <w:spacing w:val="-13"/>
          <w:sz w:val="24"/>
          <w:szCs w:val="24"/>
        </w:rPr>
        <w:t xml:space="preserve"> </w:t>
      </w:r>
      <w:r w:rsidRPr="00DC4C8E">
        <w:rPr>
          <w:rFonts w:ascii="Arial" w:hAnsi="Arial" w:cs="Arial"/>
          <w:sz w:val="24"/>
          <w:szCs w:val="24"/>
        </w:rPr>
        <w:t>have</w:t>
      </w:r>
      <w:r w:rsidRPr="00DC4C8E">
        <w:rPr>
          <w:rFonts w:ascii="Arial" w:hAnsi="Arial" w:cs="Arial"/>
          <w:spacing w:val="-13"/>
          <w:sz w:val="24"/>
          <w:szCs w:val="24"/>
        </w:rPr>
        <w:t xml:space="preserve"> </w:t>
      </w:r>
      <w:r w:rsidRPr="00DC4C8E">
        <w:rPr>
          <w:rFonts w:ascii="Arial" w:hAnsi="Arial" w:cs="Arial"/>
          <w:sz w:val="24"/>
          <w:szCs w:val="24"/>
        </w:rPr>
        <w:t>to</w:t>
      </w:r>
      <w:r w:rsidRPr="00DC4C8E">
        <w:rPr>
          <w:rFonts w:ascii="Arial" w:hAnsi="Arial" w:cs="Arial"/>
          <w:spacing w:val="-13"/>
          <w:sz w:val="24"/>
          <w:szCs w:val="24"/>
        </w:rPr>
        <w:t xml:space="preserve"> </w:t>
      </w:r>
      <w:r w:rsidRPr="00DC4C8E">
        <w:rPr>
          <w:rFonts w:ascii="Arial" w:hAnsi="Arial" w:cs="Arial"/>
          <w:sz w:val="24"/>
          <w:szCs w:val="24"/>
        </w:rPr>
        <w:t>repay</w:t>
      </w:r>
      <w:r w:rsidRPr="00DC4C8E">
        <w:rPr>
          <w:rFonts w:ascii="Arial" w:hAnsi="Arial" w:cs="Arial"/>
          <w:spacing w:val="-12"/>
          <w:sz w:val="24"/>
          <w:szCs w:val="24"/>
        </w:rPr>
        <w:t xml:space="preserve"> </w:t>
      </w:r>
      <w:r w:rsidRPr="00DC4C8E">
        <w:rPr>
          <w:rFonts w:ascii="Arial" w:hAnsi="Arial" w:cs="Arial"/>
          <w:sz w:val="24"/>
          <w:szCs w:val="24"/>
        </w:rPr>
        <w:t>to</w:t>
      </w:r>
      <w:r w:rsidRPr="00DC4C8E">
        <w:rPr>
          <w:rFonts w:ascii="Arial" w:hAnsi="Arial" w:cs="Arial"/>
          <w:spacing w:val="-13"/>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b/>
          <w:sz w:val="24"/>
          <w:szCs w:val="24"/>
        </w:rPr>
        <w:t>FIRST</w:t>
      </w:r>
      <w:r w:rsidRPr="00DC4C8E">
        <w:rPr>
          <w:rFonts w:ascii="Arial" w:hAnsi="Arial" w:cs="Arial"/>
          <w:b/>
          <w:spacing w:val="-10"/>
          <w:sz w:val="24"/>
          <w:szCs w:val="24"/>
        </w:rPr>
        <w:t xml:space="preserve"> </w:t>
      </w:r>
      <w:r w:rsidRPr="00DC4C8E">
        <w:rPr>
          <w:rFonts w:ascii="Arial" w:hAnsi="Arial" w:cs="Arial"/>
          <w:b/>
          <w:sz w:val="24"/>
          <w:szCs w:val="24"/>
        </w:rPr>
        <w:t xml:space="preserve">PARTY </w:t>
      </w:r>
      <w:r w:rsidRPr="00DC4C8E">
        <w:rPr>
          <w:rFonts w:ascii="Arial" w:hAnsi="Arial" w:cs="Arial"/>
          <w:sz w:val="24"/>
          <w:szCs w:val="24"/>
        </w:rPr>
        <w:t>any sum of money received under this contract.</w:t>
      </w:r>
    </w:p>
    <w:p w14:paraId="04D76788" w14:textId="77777777" w:rsidR="0064663B" w:rsidRPr="00DC4C8E" w:rsidRDefault="0064663B" w:rsidP="0064663B">
      <w:pPr>
        <w:pStyle w:val="ListParagraph"/>
        <w:widowControl w:val="0"/>
        <w:numPr>
          <w:ilvl w:val="0"/>
          <w:numId w:val="67"/>
        </w:numPr>
        <w:tabs>
          <w:tab w:val="left" w:pos="600"/>
        </w:tabs>
        <w:autoSpaceDE w:val="0"/>
        <w:autoSpaceDN w:val="0"/>
        <w:spacing w:before="159" w:after="0" w:line="240" w:lineRule="auto"/>
        <w:ind w:left="0" w:firstLine="0"/>
        <w:jc w:val="both"/>
        <w:rPr>
          <w:rFonts w:ascii="Arial" w:hAnsi="Arial" w:cs="Arial"/>
          <w:b/>
          <w:sz w:val="24"/>
          <w:szCs w:val="24"/>
        </w:rPr>
      </w:pPr>
      <w:r w:rsidRPr="00DC4C8E">
        <w:rPr>
          <w:rFonts w:ascii="Arial" w:hAnsi="Arial" w:cs="Arial"/>
          <w:b/>
          <w:sz w:val="24"/>
          <w:szCs w:val="24"/>
          <w:u w:val="single"/>
        </w:rPr>
        <w:t>CONFLICT OF INTERESTS</w:t>
      </w:r>
      <w:r w:rsidRPr="00DC4C8E">
        <w:rPr>
          <w:rFonts w:ascii="Arial" w:hAnsi="Arial" w:cs="Arial"/>
          <w:sz w:val="24"/>
          <w:szCs w:val="24"/>
        </w:rPr>
        <w:t xml:space="preserve">: The </w:t>
      </w:r>
      <w:r w:rsidRPr="00DC4C8E">
        <w:rPr>
          <w:rFonts w:ascii="Arial" w:hAnsi="Arial" w:cs="Arial"/>
          <w:b/>
          <w:sz w:val="24"/>
          <w:szCs w:val="24"/>
        </w:rPr>
        <w:t xml:space="preserve">SECOND PARTY </w:t>
      </w:r>
      <w:r w:rsidRPr="00DC4C8E">
        <w:rPr>
          <w:rFonts w:ascii="Arial" w:hAnsi="Arial" w:cs="Arial"/>
          <w:sz w:val="24"/>
          <w:szCs w:val="24"/>
        </w:rPr>
        <w:t>acknowledges that in the fulfillment of its professional</w:t>
      </w:r>
      <w:r w:rsidRPr="00DC4C8E">
        <w:rPr>
          <w:rFonts w:ascii="Arial" w:hAnsi="Arial" w:cs="Arial"/>
          <w:spacing w:val="-1"/>
          <w:sz w:val="24"/>
          <w:szCs w:val="24"/>
        </w:rPr>
        <w:t xml:space="preserve"> </w:t>
      </w:r>
      <w:r w:rsidRPr="00DC4C8E">
        <w:rPr>
          <w:rFonts w:ascii="Arial" w:hAnsi="Arial" w:cs="Arial"/>
          <w:sz w:val="24"/>
          <w:szCs w:val="24"/>
        </w:rPr>
        <w:t xml:space="preserve">functions it has the duty to be completely loyal to the </w:t>
      </w:r>
      <w:r w:rsidRPr="00DC4C8E">
        <w:rPr>
          <w:rFonts w:ascii="Arial" w:hAnsi="Arial" w:cs="Arial"/>
          <w:b/>
          <w:sz w:val="24"/>
          <w:szCs w:val="24"/>
        </w:rPr>
        <w:t>FIRST PARTY</w:t>
      </w:r>
      <w:r w:rsidRPr="00DC4C8E">
        <w:rPr>
          <w:rFonts w:ascii="Arial" w:hAnsi="Arial" w:cs="Arial"/>
          <w:sz w:val="24"/>
          <w:szCs w:val="24"/>
        </w:rPr>
        <w:t>, a duty that includes</w:t>
      </w:r>
      <w:r w:rsidRPr="00DC4C8E">
        <w:rPr>
          <w:rFonts w:ascii="Arial" w:hAnsi="Arial" w:cs="Arial"/>
          <w:spacing w:val="-13"/>
          <w:sz w:val="24"/>
          <w:szCs w:val="24"/>
        </w:rPr>
        <w:t xml:space="preserve"> </w:t>
      </w:r>
      <w:r w:rsidRPr="00DC4C8E">
        <w:rPr>
          <w:rFonts w:ascii="Arial" w:hAnsi="Arial" w:cs="Arial"/>
          <w:sz w:val="24"/>
          <w:szCs w:val="24"/>
        </w:rPr>
        <w:t>not</w:t>
      </w:r>
      <w:r w:rsidRPr="00DC4C8E">
        <w:rPr>
          <w:rFonts w:ascii="Arial" w:hAnsi="Arial" w:cs="Arial"/>
          <w:spacing w:val="-12"/>
          <w:sz w:val="24"/>
          <w:szCs w:val="24"/>
        </w:rPr>
        <w:t xml:space="preserve"> </w:t>
      </w:r>
      <w:r w:rsidRPr="00DC4C8E">
        <w:rPr>
          <w:rFonts w:ascii="Arial" w:hAnsi="Arial" w:cs="Arial"/>
          <w:sz w:val="24"/>
          <w:szCs w:val="24"/>
        </w:rPr>
        <w:t>having</w:t>
      </w:r>
      <w:r w:rsidRPr="00DC4C8E">
        <w:rPr>
          <w:rFonts w:ascii="Arial" w:hAnsi="Arial" w:cs="Arial"/>
          <w:spacing w:val="-14"/>
          <w:sz w:val="24"/>
          <w:szCs w:val="24"/>
        </w:rPr>
        <w:t xml:space="preserve"> </w:t>
      </w:r>
      <w:r w:rsidRPr="00DC4C8E">
        <w:rPr>
          <w:rFonts w:ascii="Arial" w:hAnsi="Arial" w:cs="Arial"/>
          <w:sz w:val="24"/>
          <w:szCs w:val="24"/>
        </w:rPr>
        <w:t>any</w:t>
      </w:r>
      <w:r w:rsidRPr="00DC4C8E">
        <w:rPr>
          <w:rFonts w:ascii="Arial" w:hAnsi="Arial" w:cs="Arial"/>
          <w:spacing w:val="-13"/>
          <w:sz w:val="24"/>
          <w:szCs w:val="24"/>
        </w:rPr>
        <w:t xml:space="preserve"> </w:t>
      </w:r>
      <w:r w:rsidRPr="00DC4C8E">
        <w:rPr>
          <w:rFonts w:ascii="Arial" w:hAnsi="Arial" w:cs="Arial"/>
          <w:sz w:val="24"/>
          <w:szCs w:val="24"/>
        </w:rPr>
        <w:t>interests</w:t>
      </w:r>
      <w:r w:rsidRPr="00DC4C8E">
        <w:rPr>
          <w:rFonts w:ascii="Arial" w:hAnsi="Arial" w:cs="Arial"/>
          <w:spacing w:val="-16"/>
          <w:sz w:val="24"/>
          <w:szCs w:val="24"/>
        </w:rPr>
        <w:t xml:space="preserve"> </w:t>
      </w:r>
      <w:r w:rsidRPr="00DC4C8E">
        <w:rPr>
          <w:rFonts w:ascii="Arial" w:hAnsi="Arial" w:cs="Arial"/>
          <w:sz w:val="24"/>
          <w:szCs w:val="24"/>
        </w:rPr>
        <w:t>that</w:t>
      </w:r>
      <w:r w:rsidRPr="00DC4C8E">
        <w:rPr>
          <w:rFonts w:ascii="Arial" w:hAnsi="Arial" w:cs="Arial"/>
          <w:spacing w:val="-14"/>
          <w:sz w:val="24"/>
          <w:szCs w:val="24"/>
        </w:rPr>
        <w:t xml:space="preserve"> </w:t>
      </w:r>
      <w:r w:rsidRPr="00DC4C8E">
        <w:rPr>
          <w:rFonts w:ascii="Arial" w:hAnsi="Arial" w:cs="Arial"/>
          <w:sz w:val="24"/>
          <w:szCs w:val="24"/>
        </w:rPr>
        <w:t>run</w:t>
      </w:r>
      <w:r w:rsidRPr="00DC4C8E">
        <w:rPr>
          <w:rFonts w:ascii="Arial" w:hAnsi="Arial" w:cs="Arial"/>
          <w:spacing w:val="-14"/>
          <w:sz w:val="24"/>
          <w:szCs w:val="24"/>
        </w:rPr>
        <w:t xml:space="preserve"> </w:t>
      </w:r>
      <w:r w:rsidRPr="00DC4C8E">
        <w:rPr>
          <w:rFonts w:ascii="Arial" w:hAnsi="Arial" w:cs="Arial"/>
          <w:sz w:val="24"/>
          <w:szCs w:val="24"/>
        </w:rPr>
        <w:t>counter</w:t>
      </w:r>
      <w:r w:rsidRPr="00DC4C8E">
        <w:rPr>
          <w:rFonts w:ascii="Arial" w:hAnsi="Arial" w:cs="Arial"/>
          <w:spacing w:val="-15"/>
          <w:sz w:val="24"/>
          <w:szCs w:val="24"/>
        </w:rPr>
        <w:t xml:space="preserve"> </w:t>
      </w:r>
      <w:r w:rsidRPr="00DC4C8E">
        <w:rPr>
          <w:rFonts w:ascii="Arial" w:hAnsi="Arial" w:cs="Arial"/>
          <w:sz w:val="24"/>
          <w:szCs w:val="24"/>
        </w:rPr>
        <w:t>to</w:t>
      </w:r>
      <w:r w:rsidRPr="00DC4C8E">
        <w:rPr>
          <w:rFonts w:ascii="Arial" w:hAnsi="Arial" w:cs="Arial"/>
          <w:spacing w:val="-14"/>
          <w:sz w:val="24"/>
          <w:szCs w:val="24"/>
        </w:rPr>
        <w:t xml:space="preserve"> </w:t>
      </w:r>
      <w:r w:rsidRPr="00DC4C8E">
        <w:rPr>
          <w:rFonts w:ascii="Arial" w:hAnsi="Arial" w:cs="Arial"/>
          <w:sz w:val="24"/>
          <w:szCs w:val="24"/>
        </w:rPr>
        <w:t>those</w:t>
      </w:r>
      <w:r w:rsidRPr="00DC4C8E">
        <w:rPr>
          <w:rFonts w:ascii="Arial" w:hAnsi="Arial" w:cs="Arial"/>
          <w:spacing w:val="-16"/>
          <w:sz w:val="24"/>
          <w:szCs w:val="24"/>
        </w:rPr>
        <w:t xml:space="preserve"> </w:t>
      </w:r>
      <w:r w:rsidRPr="00DC4C8E">
        <w:rPr>
          <w:rFonts w:ascii="Arial" w:hAnsi="Arial" w:cs="Arial"/>
          <w:sz w:val="24"/>
          <w:szCs w:val="24"/>
        </w:rPr>
        <w:t>of</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1"/>
          <w:sz w:val="24"/>
          <w:szCs w:val="24"/>
        </w:rPr>
        <w:t xml:space="preserve"> </w:t>
      </w:r>
      <w:r w:rsidRPr="00DC4C8E">
        <w:rPr>
          <w:rFonts w:ascii="Arial" w:hAnsi="Arial" w:cs="Arial"/>
          <w:b/>
          <w:sz w:val="24"/>
          <w:szCs w:val="24"/>
        </w:rPr>
        <w:t>FIRST</w:t>
      </w:r>
      <w:r w:rsidRPr="00DC4C8E">
        <w:rPr>
          <w:rFonts w:ascii="Arial" w:hAnsi="Arial" w:cs="Arial"/>
          <w:b/>
          <w:spacing w:val="-12"/>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12"/>
          <w:sz w:val="24"/>
          <w:szCs w:val="24"/>
        </w:rPr>
        <w:t xml:space="preserve"> </w:t>
      </w:r>
      <w:r w:rsidRPr="00DC4C8E">
        <w:rPr>
          <w:rFonts w:ascii="Arial" w:hAnsi="Arial" w:cs="Arial"/>
          <w:sz w:val="24"/>
          <w:szCs w:val="24"/>
        </w:rPr>
        <w:t>These</w:t>
      </w:r>
      <w:r w:rsidRPr="00DC4C8E">
        <w:rPr>
          <w:rFonts w:ascii="Arial" w:hAnsi="Arial" w:cs="Arial"/>
          <w:spacing w:val="-14"/>
          <w:sz w:val="24"/>
          <w:szCs w:val="24"/>
        </w:rPr>
        <w:t xml:space="preserve"> </w:t>
      </w:r>
      <w:r w:rsidRPr="00DC4C8E">
        <w:rPr>
          <w:rFonts w:ascii="Arial" w:hAnsi="Arial" w:cs="Arial"/>
          <w:sz w:val="24"/>
          <w:szCs w:val="24"/>
        </w:rPr>
        <w:t xml:space="preserve">conflicting interests include the representation of clients who have or might have interests that conflict with those of the </w:t>
      </w:r>
      <w:r w:rsidRPr="00DC4C8E">
        <w:rPr>
          <w:rFonts w:ascii="Arial" w:hAnsi="Arial" w:cs="Arial"/>
          <w:b/>
          <w:sz w:val="24"/>
          <w:szCs w:val="24"/>
        </w:rPr>
        <w:t>FIRST PARTY</w:t>
      </w:r>
      <w:r w:rsidRPr="00DC4C8E">
        <w:rPr>
          <w:rFonts w:ascii="Arial" w:hAnsi="Arial" w:cs="Arial"/>
          <w:sz w:val="24"/>
          <w:szCs w:val="24"/>
        </w:rPr>
        <w:t xml:space="preserve">. This duty also includes the unceasing obligation to keep the </w:t>
      </w:r>
      <w:r w:rsidRPr="00DC4C8E">
        <w:rPr>
          <w:rFonts w:ascii="Arial" w:hAnsi="Arial" w:cs="Arial"/>
          <w:b/>
          <w:sz w:val="24"/>
          <w:szCs w:val="24"/>
        </w:rPr>
        <w:t xml:space="preserve">FIRST PARTY </w:t>
      </w:r>
      <w:r w:rsidRPr="00DC4C8E">
        <w:rPr>
          <w:rFonts w:ascii="Arial" w:hAnsi="Arial" w:cs="Arial"/>
          <w:sz w:val="24"/>
          <w:szCs w:val="24"/>
        </w:rPr>
        <w:t xml:space="preserve">fully informed regarding its relationship with its clients and other third parties, and about any interest that might have an influence on the </w:t>
      </w:r>
      <w:r w:rsidRPr="00DC4C8E">
        <w:rPr>
          <w:rFonts w:ascii="Arial" w:hAnsi="Arial" w:cs="Arial"/>
          <w:b/>
          <w:sz w:val="24"/>
          <w:szCs w:val="24"/>
        </w:rPr>
        <w:t xml:space="preserve">FIRST PARTY </w:t>
      </w:r>
      <w:proofErr w:type="gramStart"/>
      <w:r w:rsidRPr="00DC4C8E">
        <w:rPr>
          <w:rFonts w:ascii="Arial" w:hAnsi="Arial" w:cs="Arial"/>
          <w:sz w:val="24"/>
          <w:szCs w:val="24"/>
        </w:rPr>
        <w:t>at the moment</w:t>
      </w:r>
      <w:proofErr w:type="gramEnd"/>
      <w:r w:rsidRPr="00DC4C8E">
        <w:rPr>
          <w:rFonts w:ascii="Arial" w:hAnsi="Arial" w:cs="Arial"/>
          <w:sz w:val="24"/>
          <w:szCs w:val="24"/>
        </w:rPr>
        <w:t xml:space="preserve"> of awarding the contract or while the contract is in force.</w:t>
      </w:r>
    </w:p>
    <w:p w14:paraId="56AB89EC" w14:textId="733885F7" w:rsidR="0064663B" w:rsidRPr="00DC4C8E" w:rsidRDefault="0064663B" w:rsidP="0064663B">
      <w:pPr>
        <w:pStyle w:val="BodyText"/>
        <w:spacing w:before="162"/>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SECOND</w:t>
      </w:r>
      <w:r w:rsidRPr="00DC4C8E">
        <w:rPr>
          <w:rFonts w:ascii="Arial" w:hAnsi="Arial" w:cs="Arial"/>
          <w:b/>
          <w:spacing w:val="-1"/>
          <w:sz w:val="24"/>
          <w:szCs w:val="24"/>
        </w:rPr>
        <w:t xml:space="preserve"> </w:t>
      </w:r>
      <w:r w:rsidRPr="00DC4C8E">
        <w:rPr>
          <w:rFonts w:ascii="Arial" w:hAnsi="Arial" w:cs="Arial"/>
          <w:b/>
          <w:sz w:val="24"/>
          <w:szCs w:val="24"/>
        </w:rPr>
        <w:t xml:space="preserve">PARTY </w:t>
      </w:r>
      <w:r w:rsidRPr="00DC4C8E">
        <w:rPr>
          <w:rFonts w:ascii="Arial" w:hAnsi="Arial" w:cs="Arial"/>
          <w:sz w:val="24"/>
          <w:szCs w:val="24"/>
        </w:rPr>
        <w:t>certifies</w:t>
      </w:r>
      <w:r w:rsidRPr="00DC4C8E">
        <w:rPr>
          <w:rFonts w:ascii="Arial" w:hAnsi="Arial" w:cs="Arial"/>
          <w:spacing w:val="-3"/>
          <w:sz w:val="24"/>
          <w:szCs w:val="24"/>
        </w:rPr>
        <w:t xml:space="preserve"> </w:t>
      </w:r>
      <w:r w:rsidRPr="00DC4C8E">
        <w:rPr>
          <w:rFonts w:ascii="Arial" w:hAnsi="Arial" w:cs="Arial"/>
          <w:sz w:val="24"/>
          <w:szCs w:val="24"/>
        </w:rPr>
        <w:t>that</w:t>
      </w:r>
      <w:r w:rsidRPr="00DC4C8E">
        <w:rPr>
          <w:rFonts w:ascii="Arial" w:hAnsi="Arial" w:cs="Arial"/>
          <w:spacing w:val="-1"/>
          <w:sz w:val="24"/>
          <w:szCs w:val="24"/>
        </w:rPr>
        <w:t xml:space="preserve"> </w:t>
      </w:r>
      <w:r w:rsidRPr="00DC4C8E">
        <w:rPr>
          <w:rFonts w:ascii="Arial" w:hAnsi="Arial" w:cs="Arial"/>
          <w:sz w:val="24"/>
          <w:szCs w:val="24"/>
        </w:rPr>
        <w:t xml:space="preserve">it </w:t>
      </w:r>
      <w:r w:rsidR="00537978" w:rsidRPr="00DC4C8E">
        <w:rPr>
          <w:rFonts w:ascii="Arial" w:hAnsi="Arial" w:cs="Arial"/>
          <w:sz w:val="24"/>
          <w:szCs w:val="24"/>
        </w:rPr>
        <w:t>does not represent</w:t>
      </w:r>
      <w:r w:rsidRPr="00DC4C8E">
        <w:rPr>
          <w:rFonts w:ascii="Arial" w:hAnsi="Arial" w:cs="Arial"/>
          <w:sz w:val="24"/>
          <w:szCs w:val="24"/>
        </w:rPr>
        <w:t>, nor will</w:t>
      </w:r>
      <w:r w:rsidRPr="00DC4C8E">
        <w:rPr>
          <w:rFonts w:ascii="Arial" w:hAnsi="Arial" w:cs="Arial"/>
          <w:spacing w:val="-1"/>
          <w:sz w:val="24"/>
          <w:szCs w:val="24"/>
        </w:rPr>
        <w:t xml:space="preserve"> </w:t>
      </w:r>
      <w:r w:rsidRPr="00DC4C8E">
        <w:rPr>
          <w:rFonts w:ascii="Arial" w:hAnsi="Arial" w:cs="Arial"/>
          <w:sz w:val="24"/>
          <w:szCs w:val="24"/>
        </w:rPr>
        <w:t>it represent, while this</w:t>
      </w:r>
      <w:r w:rsidRPr="00DC4C8E">
        <w:rPr>
          <w:rFonts w:ascii="Arial" w:hAnsi="Arial" w:cs="Arial"/>
          <w:spacing w:val="-3"/>
          <w:sz w:val="24"/>
          <w:szCs w:val="24"/>
        </w:rPr>
        <w:t xml:space="preserve"> </w:t>
      </w:r>
      <w:r w:rsidRPr="00DC4C8E">
        <w:rPr>
          <w:rFonts w:ascii="Arial" w:hAnsi="Arial" w:cs="Arial"/>
          <w:sz w:val="24"/>
          <w:szCs w:val="24"/>
        </w:rPr>
        <w:t xml:space="preserve">contract is in force, any private interests in cases or matters involving conflicts of interest, or of public policy, against the </w:t>
      </w:r>
      <w:r w:rsidRPr="00DC4C8E">
        <w:rPr>
          <w:rFonts w:ascii="Arial" w:hAnsi="Arial" w:cs="Arial"/>
          <w:b/>
          <w:sz w:val="24"/>
          <w:szCs w:val="24"/>
        </w:rPr>
        <w:t>FIRST PARTY</w:t>
      </w:r>
      <w:r w:rsidRPr="00DC4C8E">
        <w:rPr>
          <w:rFonts w:ascii="Arial" w:hAnsi="Arial" w:cs="Arial"/>
          <w:sz w:val="24"/>
          <w:szCs w:val="24"/>
        </w:rPr>
        <w:t>.</w:t>
      </w:r>
    </w:p>
    <w:p w14:paraId="0DD70172" w14:textId="5176D393" w:rsidR="0064663B" w:rsidRPr="00DC4C8E" w:rsidRDefault="0064663B" w:rsidP="0064663B">
      <w:pPr>
        <w:pStyle w:val="BodyText"/>
        <w:spacing w:before="159"/>
        <w:jc w:val="both"/>
        <w:rPr>
          <w:rFonts w:ascii="Arial" w:hAnsi="Arial" w:cs="Arial"/>
          <w:sz w:val="24"/>
          <w:szCs w:val="24"/>
        </w:rPr>
      </w:pP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b/>
          <w:sz w:val="24"/>
          <w:szCs w:val="24"/>
        </w:rPr>
        <w:t>SECOND</w:t>
      </w:r>
      <w:r w:rsidRPr="00DC4C8E">
        <w:rPr>
          <w:rFonts w:ascii="Arial" w:hAnsi="Arial" w:cs="Arial"/>
          <w:b/>
          <w:spacing w:val="-7"/>
          <w:sz w:val="24"/>
          <w:szCs w:val="24"/>
        </w:rPr>
        <w:t xml:space="preserve"> </w:t>
      </w:r>
      <w:r w:rsidRPr="00DC4C8E">
        <w:rPr>
          <w:rFonts w:ascii="Arial" w:hAnsi="Arial" w:cs="Arial"/>
          <w:b/>
          <w:sz w:val="24"/>
          <w:szCs w:val="24"/>
        </w:rPr>
        <w:t>PARTY</w:t>
      </w:r>
      <w:r w:rsidRPr="00DC4C8E">
        <w:rPr>
          <w:rFonts w:ascii="Arial" w:hAnsi="Arial" w:cs="Arial"/>
          <w:b/>
          <w:spacing w:val="-8"/>
          <w:sz w:val="24"/>
          <w:szCs w:val="24"/>
        </w:rPr>
        <w:t xml:space="preserve"> </w:t>
      </w:r>
      <w:r w:rsidRPr="00DC4C8E">
        <w:rPr>
          <w:rFonts w:ascii="Arial" w:hAnsi="Arial" w:cs="Arial"/>
          <w:sz w:val="24"/>
          <w:szCs w:val="24"/>
        </w:rPr>
        <w:t>represents</w:t>
      </w:r>
      <w:r w:rsidRPr="00DC4C8E">
        <w:rPr>
          <w:rFonts w:ascii="Arial" w:hAnsi="Arial" w:cs="Arial"/>
          <w:spacing w:val="-8"/>
          <w:sz w:val="24"/>
          <w:szCs w:val="24"/>
        </w:rPr>
        <w:t xml:space="preserve"> </w:t>
      </w:r>
      <w:r w:rsidRPr="00DC4C8E">
        <w:rPr>
          <w:rFonts w:ascii="Arial" w:hAnsi="Arial" w:cs="Arial"/>
          <w:sz w:val="24"/>
          <w:szCs w:val="24"/>
        </w:rPr>
        <w:t>conflicting</w:t>
      </w:r>
      <w:r w:rsidRPr="00DC4C8E">
        <w:rPr>
          <w:rFonts w:ascii="Arial" w:hAnsi="Arial" w:cs="Arial"/>
          <w:spacing w:val="-7"/>
          <w:sz w:val="24"/>
          <w:szCs w:val="24"/>
        </w:rPr>
        <w:t xml:space="preserve"> </w:t>
      </w:r>
      <w:r w:rsidRPr="00DC4C8E">
        <w:rPr>
          <w:rFonts w:ascii="Arial" w:hAnsi="Arial" w:cs="Arial"/>
          <w:sz w:val="24"/>
          <w:szCs w:val="24"/>
        </w:rPr>
        <w:t>interests</w:t>
      </w:r>
      <w:r w:rsidRPr="00DC4C8E">
        <w:rPr>
          <w:rFonts w:ascii="Arial" w:hAnsi="Arial" w:cs="Arial"/>
          <w:spacing w:val="-5"/>
          <w:sz w:val="24"/>
          <w:szCs w:val="24"/>
        </w:rPr>
        <w:t xml:space="preserve"> </w:t>
      </w:r>
      <w:r w:rsidRPr="00DC4C8E">
        <w:rPr>
          <w:rFonts w:ascii="Arial" w:hAnsi="Arial" w:cs="Arial"/>
          <w:sz w:val="24"/>
          <w:szCs w:val="24"/>
        </w:rPr>
        <w:t>when,</w:t>
      </w:r>
      <w:r w:rsidRPr="00DC4C8E">
        <w:rPr>
          <w:rFonts w:ascii="Arial" w:hAnsi="Arial" w:cs="Arial"/>
          <w:spacing w:val="-5"/>
          <w:sz w:val="24"/>
          <w:szCs w:val="24"/>
        </w:rPr>
        <w:t xml:space="preserve"> </w:t>
      </w:r>
      <w:r w:rsidR="00537978"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benefit</w:t>
      </w:r>
      <w:r w:rsidRPr="00DC4C8E">
        <w:rPr>
          <w:rFonts w:ascii="Arial" w:hAnsi="Arial" w:cs="Arial"/>
          <w:spacing w:val="-5"/>
          <w:sz w:val="24"/>
          <w:szCs w:val="24"/>
        </w:rPr>
        <w:t xml:space="preserve"> </w:t>
      </w:r>
      <w:r w:rsidRPr="00DC4C8E">
        <w:rPr>
          <w:rFonts w:ascii="Arial" w:hAnsi="Arial" w:cs="Arial"/>
          <w:sz w:val="24"/>
          <w:szCs w:val="24"/>
        </w:rPr>
        <w:t>a</w:t>
      </w:r>
      <w:r w:rsidRPr="00DC4C8E">
        <w:rPr>
          <w:rFonts w:ascii="Arial" w:hAnsi="Arial" w:cs="Arial"/>
          <w:spacing w:val="-6"/>
          <w:sz w:val="24"/>
          <w:szCs w:val="24"/>
        </w:rPr>
        <w:t xml:space="preserve"> </w:t>
      </w:r>
      <w:r w:rsidRPr="00DC4C8E">
        <w:rPr>
          <w:rFonts w:ascii="Arial" w:hAnsi="Arial" w:cs="Arial"/>
          <w:sz w:val="24"/>
          <w:szCs w:val="24"/>
        </w:rPr>
        <w:t>client,</w:t>
      </w:r>
      <w:r w:rsidRPr="00DC4C8E">
        <w:rPr>
          <w:rFonts w:ascii="Arial" w:hAnsi="Arial" w:cs="Arial"/>
          <w:spacing w:val="-5"/>
          <w:sz w:val="24"/>
          <w:szCs w:val="24"/>
        </w:rPr>
        <w:t xml:space="preserve"> </w:t>
      </w:r>
      <w:r w:rsidRPr="00DC4C8E">
        <w:rPr>
          <w:rFonts w:ascii="Arial" w:hAnsi="Arial" w:cs="Arial"/>
          <w:sz w:val="24"/>
          <w:szCs w:val="24"/>
        </w:rPr>
        <w:t>it</w:t>
      </w:r>
      <w:r w:rsidRPr="00DC4C8E">
        <w:rPr>
          <w:rFonts w:ascii="Arial" w:hAnsi="Arial" w:cs="Arial"/>
          <w:spacing w:val="-5"/>
          <w:sz w:val="24"/>
          <w:szCs w:val="24"/>
        </w:rPr>
        <w:t xml:space="preserve"> </w:t>
      </w:r>
      <w:r w:rsidRPr="00DC4C8E">
        <w:rPr>
          <w:rFonts w:ascii="Arial" w:hAnsi="Arial" w:cs="Arial"/>
          <w:sz w:val="24"/>
          <w:szCs w:val="24"/>
        </w:rPr>
        <w:t>has</w:t>
      </w:r>
      <w:r w:rsidRPr="00DC4C8E">
        <w:rPr>
          <w:rFonts w:ascii="Arial" w:hAnsi="Arial" w:cs="Arial"/>
          <w:spacing w:val="-6"/>
          <w:sz w:val="24"/>
          <w:szCs w:val="24"/>
        </w:rPr>
        <w:t xml:space="preserve"> </w:t>
      </w:r>
      <w:r w:rsidRPr="00DC4C8E">
        <w:rPr>
          <w:rFonts w:ascii="Arial" w:hAnsi="Arial" w:cs="Arial"/>
          <w:sz w:val="24"/>
          <w:szCs w:val="24"/>
        </w:rPr>
        <w:t>the duty</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promote</w:t>
      </w:r>
      <w:r w:rsidRPr="00DC4C8E">
        <w:rPr>
          <w:rFonts w:ascii="Arial" w:hAnsi="Arial" w:cs="Arial"/>
          <w:spacing w:val="-6"/>
          <w:sz w:val="24"/>
          <w:szCs w:val="24"/>
        </w:rPr>
        <w:t xml:space="preserve"> </w:t>
      </w:r>
      <w:r w:rsidRPr="00DC4C8E">
        <w:rPr>
          <w:rFonts w:ascii="Arial" w:hAnsi="Arial" w:cs="Arial"/>
          <w:sz w:val="24"/>
          <w:szCs w:val="24"/>
        </w:rPr>
        <w:t>or</w:t>
      </w:r>
      <w:r w:rsidRPr="00DC4C8E">
        <w:rPr>
          <w:rFonts w:ascii="Arial" w:hAnsi="Arial" w:cs="Arial"/>
          <w:spacing w:val="-6"/>
          <w:sz w:val="24"/>
          <w:szCs w:val="24"/>
        </w:rPr>
        <w:t xml:space="preserve"> </w:t>
      </w:r>
      <w:r w:rsidRPr="00DC4C8E">
        <w:rPr>
          <w:rFonts w:ascii="Arial" w:hAnsi="Arial" w:cs="Arial"/>
          <w:sz w:val="24"/>
          <w:szCs w:val="24"/>
        </w:rPr>
        <w:t>advance</w:t>
      </w:r>
      <w:r w:rsidRPr="00DC4C8E">
        <w:rPr>
          <w:rFonts w:ascii="Arial" w:hAnsi="Arial" w:cs="Arial"/>
          <w:spacing w:val="-4"/>
          <w:sz w:val="24"/>
          <w:szCs w:val="24"/>
        </w:rPr>
        <w:t xml:space="preserve"> </w:t>
      </w:r>
      <w:r w:rsidRPr="00DC4C8E">
        <w:rPr>
          <w:rFonts w:ascii="Arial" w:hAnsi="Arial" w:cs="Arial"/>
          <w:sz w:val="24"/>
          <w:szCs w:val="24"/>
        </w:rPr>
        <w:t>something</w:t>
      </w:r>
      <w:r w:rsidRPr="00DC4C8E">
        <w:rPr>
          <w:rFonts w:ascii="Arial" w:hAnsi="Arial" w:cs="Arial"/>
          <w:spacing w:val="-4"/>
          <w:sz w:val="24"/>
          <w:szCs w:val="24"/>
        </w:rPr>
        <w:t xml:space="preserve"> </w:t>
      </w:r>
      <w:r w:rsidRPr="00DC4C8E">
        <w:rPr>
          <w:rFonts w:ascii="Arial" w:hAnsi="Arial" w:cs="Arial"/>
          <w:sz w:val="24"/>
          <w:szCs w:val="24"/>
        </w:rPr>
        <w:t>which,</w:t>
      </w:r>
      <w:r w:rsidRPr="00DC4C8E">
        <w:rPr>
          <w:rFonts w:ascii="Arial" w:hAnsi="Arial" w:cs="Arial"/>
          <w:spacing w:val="-3"/>
          <w:sz w:val="24"/>
          <w:szCs w:val="24"/>
        </w:rPr>
        <w:t xml:space="preserve"> </w:t>
      </w:r>
      <w:r w:rsidRPr="00DC4C8E">
        <w:rPr>
          <w:rFonts w:ascii="Arial" w:hAnsi="Arial" w:cs="Arial"/>
          <w:sz w:val="24"/>
          <w:szCs w:val="24"/>
        </w:rPr>
        <w:t>in</w:t>
      </w:r>
      <w:r w:rsidRPr="00DC4C8E">
        <w:rPr>
          <w:rFonts w:ascii="Arial" w:hAnsi="Arial" w:cs="Arial"/>
          <w:spacing w:val="-6"/>
          <w:sz w:val="24"/>
          <w:szCs w:val="24"/>
        </w:rPr>
        <w:t xml:space="preserve"> </w:t>
      </w:r>
      <w:r w:rsidRPr="00DC4C8E">
        <w:rPr>
          <w:rFonts w:ascii="Arial" w:hAnsi="Arial" w:cs="Arial"/>
          <w:sz w:val="24"/>
          <w:szCs w:val="24"/>
        </w:rPr>
        <w:t>fact,</w:t>
      </w:r>
      <w:r w:rsidRPr="00DC4C8E">
        <w:rPr>
          <w:rFonts w:ascii="Arial" w:hAnsi="Arial" w:cs="Arial"/>
          <w:spacing w:val="-4"/>
          <w:sz w:val="24"/>
          <w:szCs w:val="24"/>
        </w:rPr>
        <w:t xml:space="preserve"> </w:t>
      </w:r>
      <w:r w:rsidRPr="00DC4C8E">
        <w:rPr>
          <w:rFonts w:ascii="Arial" w:hAnsi="Arial" w:cs="Arial"/>
          <w:sz w:val="24"/>
          <w:szCs w:val="24"/>
        </w:rPr>
        <w:t>it</w:t>
      </w:r>
      <w:r w:rsidRPr="00DC4C8E">
        <w:rPr>
          <w:rFonts w:ascii="Arial" w:hAnsi="Arial" w:cs="Arial"/>
          <w:spacing w:val="-5"/>
          <w:sz w:val="24"/>
          <w:szCs w:val="24"/>
        </w:rPr>
        <w:t xml:space="preserve"> </w:t>
      </w:r>
      <w:r w:rsidRPr="00DC4C8E">
        <w:rPr>
          <w:rFonts w:ascii="Arial" w:hAnsi="Arial" w:cs="Arial"/>
          <w:sz w:val="24"/>
          <w:szCs w:val="24"/>
        </w:rPr>
        <w:t>should</w:t>
      </w:r>
      <w:r w:rsidRPr="00DC4C8E">
        <w:rPr>
          <w:rFonts w:ascii="Arial" w:hAnsi="Arial" w:cs="Arial"/>
          <w:spacing w:val="-4"/>
          <w:sz w:val="24"/>
          <w:szCs w:val="24"/>
        </w:rPr>
        <w:t xml:space="preserve"> </w:t>
      </w:r>
      <w:r w:rsidRPr="00DC4C8E">
        <w:rPr>
          <w:rFonts w:ascii="Arial" w:hAnsi="Arial" w:cs="Arial"/>
          <w:sz w:val="24"/>
          <w:szCs w:val="24"/>
        </w:rPr>
        <w:t>oppose</w:t>
      </w:r>
      <w:r w:rsidRPr="00DC4C8E">
        <w:rPr>
          <w:rFonts w:ascii="Arial" w:hAnsi="Arial" w:cs="Arial"/>
          <w:spacing w:val="-6"/>
          <w:sz w:val="24"/>
          <w:szCs w:val="24"/>
        </w:rPr>
        <w:t xml:space="preserve"> </w:t>
      </w:r>
      <w:r w:rsidRPr="00DC4C8E">
        <w:rPr>
          <w:rFonts w:ascii="Arial" w:hAnsi="Arial" w:cs="Arial"/>
          <w:sz w:val="24"/>
          <w:szCs w:val="24"/>
        </w:rPr>
        <w:t>in</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fulfillment</w:t>
      </w:r>
      <w:r w:rsidRPr="00DC4C8E">
        <w:rPr>
          <w:rFonts w:ascii="Arial" w:hAnsi="Arial" w:cs="Arial"/>
          <w:spacing w:val="-5"/>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its</w:t>
      </w:r>
      <w:r w:rsidRPr="00DC4C8E">
        <w:rPr>
          <w:rFonts w:ascii="Arial" w:hAnsi="Arial" w:cs="Arial"/>
          <w:spacing w:val="-4"/>
          <w:sz w:val="24"/>
          <w:szCs w:val="24"/>
        </w:rPr>
        <w:t xml:space="preserve"> </w:t>
      </w:r>
      <w:r w:rsidRPr="00DC4C8E">
        <w:rPr>
          <w:rFonts w:ascii="Arial" w:hAnsi="Arial" w:cs="Arial"/>
          <w:sz w:val="24"/>
          <w:szCs w:val="24"/>
        </w:rPr>
        <w:t>duty toward another previous, present or potential client. It also represents conflicting interests when its</w:t>
      </w:r>
      <w:r w:rsidRPr="00DC4C8E">
        <w:rPr>
          <w:rFonts w:ascii="Arial" w:hAnsi="Arial" w:cs="Arial"/>
          <w:spacing w:val="-1"/>
          <w:sz w:val="24"/>
          <w:szCs w:val="24"/>
        </w:rPr>
        <w:t xml:space="preserve"> </w:t>
      </w:r>
      <w:r w:rsidRPr="00DC4C8E">
        <w:rPr>
          <w:rFonts w:ascii="Arial" w:hAnsi="Arial" w:cs="Arial"/>
          <w:sz w:val="24"/>
          <w:szCs w:val="24"/>
        </w:rPr>
        <w:t>behavior</w:t>
      </w:r>
      <w:r w:rsidRPr="00DC4C8E">
        <w:rPr>
          <w:rFonts w:ascii="Arial" w:hAnsi="Arial" w:cs="Arial"/>
          <w:spacing w:val="-1"/>
          <w:sz w:val="24"/>
          <w:szCs w:val="24"/>
        </w:rPr>
        <w:t xml:space="preserve"> </w:t>
      </w:r>
      <w:r w:rsidRPr="00DC4C8E">
        <w:rPr>
          <w:rFonts w:ascii="Arial" w:hAnsi="Arial" w:cs="Arial"/>
          <w:sz w:val="24"/>
          <w:szCs w:val="24"/>
        </w:rPr>
        <w:t>is</w:t>
      </w:r>
      <w:r w:rsidRPr="00DC4C8E">
        <w:rPr>
          <w:rFonts w:ascii="Arial" w:hAnsi="Arial" w:cs="Arial"/>
          <w:spacing w:val="-1"/>
          <w:sz w:val="24"/>
          <w:szCs w:val="24"/>
        </w:rPr>
        <w:t xml:space="preserve"> </w:t>
      </w:r>
      <w:r w:rsidRPr="00DC4C8E">
        <w:rPr>
          <w:rFonts w:ascii="Arial" w:hAnsi="Arial" w:cs="Arial"/>
          <w:sz w:val="24"/>
          <w:szCs w:val="24"/>
        </w:rPr>
        <w:t>so</w:t>
      </w:r>
      <w:r w:rsidRPr="00DC4C8E">
        <w:rPr>
          <w:rFonts w:ascii="Arial" w:hAnsi="Arial" w:cs="Arial"/>
          <w:spacing w:val="-2"/>
          <w:sz w:val="24"/>
          <w:szCs w:val="24"/>
        </w:rPr>
        <w:t xml:space="preserve"> </w:t>
      </w:r>
      <w:r w:rsidRPr="00DC4C8E">
        <w:rPr>
          <w:rFonts w:ascii="Arial" w:hAnsi="Arial" w:cs="Arial"/>
          <w:sz w:val="24"/>
          <w:szCs w:val="24"/>
        </w:rPr>
        <w:t>described</w:t>
      </w:r>
      <w:r w:rsidRPr="00DC4C8E">
        <w:rPr>
          <w:rFonts w:ascii="Arial" w:hAnsi="Arial" w:cs="Arial"/>
          <w:spacing w:val="-2"/>
          <w:sz w:val="24"/>
          <w:szCs w:val="24"/>
        </w:rPr>
        <w:t xml:space="preserve"> </w:t>
      </w:r>
      <w:r w:rsidRPr="00DC4C8E">
        <w:rPr>
          <w:rFonts w:ascii="Arial" w:hAnsi="Arial" w:cs="Arial"/>
          <w:sz w:val="24"/>
          <w:szCs w:val="24"/>
        </w:rPr>
        <w:t>in</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2"/>
          <w:sz w:val="24"/>
          <w:szCs w:val="24"/>
        </w:rPr>
        <w:t xml:space="preserve"> </w:t>
      </w:r>
      <w:r w:rsidRPr="00DC4C8E">
        <w:rPr>
          <w:rFonts w:ascii="Arial" w:hAnsi="Arial" w:cs="Arial"/>
          <w:sz w:val="24"/>
          <w:szCs w:val="24"/>
        </w:rPr>
        <w:t>ethical</w:t>
      </w:r>
      <w:r w:rsidRPr="00DC4C8E">
        <w:rPr>
          <w:rFonts w:ascii="Arial" w:hAnsi="Arial" w:cs="Arial"/>
          <w:spacing w:val="-3"/>
          <w:sz w:val="24"/>
          <w:szCs w:val="24"/>
        </w:rPr>
        <w:t xml:space="preserve"> </w:t>
      </w:r>
      <w:r w:rsidRPr="00DC4C8E">
        <w:rPr>
          <w:rFonts w:ascii="Arial" w:hAnsi="Arial" w:cs="Arial"/>
          <w:sz w:val="24"/>
          <w:szCs w:val="24"/>
        </w:rPr>
        <w:t>standards</w:t>
      </w:r>
      <w:r w:rsidRPr="00DC4C8E">
        <w:rPr>
          <w:rFonts w:ascii="Arial" w:hAnsi="Arial" w:cs="Arial"/>
          <w:spacing w:val="-2"/>
          <w:sz w:val="24"/>
          <w:szCs w:val="24"/>
        </w:rPr>
        <w:t xml:space="preserve"> </w:t>
      </w:r>
      <w:r w:rsidRPr="00DC4C8E">
        <w:rPr>
          <w:rFonts w:ascii="Arial" w:hAnsi="Arial" w:cs="Arial"/>
          <w:sz w:val="24"/>
          <w:szCs w:val="24"/>
        </w:rPr>
        <w:t>that are</w:t>
      </w:r>
      <w:r w:rsidRPr="00DC4C8E">
        <w:rPr>
          <w:rFonts w:ascii="Arial" w:hAnsi="Arial" w:cs="Arial"/>
          <w:spacing w:val="-2"/>
          <w:sz w:val="24"/>
          <w:szCs w:val="24"/>
        </w:rPr>
        <w:t xml:space="preserve"> </w:t>
      </w:r>
      <w:r w:rsidRPr="00DC4C8E">
        <w:rPr>
          <w:rFonts w:ascii="Arial" w:hAnsi="Arial" w:cs="Arial"/>
          <w:sz w:val="24"/>
          <w:szCs w:val="24"/>
        </w:rPr>
        <w:t>generally</w:t>
      </w:r>
      <w:r w:rsidRPr="00DC4C8E">
        <w:rPr>
          <w:rFonts w:ascii="Arial" w:hAnsi="Arial" w:cs="Arial"/>
          <w:spacing w:val="-1"/>
          <w:sz w:val="24"/>
          <w:szCs w:val="24"/>
        </w:rPr>
        <w:t xml:space="preserve"> </w:t>
      </w:r>
      <w:r w:rsidRPr="00DC4C8E">
        <w:rPr>
          <w:rFonts w:ascii="Arial" w:hAnsi="Arial" w:cs="Arial"/>
          <w:sz w:val="24"/>
          <w:szCs w:val="24"/>
        </w:rPr>
        <w:t>accepted</w:t>
      </w:r>
      <w:r w:rsidRPr="00DC4C8E">
        <w:rPr>
          <w:rFonts w:ascii="Arial" w:hAnsi="Arial" w:cs="Arial"/>
          <w:spacing w:val="-2"/>
          <w:sz w:val="24"/>
          <w:szCs w:val="24"/>
        </w:rPr>
        <w:t xml:space="preserve"> </w:t>
      </w:r>
      <w:r w:rsidRPr="00DC4C8E">
        <w:rPr>
          <w:rFonts w:ascii="Arial" w:hAnsi="Arial" w:cs="Arial"/>
          <w:sz w:val="24"/>
          <w:szCs w:val="24"/>
        </w:rPr>
        <w:t>in</w:t>
      </w:r>
      <w:r w:rsidRPr="00DC4C8E">
        <w:rPr>
          <w:rFonts w:ascii="Arial" w:hAnsi="Arial" w:cs="Arial"/>
          <w:spacing w:val="-2"/>
          <w:sz w:val="24"/>
          <w:szCs w:val="24"/>
        </w:rPr>
        <w:t xml:space="preserve"> </w:t>
      </w:r>
      <w:r w:rsidRPr="00DC4C8E">
        <w:rPr>
          <w:rFonts w:ascii="Arial" w:hAnsi="Arial" w:cs="Arial"/>
          <w:sz w:val="24"/>
          <w:szCs w:val="24"/>
        </w:rPr>
        <w:t>its</w:t>
      </w:r>
      <w:r w:rsidRPr="00DC4C8E">
        <w:rPr>
          <w:rFonts w:ascii="Arial" w:hAnsi="Arial" w:cs="Arial"/>
          <w:spacing w:val="-1"/>
          <w:sz w:val="24"/>
          <w:szCs w:val="24"/>
        </w:rPr>
        <w:t xml:space="preserve"> </w:t>
      </w:r>
      <w:r w:rsidRPr="00DC4C8E">
        <w:rPr>
          <w:rFonts w:ascii="Arial" w:hAnsi="Arial" w:cs="Arial"/>
          <w:sz w:val="24"/>
          <w:szCs w:val="24"/>
        </w:rPr>
        <w:t>profession, or in the laws and regulations of the Commonwealth of Puerto Rico.</w:t>
      </w:r>
    </w:p>
    <w:p w14:paraId="0C5F3CAC" w14:textId="77777777" w:rsidR="0064663B" w:rsidRPr="00DC4C8E" w:rsidRDefault="0064663B" w:rsidP="0064663B">
      <w:pPr>
        <w:pStyle w:val="BodyText"/>
        <w:spacing w:before="161"/>
        <w:jc w:val="both"/>
        <w:rPr>
          <w:rFonts w:ascii="Arial" w:hAnsi="Arial" w:cs="Arial"/>
          <w:sz w:val="24"/>
          <w:szCs w:val="24"/>
        </w:rPr>
      </w:pPr>
      <w:r w:rsidRPr="00DC4C8E">
        <w:rPr>
          <w:rFonts w:ascii="Arial" w:hAnsi="Arial" w:cs="Arial"/>
          <w:sz w:val="24"/>
          <w:szCs w:val="24"/>
        </w:rPr>
        <w:t>In the matter of contracts with societies and companies, the fact that one of its managers, associates or employees incurs in the conduct described here will constitute an infringement of the</w:t>
      </w:r>
      <w:r w:rsidRPr="00DC4C8E">
        <w:rPr>
          <w:rFonts w:ascii="Arial" w:hAnsi="Arial" w:cs="Arial"/>
          <w:spacing w:val="-4"/>
          <w:sz w:val="24"/>
          <w:szCs w:val="24"/>
        </w:rPr>
        <w:t xml:space="preserve"> </w:t>
      </w:r>
      <w:r w:rsidRPr="00DC4C8E">
        <w:rPr>
          <w:rFonts w:ascii="Arial" w:hAnsi="Arial" w:cs="Arial"/>
          <w:sz w:val="24"/>
          <w:szCs w:val="24"/>
        </w:rPr>
        <w:t>ethical</w:t>
      </w:r>
      <w:r w:rsidRPr="00DC4C8E">
        <w:rPr>
          <w:rFonts w:ascii="Arial" w:hAnsi="Arial" w:cs="Arial"/>
          <w:spacing w:val="-5"/>
          <w:sz w:val="24"/>
          <w:szCs w:val="24"/>
        </w:rPr>
        <w:t xml:space="preserve"> </w:t>
      </w:r>
      <w:r w:rsidRPr="00DC4C8E">
        <w:rPr>
          <w:rFonts w:ascii="Arial" w:hAnsi="Arial" w:cs="Arial"/>
          <w:sz w:val="24"/>
          <w:szCs w:val="24"/>
        </w:rPr>
        <w:t>clause.</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b/>
          <w:sz w:val="24"/>
          <w:szCs w:val="24"/>
        </w:rPr>
        <w:t>SECOND</w:t>
      </w:r>
      <w:r w:rsidRPr="00DC4C8E">
        <w:rPr>
          <w:rFonts w:ascii="Arial" w:hAnsi="Arial" w:cs="Arial"/>
          <w:b/>
          <w:spacing w:val="-5"/>
          <w:sz w:val="24"/>
          <w:szCs w:val="24"/>
        </w:rPr>
        <w:t xml:space="preserve"> </w:t>
      </w:r>
      <w:r w:rsidRPr="00DC4C8E">
        <w:rPr>
          <w:rFonts w:ascii="Arial" w:hAnsi="Arial" w:cs="Arial"/>
          <w:b/>
          <w:sz w:val="24"/>
          <w:szCs w:val="24"/>
        </w:rPr>
        <w:t>PARTY</w:t>
      </w:r>
      <w:r w:rsidRPr="00DC4C8E">
        <w:rPr>
          <w:rFonts w:ascii="Arial" w:hAnsi="Arial" w:cs="Arial"/>
          <w:b/>
          <w:spacing w:val="-3"/>
          <w:sz w:val="24"/>
          <w:szCs w:val="24"/>
        </w:rPr>
        <w:t xml:space="preserve"> </w:t>
      </w:r>
      <w:r w:rsidRPr="00DC4C8E">
        <w:rPr>
          <w:rFonts w:ascii="Arial" w:hAnsi="Arial" w:cs="Arial"/>
          <w:sz w:val="24"/>
          <w:szCs w:val="24"/>
        </w:rPr>
        <w:t>will</w:t>
      </w:r>
      <w:r w:rsidRPr="00DC4C8E">
        <w:rPr>
          <w:rFonts w:ascii="Arial" w:hAnsi="Arial" w:cs="Arial"/>
          <w:spacing w:val="-5"/>
          <w:sz w:val="24"/>
          <w:szCs w:val="24"/>
        </w:rPr>
        <w:t xml:space="preserve"> </w:t>
      </w:r>
      <w:r w:rsidRPr="00DC4C8E">
        <w:rPr>
          <w:rFonts w:ascii="Arial" w:hAnsi="Arial" w:cs="Arial"/>
          <w:sz w:val="24"/>
          <w:szCs w:val="24"/>
        </w:rPr>
        <w:t>avoid</w:t>
      </w:r>
      <w:r w:rsidRPr="00DC4C8E">
        <w:rPr>
          <w:rFonts w:ascii="Arial" w:hAnsi="Arial" w:cs="Arial"/>
          <w:spacing w:val="-4"/>
          <w:sz w:val="24"/>
          <w:szCs w:val="24"/>
        </w:rPr>
        <w:t xml:space="preserve"> </w:t>
      </w:r>
      <w:r w:rsidRPr="00DC4C8E">
        <w:rPr>
          <w:rFonts w:ascii="Arial" w:hAnsi="Arial" w:cs="Arial"/>
          <w:sz w:val="24"/>
          <w:szCs w:val="24"/>
        </w:rPr>
        <w:t>even</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impression</w:t>
      </w:r>
      <w:r w:rsidRPr="00DC4C8E">
        <w:rPr>
          <w:rFonts w:ascii="Arial" w:hAnsi="Arial" w:cs="Arial"/>
          <w:spacing w:val="-4"/>
          <w:sz w:val="24"/>
          <w:szCs w:val="24"/>
        </w:rPr>
        <w:t xml:space="preserve"> </w:t>
      </w:r>
      <w:r w:rsidRPr="00DC4C8E">
        <w:rPr>
          <w:rFonts w:ascii="Arial" w:hAnsi="Arial" w:cs="Arial"/>
          <w:sz w:val="24"/>
          <w:szCs w:val="24"/>
        </w:rPr>
        <w:t>that</w:t>
      </w:r>
      <w:r w:rsidRPr="00DC4C8E">
        <w:rPr>
          <w:rFonts w:ascii="Arial" w:hAnsi="Arial" w:cs="Arial"/>
          <w:spacing w:val="-3"/>
          <w:sz w:val="24"/>
          <w:szCs w:val="24"/>
        </w:rPr>
        <w:t xml:space="preserve"> </w:t>
      </w:r>
      <w:r w:rsidRPr="00DC4C8E">
        <w:rPr>
          <w:rFonts w:ascii="Arial" w:hAnsi="Arial" w:cs="Arial"/>
          <w:sz w:val="24"/>
          <w:szCs w:val="24"/>
        </w:rPr>
        <w:t>a</w:t>
      </w:r>
      <w:r w:rsidRPr="00DC4C8E">
        <w:rPr>
          <w:rFonts w:ascii="Arial" w:hAnsi="Arial" w:cs="Arial"/>
          <w:spacing w:val="-4"/>
          <w:sz w:val="24"/>
          <w:szCs w:val="24"/>
        </w:rPr>
        <w:t xml:space="preserve"> </w:t>
      </w:r>
      <w:r w:rsidRPr="00DC4C8E">
        <w:rPr>
          <w:rFonts w:ascii="Arial" w:hAnsi="Arial" w:cs="Arial"/>
          <w:sz w:val="24"/>
          <w:szCs w:val="24"/>
        </w:rPr>
        <w:t>conflict</w:t>
      </w:r>
      <w:r w:rsidRPr="00DC4C8E">
        <w:rPr>
          <w:rFonts w:ascii="Arial" w:hAnsi="Arial" w:cs="Arial"/>
          <w:spacing w:val="-3"/>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 xml:space="preserve">interest </w:t>
      </w:r>
      <w:r w:rsidRPr="00DC4C8E">
        <w:rPr>
          <w:rFonts w:ascii="Arial" w:hAnsi="Arial" w:cs="Arial"/>
          <w:spacing w:val="-2"/>
          <w:sz w:val="24"/>
          <w:szCs w:val="24"/>
        </w:rPr>
        <w:t>exists.</w:t>
      </w:r>
    </w:p>
    <w:p w14:paraId="3CA7462F" w14:textId="52F190BD" w:rsidR="0064663B" w:rsidRPr="00DC4C8E" w:rsidRDefault="0064663B" w:rsidP="0064663B">
      <w:pPr>
        <w:pStyle w:val="BodyText"/>
        <w:spacing w:before="155"/>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acknowledges the investigatory and supervisory powers of the </w:t>
      </w:r>
      <w:r w:rsidRPr="00DC4C8E">
        <w:rPr>
          <w:rFonts w:ascii="Arial" w:hAnsi="Arial" w:cs="Arial"/>
          <w:b/>
          <w:sz w:val="24"/>
          <w:szCs w:val="24"/>
        </w:rPr>
        <w:t>FIRST PARTY’S</w:t>
      </w:r>
      <w:r w:rsidRPr="00DC4C8E">
        <w:rPr>
          <w:rFonts w:ascii="Arial" w:hAnsi="Arial" w:cs="Arial"/>
          <w:b/>
          <w:spacing w:val="-10"/>
          <w:sz w:val="24"/>
          <w:szCs w:val="24"/>
        </w:rPr>
        <w:t xml:space="preserve"> </w:t>
      </w:r>
      <w:r w:rsidRPr="00DC4C8E">
        <w:rPr>
          <w:rFonts w:ascii="Arial" w:hAnsi="Arial" w:cs="Arial"/>
          <w:sz w:val="24"/>
          <w:szCs w:val="24"/>
        </w:rPr>
        <w:t>head</w:t>
      </w:r>
      <w:r w:rsidRPr="00DC4C8E">
        <w:rPr>
          <w:rFonts w:ascii="Arial" w:hAnsi="Arial" w:cs="Arial"/>
          <w:spacing w:val="-12"/>
          <w:sz w:val="24"/>
          <w:szCs w:val="24"/>
        </w:rPr>
        <w:t xml:space="preserve"> </w:t>
      </w:r>
      <w:r w:rsidRPr="00DC4C8E">
        <w:rPr>
          <w:rFonts w:ascii="Arial" w:hAnsi="Arial" w:cs="Arial"/>
          <w:sz w:val="24"/>
          <w:szCs w:val="24"/>
        </w:rPr>
        <w:t>concerning</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restrictions</w:t>
      </w:r>
      <w:r w:rsidRPr="00DC4C8E">
        <w:rPr>
          <w:rFonts w:ascii="Arial" w:hAnsi="Arial" w:cs="Arial"/>
          <w:spacing w:val="-9"/>
          <w:sz w:val="24"/>
          <w:szCs w:val="24"/>
        </w:rPr>
        <w:t xml:space="preserve"> </w:t>
      </w:r>
      <w:r w:rsidRPr="00DC4C8E">
        <w:rPr>
          <w:rFonts w:ascii="Arial" w:hAnsi="Arial" w:cs="Arial"/>
          <w:sz w:val="24"/>
          <w:szCs w:val="24"/>
        </w:rPr>
        <w:t>included</w:t>
      </w:r>
      <w:r w:rsidRPr="00DC4C8E">
        <w:rPr>
          <w:rFonts w:ascii="Arial" w:hAnsi="Arial" w:cs="Arial"/>
          <w:spacing w:val="-10"/>
          <w:sz w:val="24"/>
          <w:szCs w:val="24"/>
        </w:rPr>
        <w:t xml:space="preserve"> </w:t>
      </w:r>
      <w:r w:rsidRPr="00DC4C8E">
        <w:rPr>
          <w:rFonts w:ascii="Arial" w:hAnsi="Arial" w:cs="Arial"/>
          <w:sz w:val="24"/>
          <w:szCs w:val="24"/>
        </w:rPr>
        <w:t>here.</w:t>
      </w:r>
      <w:r w:rsidRPr="00DC4C8E">
        <w:rPr>
          <w:rFonts w:ascii="Arial" w:hAnsi="Arial" w:cs="Arial"/>
          <w:spacing w:val="-10"/>
          <w:sz w:val="24"/>
          <w:szCs w:val="24"/>
        </w:rPr>
        <w:t xml:space="preserve"> </w:t>
      </w:r>
      <w:r w:rsidRPr="00DC4C8E">
        <w:rPr>
          <w:rFonts w:ascii="Arial" w:hAnsi="Arial" w:cs="Arial"/>
          <w:sz w:val="24"/>
          <w:szCs w:val="24"/>
        </w:rPr>
        <w:t>If</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b/>
          <w:sz w:val="24"/>
          <w:szCs w:val="24"/>
        </w:rPr>
        <w:t>FIRST</w:t>
      </w:r>
      <w:r w:rsidRPr="00DC4C8E">
        <w:rPr>
          <w:rFonts w:ascii="Arial" w:hAnsi="Arial" w:cs="Arial"/>
          <w:b/>
          <w:spacing w:val="-8"/>
          <w:sz w:val="24"/>
          <w:szCs w:val="24"/>
        </w:rPr>
        <w:t xml:space="preserve"> </w:t>
      </w:r>
      <w:r w:rsidRPr="00DC4C8E">
        <w:rPr>
          <w:rFonts w:ascii="Arial" w:hAnsi="Arial" w:cs="Arial"/>
          <w:b/>
          <w:sz w:val="24"/>
          <w:szCs w:val="24"/>
        </w:rPr>
        <w:t>PARTY’S</w:t>
      </w:r>
      <w:r w:rsidRPr="00DC4C8E">
        <w:rPr>
          <w:rFonts w:ascii="Arial" w:hAnsi="Arial" w:cs="Arial"/>
          <w:b/>
          <w:spacing w:val="-9"/>
          <w:sz w:val="24"/>
          <w:szCs w:val="24"/>
        </w:rPr>
        <w:t xml:space="preserve"> </w:t>
      </w:r>
      <w:r w:rsidRPr="00DC4C8E">
        <w:rPr>
          <w:rFonts w:ascii="Arial" w:hAnsi="Arial" w:cs="Arial"/>
          <w:sz w:val="24"/>
          <w:szCs w:val="24"/>
        </w:rPr>
        <w:t>head</w:t>
      </w:r>
      <w:r w:rsidRPr="00DC4C8E">
        <w:rPr>
          <w:rFonts w:ascii="Arial" w:hAnsi="Arial" w:cs="Arial"/>
          <w:spacing w:val="-12"/>
          <w:sz w:val="24"/>
          <w:szCs w:val="24"/>
        </w:rPr>
        <w:t xml:space="preserve"> </w:t>
      </w:r>
      <w:r w:rsidRPr="00DC4C8E">
        <w:rPr>
          <w:rFonts w:ascii="Arial" w:hAnsi="Arial" w:cs="Arial"/>
          <w:sz w:val="24"/>
          <w:szCs w:val="24"/>
        </w:rPr>
        <w:t xml:space="preserve">concludes that interests that run counter to those of the </w:t>
      </w:r>
      <w:r w:rsidRPr="00DC4C8E">
        <w:rPr>
          <w:rFonts w:ascii="Arial" w:hAnsi="Arial" w:cs="Arial"/>
          <w:b/>
          <w:sz w:val="24"/>
          <w:szCs w:val="24"/>
        </w:rPr>
        <w:t xml:space="preserve">FIRST PARTY </w:t>
      </w:r>
      <w:r w:rsidRPr="00DC4C8E">
        <w:rPr>
          <w:rFonts w:ascii="Arial" w:hAnsi="Arial" w:cs="Arial"/>
          <w:sz w:val="24"/>
          <w:szCs w:val="24"/>
        </w:rPr>
        <w:t xml:space="preserve">are present or taking shape he will send a written report to the </w:t>
      </w:r>
      <w:r w:rsidRPr="00DC4C8E">
        <w:rPr>
          <w:rFonts w:ascii="Arial" w:hAnsi="Arial" w:cs="Arial"/>
          <w:b/>
          <w:sz w:val="24"/>
          <w:szCs w:val="24"/>
        </w:rPr>
        <w:t>SECOND PARTY</w:t>
      </w:r>
      <w:r w:rsidRPr="00DC4C8E">
        <w:rPr>
          <w:rFonts w:ascii="Arial" w:hAnsi="Arial" w:cs="Arial"/>
          <w:sz w:val="24"/>
          <w:szCs w:val="24"/>
        </w:rPr>
        <w:t xml:space="preserve">, detailing his or her findings and expressing his intention to annul the contract within a period of thirty (30) days. Within that time span the </w:t>
      </w:r>
      <w:r w:rsidRPr="00DC4C8E">
        <w:rPr>
          <w:rFonts w:ascii="Arial" w:hAnsi="Arial" w:cs="Arial"/>
          <w:b/>
          <w:sz w:val="24"/>
          <w:szCs w:val="24"/>
        </w:rPr>
        <w:t>SECOND</w:t>
      </w:r>
      <w:r w:rsidRPr="00DC4C8E">
        <w:rPr>
          <w:rFonts w:ascii="Arial" w:hAnsi="Arial" w:cs="Arial"/>
          <w:b/>
          <w:spacing w:val="-1"/>
          <w:sz w:val="24"/>
          <w:szCs w:val="24"/>
        </w:rPr>
        <w:t xml:space="preserve"> </w:t>
      </w:r>
      <w:r w:rsidRPr="00DC4C8E">
        <w:rPr>
          <w:rFonts w:ascii="Arial" w:hAnsi="Arial" w:cs="Arial"/>
          <w:b/>
          <w:sz w:val="24"/>
          <w:szCs w:val="24"/>
        </w:rPr>
        <w:t xml:space="preserve">PARTY </w:t>
      </w:r>
      <w:r w:rsidRPr="00DC4C8E">
        <w:rPr>
          <w:rFonts w:ascii="Arial" w:hAnsi="Arial" w:cs="Arial"/>
          <w:sz w:val="24"/>
          <w:szCs w:val="24"/>
        </w:rPr>
        <w:t>may request a</w:t>
      </w:r>
      <w:r w:rsidRPr="00DC4C8E">
        <w:rPr>
          <w:rFonts w:ascii="Arial" w:hAnsi="Arial" w:cs="Arial"/>
          <w:spacing w:val="-2"/>
          <w:sz w:val="24"/>
          <w:szCs w:val="24"/>
        </w:rPr>
        <w:t xml:space="preserve"> </w:t>
      </w:r>
      <w:r w:rsidRPr="00DC4C8E">
        <w:rPr>
          <w:rFonts w:ascii="Arial" w:hAnsi="Arial" w:cs="Arial"/>
          <w:sz w:val="24"/>
          <w:szCs w:val="24"/>
        </w:rPr>
        <w:t>meeting</w:t>
      </w:r>
      <w:r w:rsidRPr="00DC4C8E">
        <w:rPr>
          <w:rFonts w:ascii="Arial" w:hAnsi="Arial" w:cs="Arial"/>
          <w:spacing w:val="-1"/>
          <w:sz w:val="24"/>
          <w:szCs w:val="24"/>
        </w:rPr>
        <w:t xml:space="preserve"> </w:t>
      </w:r>
      <w:r w:rsidRPr="00DC4C8E">
        <w:rPr>
          <w:rFonts w:ascii="Arial" w:hAnsi="Arial" w:cs="Arial"/>
          <w:sz w:val="24"/>
          <w:szCs w:val="24"/>
        </w:rPr>
        <w:t xml:space="preserve">with the </w:t>
      </w:r>
      <w:r w:rsidRPr="00DC4C8E">
        <w:rPr>
          <w:rFonts w:ascii="Arial" w:hAnsi="Arial" w:cs="Arial"/>
          <w:b/>
          <w:sz w:val="24"/>
          <w:szCs w:val="24"/>
        </w:rPr>
        <w:t xml:space="preserve">FIRST PARTY’S </w:t>
      </w:r>
      <w:r w:rsidRPr="00DC4C8E">
        <w:rPr>
          <w:rFonts w:ascii="Arial" w:hAnsi="Arial" w:cs="Arial"/>
          <w:sz w:val="24"/>
          <w:szCs w:val="24"/>
        </w:rPr>
        <w:t>head,</w:t>
      </w:r>
      <w:r w:rsidRPr="00DC4C8E">
        <w:rPr>
          <w:rFonts w:ascii="Arial" w:hAnsi="Arial" w:cs="Arial"/>
          <w:spacing w:val="-1"/>
          <w:sz w:val="24"/>
          <w:szCs w:val="24"/>
        </w:rPr>
        <w:t xml:space="preserve"> </w:t>
      </w:r>
      <w:r w:rsidR="00537978" w:rsidRPr="00DC4C8E">
        <w:rPr>
          <w:rFonts w:ascii="Arial" w:hAnsi="Arial" w:cs="Arial"/>
          <w:sz w:val="24"/>
          <w:szCs w:val="24"/>
        </w:rPr>
        <w:t>to</w:t>
      </w:r>
      <w:r w:rsidRPr="00DC4C8E">
        <w:rPr>
          <w:rFonts w:ascii="Arial" w:hAnsi="Arial" w:cs="Arial"/>
          <w:spacing w:val="-2"/>
          <w:sz w:val="24"/>
          <w:szCs w:val="24"/>
        </w:rPr>
        <w:t xml:space="preserve"> </w:t>
      </w:r>
      <w:r w:rsidRPr="00DC4C8E">
        <w:rPr>
          <w:rFonts w:ascii="Arial" w:hAnsi="Arial" w:cs="Arial"/>
          <w:sz w:val="24"/>
          <w:szCs w:val="24"/>
        </w:rPr>
        <w:t>present its points of view regarding the determination of conflict of interest; the request will always be granted.</w:t>
      </w:r>
      <w:r w:rsidRPr="00DC4C8E">
        <w:rPr>
          <w:rFonts w:ascii="Arial" w:hAnsi="Arial" w:cs="Arial"/>
          <w:spacing w:val="-3"/>
          <w:sz w:val="24"/>
          <w:szCs w:val="24"/>
        </w:rPr>
        <w:t xml:space="preserve"> </w:t>
      </w:r>
      <w:r w:rsidRPr="00DC4C8E">
        <w:rPr>
          <w:rFonts w:ascii="Arial" w:hAnsi="Arial" w:cs="Arial"/>
          <w:sz w:val="24"/>
          <w:szCs w:val="24"/>
        </w:rPr>
        <w:t>If</w:t>
      </w:r>
      <w:r w:rsidRPr="00DC4C8E">
        <w:rPr>
          <w:rFonts w:ascii="Arial" w:hAnsi="Arial" w:cs="Arial"/>
          <w:spacing w:val="-3"/>
          <w:sz w:val="24"/>
          <w:szCs w:val="24"/>
        </w:rPr>
        <w:t xml:space="preserve"> </w:t>
      </w:r>
      <w:r w:rsidRPr="00DC4C8E">
        <w:rPr>
          <w:rFonts w:ascii="Arial" w:hAnsi="Arial" w:cs="Arial"/>
          <w:sz w:val="24"/>
          <w:szCs w:val="24"/>
        </w:rPr>
        <w:t>there</w:t>
      </w:r>
      <w:r w:rsidRPr="00DC4C8E">
        <w:rPr>
          <w:rFonts w:ascii="Arial" w:hAnsi="Arial" w:cs="Arial"/>
          <w:spacing w:val="-4"/>
          <w:sz w:val="24"/>
          <w:szCs w:val="24"/>
        </w:rPr>
        <w:t xml:space="preserve"> </w:t>
      </w:r>
      <w:r w:rsidRPr="00DC4C8E">
        <w:rPr>
          <w:rFonts w:ascii="Arial" w:hAnsi="Arial" w:cs="Arial"/>
          <w:sz w:val="24"/>
          <w:szCs w:val="24"/>
        </w:rPr>
        <w:t>is</w:t>
      </w:r>
      <w:r w:rsidRPr="00DC4C8E">
        <w:rPr>
          <w:rFonts w:ascii="Arial" w:hAnsi="Arial" w:cs="Arial"/>
          <w:spacing w:val="-1"/>
          <w:sz w:val="24"/>
          <w:szCs w:val="24"/>
        </w:rPr>
        <w:t xml:space="preserve"> </w:t>
      </w:r>
      <w:r w:rsidRPr="00DC4C8E">
        <w:rPr>
          <w:rFonts w:ascii="Arial" w:hAnsi="Arial" w:cs="Arial"/>
          <w:sz w:val="24"/>
          <w:szCs w:val="24"/>
        </w:rPr>
        <w:t>no</w:t>
      </w:r>
      <w:r w:rsidRPr="00DC4C8E">
        <w:rPr>
          <w:rFonts w:ascii="Arial" w:hAnsi="Arial" w:cs="Arial"/>
          <w:spacing w:val="-7"/>
          <w:sz w:val="24"/>
          <w:szCs w:val="24"/>
        </w:rPr>
        <w:t xml:space="preserve"> </w:t>
      </w:r>
      <w:r w:rsidRPr="00DC4C8E">
        <w:rPr>
          <w:rFonts w:ascii="Arial" w:hAnsi="Arial" w:cs="Arial"/>
          <w:sz w:val="24"/>
          <w:szCs w:val="24"/>
        </w:rPr>
        <w:t>request</w:t>
      </w:r>
      <w:r w:rsidRPr="00DC4C8E">
        <w:rPr>
          <w:rFonts w:ascii="Arial" w:hAnsi="Arial" w:cs="Arial"/>
          <w:spacing w:val="-3"/>
          <w:sz w:val="24"/>
          <w:szCs w:val="24"/>
        </w:rPr>
        <w:t xml:space="preserve"> </w:t>
      </w:r>
      <w:r w:rsidR="00537978" w:rsidRPr="00DC4C8E">
        <w:rPr>
          <w:rFonts w:ascii="Arial" w:hAnsi="Arial" w:cs="Arial"/>
          <w:sz w:val="24"/>
          <w:szCs w:val="24"/>
        </w:rPr>
        <w:t>for</w:t>
      </w:r>
      <w:r w:rsidRPr="00DC4C8E">
        <w:rPr>
          <w:rFonts w:ascii="Arial" w:hAnsi="Arial" w:cs="Arial"/>
          <w:spacing w:val="-3"/>
          <w:sz w:val="24"/>
          <w:szCs w:val="24"/>
        </w:rPr>
        <w:t xml:space="preserve"> </w:t>
      </w:r>
      <w:r w:rsidRPr="00DC4C8E">
        <w:rPr>
          <w:rFonts w:ascii="Arial" w:hAnsi="Arial" w:cs="Arial"/>
          <w:sz w:val="24"/>
          <w:szCs w:val="24"/>
        </w:rPr>
        <w:t>a</w:t>
      </w:r>
      <w:r w:rsidRPr="00DC4C8E">
        <w:rPr>
          <w:rFonts w:ascii="Arial" w:hAnsi="Arial" w:cs="Arial"/>
          <w:spacing w:val="-6"/>
          <w:sz w:val="24"/>
          <w:szCs w:val="24"/>
        </w:rPr>
        <w:t xml:space="preserve"> </w:t>
      </w:r>
      <w:r w:rsidRPr="00DC4C8E">
        <w:rPr>
          <w:rFonts w:ascii="Arial" w:hAnsi="Arial" w:cs="Arial"/>
          <w:sz w:val="24"/>
          <w:szCs w:val="24"/>
        </w:rPr>
        <w:t>meeting</w:t>
      </w:r>
      <w:r w:rsidRPr="00DC4C8E">
        <w:rPr>
          <w:rFonts w:ascii="Arial" w:hAnsi="Arial" w:cs="Arial"/>
          <w:spacing w:val="-4"/>
          <w:sz w:val="24"/>
          <w:szCs w:val="24"/>
        </w:rPr>
        <w:t xml:space="preserve"> </w:t>
      </w:r>
      <w:r w:rsidRPr="00DC4C8E">
        <w:rPr>
          <w:rFonts w:ascii="Arial" w:hAnsi="Arial" w:cs="Arial"/>
          <w:sz w:val="24"/>
          <w:szCs w:val="24"/>
        </w:rPr>
        <w:t>within</w:t>
      </w:r>
      <w:r w:rsidRPr="00DC4C8E">
        <w:rPr>
          <w:rFonts w:ascii="Arial" w:hAnsi="Arial" w:cs="Arial"/>
          <w:spacing w:val="-4"/>
          <w:sz w:val="24"/>
          <w:szCs w:val="24"/>
        </w:rPr>
        <w:t xml:space="preserve"> </w:t>
      </w:r>
      <w:r w:rsidRPr="00DC4C8E">
        <w:rPr>
          <w:rFonts w:ascii="Arial" w:hAnsi="Arial" w:cs="Arial"/>
          <w:sz w:val="24"/>
          <w:szCs w:val="24"/>
        </w:rPr>
        <w:t>those</w:t>
      </w:r>
      <w:r w:rsidRPr="00DC4C8E">
        <w:rPr>
          <w:rFonts w:ascii="Arial" w:hAnsi="Arial" w:cs="Arial"/>
          <w:spacing w:val="-4"/>
          <w:sz w:val="24"/>
          <w:szCs w:val="24"/>
        </w:rPr>
        <w:t xml:space="preserve"> </w:t>
      </w:r>
      <w:r w:rsidRPr="00DC4C8E">
        <w:rPr>
          <w:rFonts w:ascii="Arial" w:hAnsi="Arial" w:cs="Arial"/>
          <w:sz w:val="24"/>
          <w:szCs w:val="24"/>
        </w:rPr>
        <w:t>thirty</w:t>
      </w:r>
      <w:r w:rsidRPr="00DC4C8E">
        <w:rPr>
          <w:rFonts w:ascii="Arial" w:hAnsi="Arial" w:cs="Arial"/>
          <w:spacing w:val="-4"/>
          <w:sz w:val="24"/>
          <w:szCs w:val="24"/>
        </w:rPr>
        <w:t xml:space="preserve"> </w:t>
      </w:r>
      <w:r w:rsidRPr="00DC4C8E">
        <w:rPr>
          <w:rFonts w:ascii="Arial" w:hAnsi="Arial" w:cs="Arial"/>
          <w:sz w:val="24"/>
          <w:szCs w:val="24"/>
        </w:rPr>
        <w:t>(30)</w:t>
      </w:r>
      <w:r w:rsidRPr="00DC4C8E">
        <w:rPr>
          <w:rFonts w:ascii="Arial" w:hAnsi="Arial" w:cs="Arial"/>
          <w:spacing w:val="-3"/>
          <w:sz w:val="24"/>
          <w:szCs w:val="24"/>
        </w:rPr>
        <w:t xml:space="preserve"> </w:t>
      </w:r>
      <w:r w:rsidRPr="00DC4C8E">
        <w:rPr>
          <w:rFonts w:ascii="Arial" w:hAnsi="Arial" w:cs="Arial"/>
          <w:sz w:val="24"/>
          <w:szCs w:val="24"/>
        </w:rPr>
        <w:t>days,</w:t>
      </w:r>
      <w:r w:rsidRPr="00DC4C8E">
        <w:rPr>
          <w:rFonts w:ascii="Arial" w:hAnsi="Arial" w:cs="Arial"/>
          <w:spacing w:val="-3"/>
          <w:sz w:val="24"/>
          <w:szCs w:val="24"/>
        </w:rPr>
        <w:t xml:space="preserve"> </w:t>
      </w:r>
      <w:r w:rsidRPr="00DC4C8E">
        <w:rPr>
          <w:rFonts w:ascii="Arial" w:hAnsi="Arial" w:cs="Arial"/>
          <w:sz w:val="24"/>
          <w:szCs w:val="24"/>
        </w:rPr>
        <w:t>or</w:t>
      </w:r>
      <w:r w:rsidRPr="00DC4C8E">
        <w:rPr>
          <w:rFonts w:ascii="Arial" w:hAnsi="Arial" w:cs="Arial"/>
          <w:spacing w:val="-3"/>
          <w:sz w:val="24"/>
          <w:szCs w:val="24"/>
        </w:rPr>
        <w:t xml:space="preserve"> </w:t>
      </w:r>
      <w:r w:rsidRPr="00DC4C8E">
        <w:rPr>
          <w:rFonts w:ascii="Arial" w:hAnsi="Arial" w:cs="Arial"/>
          <w:sz w:val="24"/>
          <w:szCs w:val="24"/>
        </w:rPr>
        <w:t>in</w:t>
      </w:r>
      <w:r w:rsidRPr="00DC4C8E">
        <w:rPr>
          <w:rFonts w:ascii="Arial" w:hAnsi="Arial" w:cs="Arial"/>
          <w:spacing w:val="-2"/>
          <w:sz w:val="24"/>
          <w:szCs w:val="24"/>
        </w:rPr>
        <w:t xml:space="preserve"> </w:t>
      </w:r>
      <w:r w:rsidRPr="00DC4C8E">
        <w:rPr>
          <w:rFonts w:ascii="Arial" w:hAnsi="Arial" w:cs="Arial"/>
          <w:sz w:val="24"/>
          <w:szCs w:val="24"/>
        </w:rPr>
        <w:t>case</w:t>
      </w:r>
      <w:r w:rsidRPr="00DC4C8E">
        <w:rPr>
          <w:rFonts w:ascii="Arial" w:hAnsi="Arial" w:cs="Arial"/>
          <w:spacing w:val="-4"/>
          <w:sz w:val="24"/>
          <w:szCs w:val="24"/>
        </w:rPr>
        <w:t xml:space="preserve"> </w:t>
      </w:r>
      <w:r w:rsidRPr="00DC4C8E">
        <w:rPr>
          <w:rFonts w:ascii="Arial" w:hAnsi="Arial" w:cs="Arial"/>
          <w:sz w:val="24"/>
          <w:szCs w:val="24"/>
        </w:rPr>
        <w:t>no</w:t>
      </w:r>
      <w:r w:rsidRPr="00DC4C8E">
        <w:rPr>
          <w:rFonts w:ascii="Arial" w:hAnsi="Arial" w:cs="Arial"/>
          <w:spacing w:val="-4"/>
          <w:sz w:val="24"/>
          <w:szCs w:val="24"/>
        </w:rPr>
        <w:t xml:space="preserve"> </w:t>
      </w:r>
      <w:r w:rsidRPr="00DC4C8E">
        <w:rPr>
          <w:rFonts w:ascii="Arial" w:hAnsi="Arial" w:cs="Arial"/>
          <w:sz w:val="24"/>
          <w:szCs w:val="24"/>
        </w:rPr>
        <w:t>agreement is reached in the meeting, this contract will be declared null and void.</w:t>
      </w:r>
    </w:p>
    <w:p w14:paraId="783C5FA6" w14:textId="00403905" w:rsidR="0064663B" w:rsidRPr="00DC4C8E" w:rsidRDefault="0064663B" w:rsidP="0064663B">
      <w:pPr>
        <w:pStyle w:val="Heading7"/>
        <w:numPr>
          <w:ilvl w:val="0"/>
          <w:numId w:val="67"/>
        </w:numPr>
        <w:tabs>
          <w:tab w:val="left" w:pos="559"/>
        </w:tabs>
        <w:spacing w:before="161"/>
        <w:ind w:left="0" w:firstLine="0"/>
        <w:jc w:val="both"/>
        <w:rPr>
          <w:rFonts w:ascii="Arial" w:hAnsi="Arial" w:cs="Arial"/>
          <w:color w:val="auto"/>
          <w:sz w:val="24"/>
          <w:szCs w:val="24"/>
        </w:rPr>
      </w:pPr>
      <w:r w:rsidRPr="00DC4C8E">
        <w:rPr>
          <w:rFonts w:ascii="Arial" w:hAnsi="Arial" w:cs="Arial"/>
          <w:b/>
          <w:bCs/>
          <w:color w:val="auto"/>
          <w:sz w:val="24"/>
          <w:szCs w:val="24"/>
          <w:u w:val="single"/>
        </w:rPr>
        <w:lastRenderedPageBreak/>
        <w:t>CERTIFICATION</w:t>
      </w:r>
      <w:r w:rsidRPr="00DC4C8E">
        <w:rPr>
          <w:rFonts w:ascii="Arial" w:hAnsi="Arial" w:cs="Arial"/>
          <w:b/>
          <w:bCs/>
          <w:color w:val="auto"/>
          <w:spacing w:val="22"/>
          <w:sz w:val="24"/>
          <w:szCs w:val="24"/>
          <w:u w:val="single"/>
        </w:rPr>
        <w:t xml:space="preserve"> </w:t>
      </w:r>
      <w:r w:rsidRPr="00DC4C8E">
        <w:rPr>
          <w:rFonts w:ascii="Arial" w:hAnsi="Arial" w:cs="Arial"/>
          <w:b/>
          <w:bCs/>
          <w:color w:val="auto"/>
          <w:sz w:val="24"/>
          <w:szCs w:val="24"/>
          <w:u w:val="single"/>
        </w:rPr>
        <w:t>BY</w:t>
      </w:r>
      <w:r w:rsidRPr="00DC4C8E">
        <w:rPr>
          <w:rFonts w:ascii="Arial" w:hAnsi="Arial" w:cs="Arial"/>
          <w:b/>
          <w:bCs/>
          <w:color w:val="auto"/>
          <w:spacing w:val="25"/>
          <w:sz w:val="24"/>
          <w:szCs w:val="24"/>
          <w:u w:val="single"/>
        </w:rPr>
        <w:t xml:space="preserve"> </w:t>
      </w:r>
      <w:r w:rsidRPr="00DC4C8E">
        <w:rPr>
          <w:rFonts w:ascii="Arial" w:hAnsi="Arial" w:cs="Arial"/>
          <w:b/>
          <w:bCs/>
          <w:color w:val="auto"/>
          <w:sz w:val="24"/>
          <w:szCs w:val="24"/>
          <w:u w:val="single"/>
        </w:rPr>
        <w:t>THE</w:t>
      </w:r>
      <w:r w:rsidRPr="00DC4C8E">
        <w:rPr>
          <w:rFonts w:ascii="Arial" w:hAnsi="Arial" w:cs="Arial"/>
          <w:b/>
          <w:bCs/>
          <w:color w:val="auto"/>
          <w:spacing w:val="25"/>
          <w:sz w:val="24"/>
          <w:szCs w:val="24"/>
          <w:u w:val="single"/>
        </w:rPr>
        <w:t xml:space="preserve"> </w:t>
      </w:r>
      <w:r w:rsidRPr="00DC4C8E">
        <w:rPr>
          <w:rFonts w:ascii="Arial" w:hAnsi="Arial" w:cs="Arial"/>
          <w:b/>
          <w:bCs/>
          <w:color w:val="auto"/>
          <w:sz w:val="24"/>
          <w:szCs w:val="24"/>
          <w:u w:val="single"/>
        </w:rPr>
        <w:t>CHILD</w:t>
      </w:r>
      <w:r w:rsidRPr="00DC4C8E">
        <w:rPr>
          <w:rFonts w:ascii="Arial" w:hAnsi="Arial" w:cs="Arial"/>
          <w:b/>
          <w:bCs/>
          <w:color w:val="auto"/>
          <w:spacing w:val="24"/>
          <w:sz w:val="24"/>
          <w:szCs w:val="24"/>
          <w:u w:val="single"/>
        </w:rPr>
        <w:t xml:space="preserve"> </w:t>
      </w:r>
      <w:r w:rsidRPr="00DC4C8E">
        <w:rPr>
          <w:rFonts w:ascii="Arial" w:hAnsi="Arial" w:cs="Arial"/>
          <w:b/>
          <w:bCs/>
          <w:color w:val="auto"/>
          <w:sz w:val="24"/>
          <w:szCs w:val="24"/>
          <w:u w:val="single"/>
        </w:rPr>
        <w:t>SUPPORT</w:t>
      </w:r>
      <w:r w:rsidR="00537978" w:rsidRPr="00DC4C8E">
        <w:rPr>
          <w:rFonts w:ascii="Arial" w:hAnsi="Arial" w:cs="Arial"/>
          <w:b/>
          <w:bCs/>
          <w:color w:val="auto"/>
          <w:sz w:val="24"/>
          <w:szCs w:val="24"/>
          <w:u w:val="single"/>
        </w:rPr>
        <w:t xml:space="preserve"> </w:t>
      </w:r>
      <w:r w:rsidRPr="00DC4C8E">
        <w:rPr>
          <w:rFonts w:ascii="Arial" w:hAnsi="Arial" w:cs="Arial"/>
          <w:b/>
          <w:bCs/>
          <w:color w:val="auto"/>
          <w:sz w:val="24"/>
          <w:szCs w:val="24"/>
          <w:u w:val="single"/>
        </w:rPr>
        <w:t>ADMINISTRATION</w:t>
      </w:r>
      <w:r w:rsidRPr="00DC4C8E">
        <w:rPr>
          <w:rFonts w:ascii="Arial" w:hAnsi="Arial" w:cs="Arial"/>
          <w:color w:val="auto"/>
          <w:sz w:val="24"/>
          <w:szCs w:val="24"/>
        </w:rPr>
        <w:t>:</w:t>
      </w:r>
      <w:r w:rsidRPr="00DC4C8E">
        <w:rPr>
          <w:rFonts w:ascii="Arial" w:hAnsi="Arial" w:cs="Arial"/>
          <w:color w:val="auto"/>
          <w:spacing w:val="24"/>
          <w:sz w:val="24"/>
          <w:szCs w:val="24"/>
        </w:rPr>
        <w:t xml:space="preserve"> </w:t>
      </w:r>
      <w:r w:rsidRPr="00DC4C8E">
        <w:rPr>
          <w:rFonts w:ascii="Arial" w:hAnsi="Arial" w:cs="Arial"/>
          <w:color w:val="auto"/>
          <w:sz w:val="24"/>
          <w:szCs w:val="24"/>
        </w:rPr>
        <w:t>The</w:t>
      </w:r>
      <w:r w:rsidRPr="00DC4C8E">
        <w:rPr>
          <w:rFonts w:ascii="Arial" w:hAnsi="Arial" w:cs="Arial"/>
          <w:color w:val="auto"/>
          <w:spacing w:val="26"/>
          <w:sz w:val="24"/>
          <w:szCs w:val="24"/>
        </w:rPr>
        <w:t xml:space="preserve"> </w:t>
      </w:r>
      <w:r w:rsidRPr="00DC4C8E">
        <w:rPr>
          <w:rFonts w:ascii="Arial" w:hAnsi="Arial" w:cs="Arial"/>
          <w:b/>
          <w:bCs/>
          <w:color w:val="auto"/>
          <w:sz w:val="24"/>
          <w:szCs w:val="24"/>
        </w:rPr>
        <w:t>SECOND</w:t>
      </w:r>
      <w:r w:rsidRPr="00DC4C8E">
        <w:rPr>
          <w:rFonts w:ascii="Arial" w:hAnsi="Arial" w:cs="Arial"/>
          <w:b/>
          <w:bCs/>
          <w:color w:val="auto"/>
          <w:spacing w:val="25"/>
          <w:sz w:val="24"/>
          <w:szCs w:val="24"/>
        </w:rPr>
        <w:t xml:space="preserve"> </w:t>
      </w:r>
      <w:r w:rsidRPr="00DC4C8E">
        <w:rPr>
          <w:rFonts w:ascii="Arial" w:hAnsi="Arial" w:cs="Arial"/>
          <w:b/>
          <w:bCs/>
          <w:color w:val="auto"/>
          <w:spacing w:val="-2"/>
          <w:sz w:val="24"/>
          <w:szCs w:val="24"/>
        </w:rPr>
        <w:t>PARTY</w:t>
      </w:r>
      <w:r w:rsidRPr="00DC4C8E">
        <w:rPr>
          <w:rFonts w:ascii="Arial" w:hAnsi="Arial" w:cs="Arial"/>
          <w:color w:val="auto"/>
          <w:spacing w:val="-2"/>
          <w:sz w:val="24"/>
          <w:szCs w:val="24"/>
        </w:rPr>
        <w:t xml:space="preserve"> </w:t>
      </w:r>
      <w:r w:rsidRPr="00DC4C8E">
        <w:rPr>
          <w:rFonts w:ascii="Arial" w:hAnsi="Arial" w:cs="Arial"/>
          <w:color w:val="auto"/>
          <w:sz w:val="24"/>
          <w:szCs w:val="24"/>
        </w:rPr>
        <w:t xml:space="preserve">shall submit to the </w:t>
      </w:r>
      <w:r w:rsidRPr="00DC4C8E">
        <w:rPr>
          <w:rFonts w:ascii="Arial" w:hAnsi="Arial" w:cs="Arial"/>
          <w:b/>
          <w:bCs/>
          <w:color w:val="auto"/>
          <w:sz w:val="24"/>
          <w:szCs w:val="24"/>
        </w:rPr>
        <w:t>FIRST PARTY</w:t>
      </w:r>
      <w:r w:rsidRPr="00DC4C8E">
        <w:rPr>
          <w:rFonts w:ascii="Arial" w:hAnsi="Arial" w:cs="Arial"/>
          <w:color w:val="auto"/>
          <w:sz w:val="24"/>
          <w:szCs w:val="24"/>
        </w:rPr>
        <w:t xml:space="preserve"> a certification of compliance issued by the Child Support Administration (“ASUME”, for its acronym in Spanish).</w:t>
      </w:r>
    </w:p>
    <w:p w14:paraId="3F2E56B2" w14:textId="77777777" w:rsidR="0064663B" w:rsidRPr="00DC4C8E" w:rsidRDefault="0064663B" w:rsidP="0064663B">
      <w:pPr>
        <w:pStyle w:val="BodyText"/>
        <w:spacing w:before="154"/>
        <w:jc w:val="both"/>
        <w:rPr>
          <w:rFonts w:ascii="Arial" w:hAnsi="Arial" w:cs="Arial"/>
          <w:sz w:val="24"/>
          <w:szCs w:val="24"/>
        </w:rPr>
      </w:pPr>
      <w:r w:rsidRPr="00DC4C8E">
        <w:rPr>
          <w:rFonts w:ascii="Arial" w:hAnsi="Arial" w:cs="Arial"/>
          <w:sz w:val="24"/>
          <w:szCs w:val="24"/>
        </w:rPr>
        <w:t>This certification is issued to legal entities (companies, corporations, LLCs) to verify compliance with any orders issued to them as employers for salary retention for payment of child support obligations of its employees.</w:t>
      </w:r>
    </w:p>
    <w:p w14:paraId="6FC0BA03" w14:textId="77777777" w:rsidR="0064663B" w:rsidRPr="00DC4C8E" w:rsidRDefault="0064663B" w:rsidP="0064663B">
      <w:pPr>
        <w:pStyle w:val="Heading6"/>
        <w:numPr>
          <w:ilvl w:val="0"/>
          <w:numId w:val="67"/>
        </w:numPr>
        <w:tabs>
          <w:tab w:val="left" w:pos="529"/>
        </w:tabs>
        <w:spacing w:before="154"/>
        <w:ind w:left="0" w:firstLine="0"/>
        <w:jc w:val="both"/>
        <w:rPr>
          <w:rFonts w:ascii="Arial" w:hAnsi="Arial" w:cs="Arial"/>
          <w:i w:val="0"/>
          <w:iCs w:val="0"/>
          <w:color w:val="auto"/>
          <w:sz w:val="24"/>
          <w:szCs w:val="24"/>
        </w:rPr>
      </w:pPr>
      <w:r w:rsidRPr="00DC4C8E">
        <w:rPr>
          <w:rFonts w:ascii="Arial" w:hAnsi="Arial" w:cs="Arial"/>
          <w:b/>
          <w:bCs/>
          <w:i w:val="0"/>
          <w:iCs w:val="0"/>
          <w:color w:val="auto"/>
          <w:sz w:val="24"/>
          <w:szCs w:val="24"/>
          <w:u w:val="single"/>
        </w:rPr>
        <w:t>COMPLIANCE</w:t>
      </w:r>
      <w:r w:rsidRPr="00DC4C8E">
        <w:rPr>
          <w:rFonts w:ascii="Arial" w:hAnsi="Arial" w:cs="Arial"/>
          <w:b/>
          <w:bCs/>
          <w:i w:val="0"/>
          <w:iCs w:val="0"/>
          <w:color w:val="auto"/>
          <w:spacing w:val="-7"/>
          <w:sz w:val="24"/>
          <w:szCs w:val="24"/>
          <w:u w:val="single"/>
        </w:rPr>
        <w:t xml:space="preserve"> </w:t>
      </w:r>
      <w:r w:rsidRPr="00DC4C8E">
        <w:rPr>
          <w:rFonts w:ascii="Arial" w:hAnsi="Arial" w:cs="Arial"/>
          <w:b/>
          <w:bCs/>
          <w:i w:val="0"/>
          <w:iCs w:val="0"/>
          <w:color w:val="auto"/>
          <w:sz w:val="24"/>
          <w:szCs w:val="24"/>
          <w:u w:val="single"/>
        </w:rPr>
        <w:t>WITH</w:t>
      </w:r>
      <w:r w:rsidRPr="00DC4C8E">
        <w:rPr>
          <w:rFonts w:ascii="Arial" w:hAnsi="Arial" w:cs="Arial"/>
          <w:b/>
          <w:bCs/>
          <w:i w:val="0"/>
          <w:iCs w:val="0"/>
          <w:color w:val="auto"/>
          <w:spacing w:val="-6"/>
          <w:sz w:val="24"/>
          <w:szCs w:val="24"/>
          <w:u w:val="single"/>
        </w:rPr>
        <w:t xml:space="preserve"> </w:t>
      </w:r>
      <w:r w:rsidRPr="00DC4C8E">
        <w:rPr>
          <w:rFonts w:ascii="Arial" w:hAnsi="Arial" w:cs="Arial"/>
          <w:b/>
          <w:bCs/>
          <w:i w:val="0"/>
          <w:iCs w:val="0"/>
          <w:color w:val="auto"/>
          <w:sz w:val="24"/>
          <w:szCs w:val="24"/>
          <w:u w:val="single"/>
        </w:rPr>
        <w:t>ACT</w:t>
      </w:r>
      <w:r w:rsidRPr="00DC4C8E">
        <w:rPr>
          <w:rFonts w:ascii="Arial" w:hAnsi="Arial" w:cs="Arial"/>
          <w:b/>
          <w:bCs/>
          <w:i w:val="0"/>
          <w:iCs w:val="0"/>
          <w:color w:val="auto"/>
          <w:spacing w:val="-2"/>
          <w:sz w:val="24"/>
          <w:szCs w:val="24"/>
          <w:u w:val="single"/>
        </w:rPr>
        <w:t xml:space="preserve"> </w:t>
      </w:r>
      <w:r w:rsidRPr="00DC4C8E">
        <w:rPr>
          <w:rFonts w:ascii="Arial" w:hAnsi="Arial" w:cs="Arial"/>
          <w:b/>
          <w:bCs/>
          <w:i w:val="0"/>
          <w:iCs w:val="0"/>
          <w:color w:val="auto"/>
          <w:sz w:val="24"/>
          <w:szCs w:val="24"/>
          <w:u w:val="single"/>
        </w:rPr>
        <w:t>NUMBER</w:t>
      </w:r>
      <w:r w:rsidRPr="00DC4C8E">
        <w:rPr>
          <w:rFonts w:ascii="Arial" w:hAnsi="Arial" w:cs="Arial"/>
          <w:b/>
          <w:bCs/>
          <w:i w:val="0"/>
          <w:iCs w:val="0"/>
          <w:color w:val="auto"/>
          <w:spacing w:val="-5"/>
          <w:sz w:val="24"/>
          <w:szCs w:val="24"/>
          <w:u w:val="single"/>
        </w:rPr>
        <w:t xml:space="preserve"> </w:t>
      </w:r>
      <w:r w:rsidRPr="00DC4C8E">
        <w:rPr>
          <w:rFonts w:ascii="Arial" w:hAnsi="Arial" w:cs="Arial"/>
          <w:b/>
          <w:bCs/>
          <w:i w:val="0"/>
          <w:iCs w:val="0"/>
          <w:color w:val="auto"/>
          <w:sz w:val="24"/>
          <w:szCs w:val="24"/>
          <w:u w:val="single"/>
        </w:rPr>
        <w:t>168</w:t>
      </w:r>
      <w:r w:rsidRPr="00DC4C8E">
        <w:rPr>
          <w:rFonts w:ascii="Arial" w:hAnsi="Arial" w:cs="Arial"/>
          <w:b/>
          <w:bCs/>
          <w:i w:val="0"/>
          <w:iCs w:val="0"/>
          <w:color w:val="auto"/>
          <w:spacing w:val="-6"/>
          <w:sz w:val="24"/>
          <w:szCs w:val="24"/>
          <w:u w:val="single"/>
        </w:rPr>
        <w:t xml:space="preserve"> </w:t>
      </w:r>
      <w:r w:rsidRPr="00DC4C8E">
        <w:rPr>
          <w:rFonts w:ascii="Arial" w:hAnsi="Arial" w:cs="Arial"/>
          <w:b/>
          <w:bCs/>
          <w:i w:val="0"/>
          <w:iCs w:val="0"/>
          <w:color w:val="auto"/>
          <w:sz w:val="24"/>
          <w:szCs w:val="24"/>
          <w:u w:val="single"/>
        </w:rPr>
        <w:t>OF</w:t>
      </w:r>
      <w:r w:rsidRPr="00DC4C8E">
        <w:rPr>
          <w:rFonts w:ascii="Arial" w:hAnsi="Arial" w:cs="Arial"/>
          <w:b/>
          <w:bCs/>
          <w:i w:val="0"/>
          <w:iCs w:val="0"/>
          <w:color w:val="auto"/>
          <w:spacing w:val="-5"/>
          <w:sz w:val="24"/>
          <w:szCs w:val="24"/>
          <w:u w:val="single"/>
        </w:rPr>
        <w:t xml:space="preserve"> </w:t>
      </w:r>
      <w:r w:rsidRPr="00DC4C8E">
        <w:rPr>
          <w:rFonts w:ascii="Arial" w:hAnsi="Arial" w:cs="Arial"/>
          <w:b/>
          <w:bCs/>
          <w:i w:val="0"/>
          <w:iCs w:val="0"/>
          <w:color w:val="auto"/>
          <w:sz w:val="24"/>
          <w:szCs w:val="24"/>
          <w:u w:val="single"/>
        </w:rPr>
        <w:t>AUGUST</w:t>
      </w:r>
      <w:r w:rsidRPr="00DC4C8E">
        <w:rPr>
          <w:rFonts w:ascii="Arial" w:hAnsi="Arial" w:cs="Arial"/>
          <w:b/>
          <w:bCs/>
          <w:i w:val="0"/>
          <w:iCs w:val="0"/>
          <w:color w:val="auto"/>
          <w:spacing w:val="-5"/>
          <w:sz w:val="24"/>
          <w:szCs w:val="24"/>
          <w:u w:val="single"/>
        </w:rPr>
        <w:t xml:space="preserve"> </w:t>
      </w:r>
      <w:r w:rsidRPr="00DC4C8E">
        <w:rPr>
          <w:rFonts w:ascii="Arial" w:hAnsi="Arial" w:cs="Arial"/>
          <w:b/>
          <w:bCs/>
          <w:i w:val="0"/>
          <w:iCs w:val="0"/>
          <w:color w:val="auto"/>
          <w:sz w:val="24"/>
          <w:szCs w:val="24"/>
          <w:u w:val="single"/>
        </w:rPr>
        <w:t>12,</w:t>
      </w:r>
      <w:r w:rsidRPr="00DC4C8E">
        <w:rPr>
          <w:rFonts w:ascii="Arial" w:hAnsi="Arial" w:cs="Arial"/>
          <w:b/>
          <w:bCs/>
          <w:i w:val="0"/>
          <w:iCs w:val="0"/>
          <w:color w:val="auto"/>
          <w:spacing w:val="-2"/>
          <w:sz w:val="24"/>
          <w:szCs w:val="24"/>
          <w:u w:val="single"/>
        </w:rPr>
        <w:t xml:space="preserve"> 2000</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 xml:space="preserve">When applicable and for the duration of this contract, the </w:t>
      </w:r>
      <w:r w:rsidRPr="00DC4C8E">
        <w:rPr>
          <w:rFonts w:ascii="Arial" w:hAnsi="Arial" w:cs="Arial"/>
          <w:b/>
          <w:bCs/>
          <w:i w:val="0"/>
          <w:iCs w:val="0"/>
          <w:color w:val="auto"/>
          <w:sz w:val="24"/>
          <w:szCs w:val="24"/>
        </w:rPr>
        <w:t>SECOND PARTY</w:t>
      </w:r>
      <w:r w:rsidRPr="00DC4C8E">
        <w:rPr>
          <w:rFonts w:ascii="Arial" w:hAnsi="Arial" w:cs="Arial"/>
          <w:i w:val="0"/>
          <w:iCs w:val="0"/>
          <w:color w:val="auto"/>
          <w:sz w:val="24"/>
          <w:szCs w:val="24"/>
        </w:rPr>
        <w:t xml:space="preserve"> will maintain the </w:t>
      </w:r>
      <w:r w:rsidRPr="00DC4C8E">
        <w:rPr>
          <w:rFonts w:ascii="Arial" w:hAnsi="Arial" w:cs="Arial"/>
          <w:b/>
          <w:bCs/>
          <w:i w:val="0"/>
          <w:iCs w:val="0"/>
          <w:color w:val="auto"/>
          <w:sz w:val="24"/>
          <w:szCs w:val="24"/>
        </w:rPr>
        <w:t>FIRST</w:t>
      </w:r>
      <w:r w:rsidRPr="00DC4C8E">
        <w:rPr>
          <w:rFonts w:ascii="Arial" w:hAnsi="Arial" w:cs="Arial"/>
          <w:b/>
          <w:bCs/>
          <w:i w:val="0"/>
          <w:iCs w:val="0"/>
          <w:color w:val="auto"/>
          <w:spacing w:val="-7"/>
          <w:sz w:val="24"/>
          <w:szCs w:val="24"/>
        </w:rPr>
        <w:t xml:space="preserve"> </w:t>
      </w:r>
      <w:r w:rsidRPr="00DC4C8E">
        <w:rPr>
          <w:rFonts w:ascii="Arial" w:hAnsi="Arial" w:cs="Arial"/>
          <w:b/>
          <w:bCs/>
          <w:i w:val="0"/>
          <w:iCs w:val="0"/>
          <w:color w:val="auto"/>
          <w:sz w:val="24"/>
          <w:szCs w:val="24"/>
        </w:rPr>
        <w:t>PARTY</w:t>
      </w:r>
      <w:r w:rsidRPr="00DC4C8E">
        <w:rPr>
          <w:rFonts w:ascii="Arial" w:hAnsi="Arial" w:cs="Arial"/>
          <w:i w:val="0"/>
          <w:iCs w:val="0"/>
          <w:color w:val="auto"/>
          <w:spacing w:val="-8"/>
          <w:sz w:val="24"/>
          <w:szCs w:val="24"/>
        </w:rPr>
        <w:t xml:space="preserve"> </w:t>
      </w:r>
      <w:r w:rsidRPr="00DC4C8E">
        <w:rPr>
          <w:rFonts w:ascii="Arial" w:hAnsi="Arial" w:cs="Arial"/>
          <w:i w:val="0"/>
          <w:iCs w:val="0"/>
          <w:color w:val="auto"/>
          <w:sz w:val="24"/>
          <w:szCs w:val="24"/>
        </w:rPr>
        <w:t>informed</w:t>
      </w:r>
      <w:r w:rsidRPr="00DC4C8E">
        <w:rPr>
          <w:rFonts w:ascii="Arial" w:hAnsi="Arial" w:cs="Arial"/>
          <w:i w:val="0"/>
          <w:iCs w:val="0"/>
          <w:color w:val="auto"/>
          <w:spacing w:val="-12"/>
          <w:sz w:val="24"/>
          <w:szCs w:val="24"/>
        </w:rPr>
        <w:t xml:space="preserve"> </w:t>
      </w:r>
      <w:r w:rsidRPr="00DC4C8E">
        <w:rPr>
          <w:rFonts w:ascii="Arial" w:hAnsi="Arial" w:cs="Arial"/>
          <w:i w:val="0"/>
          <w:iCs w:val="0"/>
          <w:color w:val="auto"/>
          <w:sz w:val="24"/>
          <w:szCs w:val="24"/>
        </w:rPr>
        <w:t>of</w:t>
      </w:r>
      <w:r w:rsidRPr="00DC4C8E">
        <w:rPr>
          <w:rFonts w:ascii="Arial" w:hAnsi="Arial" w:cs="Arial"/>
          <w:i w:val="0"/>
          <w:iCs w:val="0"/>
          <w:color w:val="auto"/>
          <w:spacing w:val="-6"/>
          <w:sz w:val="24"/>
          <w:szCs w:val="24"/>
        </w:rPr>
        <w:t xml:space="preserve"> </w:t>
      </w:r>
      <w:r w:rsidRPr="00DC4C8E">
        <w:rPr>
          <w:rFonts w:ascii="Arial" w:hAnsi="Arial" w:cs="Arial"/>
          <w:i w:val="0"/>
          <w:iCs w:val="0"/>
          <w:color w:val="auto"/>
          <w:sz w:val="24"/>
          <w:szCs w:val="24"/>
        </w:rPr>
        <w:t>any</w:t>
      </w:r>
      <w:r w:rsidRPr="00DC4C8E">
        <w:rPr>
          <w:rFonts w:ascii="Arial" w:hAnsi="Arial" w:cs="Arial"/>
          <w:i w:val="0"/>
          <w:iCs w:val="0"/>
          <w:color w:val="auto"/>
          <w:spacing w:val="-10"/>
          <w:sz w:val="24"/>
          <w:szCs w:val="24"/>
        </w:rPr>
        <w:t xml:space="preserve"> </w:t>
      </w:r>
      <w:r w:rsidRPr="00DC4C8E">
        <w:rPr>
          <w:rFonts w:ascii="Arial" w:hAnsi="Arial" w:cs="Arial"/>
          <w:i w:val="0"/>
          <w:iCs w:val="0"/>
          <w:color w:val="auto"/>
          <w:sz w:val="24"/>
          <w:szCs w:val="24"/>
        </w:rPr>
        <w:t>change</w:t>
      </w:r>
      <w:r w:rsidRPr="00DC4C8E">
        <w:rPr>
          <w:rFonts w:ascii="Arial" w:hAnsi="Arial" w:cs="Arial"/>
          <w:i w:val="0"/>
          <w:iCs w:val="0"/>
          <w:color w:val="auto"/>
          <w:spacing w:val="-10"/>
          <w:sz w:val="24"/>
          <w:szCs w:val="24"/>
        </w:rPr>
        <w:t xml:space="preserve"> </w:t>
      </w:r>
      <w:r w:rsidRPr="00DC4C8E">
        <w:rPr>
          <w:rFonts w:ascii="Arial" w:hAnsi="Arial" w:cs="Arial"/>
          <w:i w:val="0"/>
          <w:iCs w:val="0"/>
          <w:color w:val="auto"/>
          <w:sz w:val="24"/>
          <w:szCs w:val="24"/>
        </w:rPr>
        <w:t>in</w:t>
      </w:r>
      <w:r w:rsidRPr="00DC4C8E">
        <w:rPr>
          <w:rFonts w:ascii="Arial" w:hAnsi="Arial" w:cs="Arial"/>
          <w:i w:val="0"/>
          <w:iCs w:val="0"/>
          <w:color w:val="auto"/>
          <w:spacing w:val="-7"/>
          <w:sz w:val="24"/>
          <w:szCs w:val="24"/>
        </w:rPr>
        <w:t xml:space="preserve"> </w:t>
      </w:r>
      <w:r w:rsidRPr="00DC4C8E">
        <w:rPr>
          <w:rFonts w:ascii="Arial" w:hAnsi="Arial" w:cs="Arial"/>
          <w:i w:val="0"/>
          <w:iCs w:val="0"/>
          <w:color w:val="auto"/>
          <w:sz w:val="24"/>
          <w:szCs w:val="24"/>
        </w:rPr>
        <w:t>its</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status</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related</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to</w:t>
      </w:r>
      <w:r w:rsidRPr="00DC4C8E">
        <w:rPr>
          <w:rFonts w:ascii="Arial" w:hAnsi="Arial" w:cs="Arial"/>
          <w:i w:val="0"/>
          <w:iCs w:val="0"/>
          <w:color w:val="auto"/>
          <w:spacing w:val="-10"/>
          <w:sz w:val="24"/>
          <w:szCs w:val="24"/>
        </w:rPr>
        <w:t xml:space="preserve"> </w:t>
      </w:r>
      <w:r w:rsidRPr="00DC4C8E">
        <w:rPr>
          <w:rFonts w:ascii="Arial" w:hAnsi="Arial" w:cs="Arial"/>
          <w:i w:val="0"/>
          <w:iCs w:val="0"/>
          <w:color w:val="auto"/>
          <w:sz w:val="24"/>
          <w:szCs w:val="24"/>
        </w:rPr>
        <w:t>its</w:t>
      </w:r>
      <w:r w:rsidRPr="00DC4C8E">
        <w:rPr>
          <w:rFonts w:ascii="Arial" w:hAnsi="Arial" w:cs="Arial"/>
          <w:i w:val="0"/>
          <w:iCs w:val="0"/>
          <w:color w:val="auto"/>
          <w:spacing w:val="-7"/>
          <w:sz w:val="24"/>
          <w:szCs w:val="24"/>
        </w:rPr>
        <w:t xml:space="preserve"> </w:t>
      </w:r>
      <w:r w:rsidRPr="00DC4C8E">
        <w:rPr>
          <w:rFonts w:ascii="Arial" w:hAnsi="Arial" w:cs="Arial"/>
          <w:i w:val="0"/>
          <w:iCs w:val="0"/>
          <w:color w:val="auto"/>
          <w:sz w:val="24"/>
          <w:szCs w:val="24"/>
        </w:rPr>
        <w:t>obligations,</w:t>
      </w:r>
      <w:r w:rsidRPr="00DC4C8E">
        <w:rPr>
          <w:rFonts w:ascii="Arial" w:hAnsi="Arial" w:cs="Arial"/>
          <w:i w:val="0"/>
          <w:iCs w:val="0"/>
          <w:color w:val="auto"/>
          <w:spacing w:val="-8"/>
          <w:sz w:val="24"/>
          <w:szCs w:val="24"/>
        </w:rPr>
        <w:t xml:space="preserve"> </w:t>
      </w:r>
      <w:r w:rsidRPr="00DC4C8E">
        <w:rPr>
          <w:rFonts w:ascii="Arial" w:hAnsi="Arial" w:cs="Arial"/>
          <w:i w:val="0"/>
          <w:iCs w:val="0"/>
          <w:color w:val="auto"/>
          <w:sz w:val="24"/>
          <w:szCs w:val="24"/>
        </w:rPr>
        <w:t>if</w:t>
      </w:r>
      <w:r w:rsidRPr="00DC4C8E">
        <w:rPr>
          <w:rFonts w:ascii="Arial" w:hAnsi="Arial" w:cs="Arial"/>
          <w:i w:val="0"/>
          <w:iCs w:val="0"/>
          <w:color w:val="auto"/>
          <w:spacing w:val="-8"/>
          <w:sz w:val="24"/>
          <w:szCs w:val="24"/>
        </w:rPr>
        <w:t xml:space="preserve"> </w:t>
      </w:r>
      <w:r w:rsidRPr="00DC4C8E">
        <w:rPr>
          <w:rFonts w:ascii="Arial" w:hAnsi="Arial" w:cs="Arial"/>
          <w:i w:val="0"/>
          <w:iCs w:val="0"/>
          <w:color w:val="auto"/>
          <w:sz w:val="24"/>
          <w:szCs w:val="24"/>
        </w:rPr>
        <w:t>any,</w:t>
      </w:r>
      <w:r w:rsidRPr="00DC4C8E">
        <w:rPr>
          <w:rFonts w:ascii="Arial" w:hAnsi="Arial" w:cs="Arial"/>
          <w:i w:val="0"/>
          <w:iCs w:val="0"/>
          <w:color w:val="auto"/>
          <w:spacing w:val="-8"/>
          <w:sz w:val="24"/>
          <w:szCs w:val="24"/>
        </w:rPr>
        <w:t xml:space="preserve"> </w:t>
      </w:r>
      <w:r w:rsidRPr="00DC4C8E">
        <w:rPr>
          <w:rFonts w:ascii="Arial" w:hAnsi="Arial" w:cs="Arial"/>
          <w:i w:val="0"/>
          <w:iCs w:val="0"/>
          <w:color w:val="auto"/>
          <w:sz w:val="24"/>
          <w:szCs w:val="24"/>
        </w:rPr>
        <w:t>in</w:t>
      </w:r>
      <w:r w:rsidRPr="00DC4C8E">
        <w:rPr>
          <w:rFonts w:ascii="Arial" w:hAnsi="Arial" w:cs="Arial"/>
          <w:i w:val="0"/>
          <w:iCs w:val="0"/>
          <w:color w:val="auto"/>
          <w:spacing w:val="-10"/>
          <w:sz w:val="24"/>
          <w:szCs w:val="24"/>
        </w:rPr>
        <w:t xml:space="preserve"> </w:t>
      </w:r>
      <w:r w:rsidRPr="00DC4C8E">
        <w:rPr>
          <w:rFonts w:ascii="Arial" w:hAnsi="Arial" w:cs="Arial"/>
          <w:i w:val="0"/>
          <w:iCs w:val="0"/>
          <w:color w:val="auto"/>
          <w:sz w:val="24"/>
          <w:szCs w:val="24"/>
        </w:rPr>
        <w:t>compliance with the provisions of Act No. 168 of August 12, 2000, as amended, known as the "Act for the Enhancement</w:t>
      </w:r>
      <w:r w:rsidRPr="00DC4C8E">
        <w:rPr>
          <w:rFonts w:ascii="Arial" w:hAnsi="Arial" w:cs="Arial"/>
          <w:i w:val="0"/>
          <w:iCs w:val="0"/>
          <w:color w:val="auto"/>
          <w:spacing w:val="-7"/>
          <w:sz w:val="24"/>
          <w:szCs w:val="24"/>
        </w:rPr>
        <w:t xml:space="preserve"> </w:t>
      </w:r>
      <w:r w:rsidRPr="00DC4C8E">
        <w:rPr>
          <w:rFonts w:ascii="Arial" w:hAnsi="Arial" w:cs="Arial"/>
          <w:i w:val="0"/>
          <w:iCs w:val="0"/>
          <w:color w:val="auto"/>
          <w:sz w:val="24"/>
          <w:szCs w:val="24"/>
        </w:rPr>
        <w:t>to</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Support</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of</w:t>
      </w:r>
      <w:r w:rsidRPr="00DC4C8E">
        <w:rPr>
          <w:rFonts w:ascii="Arial" w:hAnsi="Arial" w:cs="Arial"/>
          <w:i w:val="0"/>
          <w:iCs w:val="0"/>
          <w:color w:val="auto"/>
          <w:spacing w:val="-7"/>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7"/>
          <w:sz w:val="24"/>
          <w:szCs w:val="24"/>
        </w:rPr>
        <w:t xml:space="preserve"> </w:t>
      </w:r>
      <w:r w:rsidRPr="00DC4C8E">
        <w:rPr>
          <w:rFonts w:ascii="Arial" w:hAnsi="Arial" w:cs="Arial"/>
          <w:i w:val="0"/>
          <w:iCs w:val="0"/>
          <w:color w:val="auto"/>
          <w:sz w:val="24"/>
          <w:szCs w:val="24"/>
        </w:rPr>
        <w:t>Elderly</w:t>
      </w:r>
      <w:r w:rsidRPr="00DC4C8E">
        <w:rPr>
          <w:rFonts w:ascii="Arial" w:hAnsi="Arial" w:cs="Arial"/>
          <w:i w:val="0"/>
          <w:iCs w:val="0"/>
          <w:color w:val="auto"/>
          <w:spacing w:val="-8"/>
          <w:sz w:val="24"/>
          <w:szCs w:val="24"/>
        </w:rPr>
        <w:t xml:space="preserve"> </w:t>
      </w:r>
      <w:r w:rsidRPr="00DC4C8E">
        <w:rPr>
          <w:rFonts w:ascii="Arial" w:hAnsi="Arial" w:cs="Arial"/>
          <w:i w:val="0"/>
          <w:iCs w:val="0"/>
          <w:color w:val="auto"/>
          <w:sz w:val="24"/>
          <w:szCs w:val="24"/>
        </w:rPr>
        <w:t>in</w:t>
      </w:r>
      <w:r w:rsidRPr="00DC4C8E">
        <w:rPr>
          <w:rFonts w:ascii="Arial" w:hAnsi="Arial" w:cs="Arial"/>
          <w:i w:val="0"/>
          <w:iCs w:val="0"/>
          <w:color w:val="auto"/>
          <w:spacing w:val="-6"/>
          <w:sz w:val="24"/>
          <w:szCs w:val="24"/>
        </w:rPr>
        <w:t xml:space="preserve"> </w:t>
      </w:r>
      <w:r w:rsidRPr="00DC4C8E">
        <w:rPr>
          <w:rFonts w:ascii="Arial" w:hAnsi="Arial" w:cs="Arial"/>
          <w:i w:val="0"/>
          <w:iCs w:val="0"/>
          <w:color w:val="auto"/>
          <w:sz w:val="24"/>
          <w:szCs w:val="24"/>
        </w:rPr>
        <w:t>Puerto</w:t>
      </w:r>
      <w:r w:rsidRPr="00DC4C8E">
        <w:rPr>
          <w:rFonts w:ascii="Arial" w:hAnsi="Arial" w:cs="Arial"/>
          <w:i w:val="0"/>
          <w:iCs w:val="0"/>
          <w:color w:val="auto"/>
          <w:spacing w:val="-6"/>
          <w:sz w:val="24"/>
          <w:szCs w:val="24"/>
        </w:rPr>
        <w:t xml:space="preserve"> </w:t>
      </w:r>
      <w:r w:rsidRPr="00DC4C8E">
        <w:rPr>
          <w:rFonts w:ascii="Arial" w:hAnsi="Arial" w:cs="Arial"/>
          <w:i w:val="0"/>
          <w:iCs w:val="0"/>
          <w:color w:val="auto"/>
          <w:sz w:val="24"/>
          <w:szCs w:val="24"/>
        </w:rPr>
        <w:t>Rico",</w:t>
      </w:r>
      <w:r w:rsidRPr="00DC4C8E">
        <w:rPr>
          <w:rFonts w:ascii="Arial" w:hAnsi="Arial" w:cs="Arial"/>
          <w:i w:val="0"/>
          <w:iCs w:val="0"/>
          <w:color w:val="auto"/>
          <w:spacing w:val="-8"/>
          <w:sz w:val="24"/>
          <w:szCs w:val="24"/>
        </w:rPr>
        <w:t xml:space="preserve"> </w:t>
      </w:r>
      <w:r w:rsidRPr="00DC4C8E">
        <w:rPr>
          <w:rFonts w:ascii="Arial" w:hAnsi="Arial" w:cs="Arial"/>
          <w:i w:val="0"/>
          <w:iCs w:val="0"/>
          <w:color w:val="auto"/>
          <w:sz w:val="24"/>
          <w:szCs w:val="24"/>
        </w:rPr>
        <w:t>by</w:t>
      </w:r>
      <w:r w:rsidRPr="00DC4C8E">
        <w:rPr>
          <w:rFonts w:ascii="Arial" w:hAnsi="Arial" w:cs="Arial"/>
          <w:i w:val="0"/>
          <w:iCs w:val="0"/>
          <w:color w:val="auto"/>
          <w:spacing w:val="-6"/>
          <w:sz w:val="24"/>
          <w:szCs w:val="24"/>
        </w:rPr>
        <w:t xml:space="preserve"> </w:t>
      </w:r>
      <w:r w:rsidRPr="00DC4C8E">
        <w:rPr>
          <w:rFonts w:ascii="Arial" w:hAnsi="Arial" w:cs="Arial"/>
          <w:i w:val="0"/>
          <w:iCs w:val="0"/>
          <w:color w:val="auto"/>
          <w:sz w:val="24"/>
          <w:szCs w:val="24"/>
        </w:rPr>
        <w:t>which</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7"/>
          <w:sz w:val="24"/>
          <w:szCs w:val="24"/>
        </w:rPr>
        <w:t xml:space="preserve"> </w:t>
      </w:r>
      <w:r w:rsidRPr="00DC4C8E">
        <w:rPr>
          <w:rFonts w:ascii="Arial" w:hAnsi="Arial" w:cs="Arial"/>
          <w:i w:val="0"/>
          <w:iCs w:val="0"/>
          <w:color w:val="auto"/>
          <w:sz w:val="24"/>
          <w:szCs w:val="24"/>
        </w:rPr>
        <w:t>Program</w:t>
      </w:r>
      <w:r w:rsidRPr="00DC4C8E">
        <w:rPr>
          <w:rFonts w:ascii="Arial" w:hAnsi="Arial" w:cs="Arial"/>
          <w:i w:val="0"/>
          <w:iCs w:val="0"/>
          <w:color w:val="auto"/>
          <w:spacing w:val="-8"/>
          <w:sz w:val="24"/>
          <w:szCs w:val="24"/>
        </w:rPr>
        <w:t xml:space="preserve"> </w:t>
      </w:r>
      <w:r w:rsidRPr="00DC4C8E">
        <w:rPr>
          <w:rFonts w:ascii="Arial" w:hAnsi="Arial" w:cs="Arial"/>
          <w:i w:val="0"/>
          <w:iCs w:val="0"/>
          <w:color w:val="auto"/>
          <w:sz w:val="24"/>
          <w:szCs w:val="24"/>
        </w:rPr>
        <w:t>for</w:t>
      </w:r>
      <w:r w:rsidRPr="00DC4C8E">
        <w:rPr>
          <w:rFonts w:ascii="Arial" w:hAnsi="Arial" w:cs="Arial"/>
          <w:i w:val="0"/>
          <w:iCs w:val="0"/>
          <w:color w:val="auto"/>
          <w:spacing w:val="-8"/>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7"/>
          <w:sz w:val="24"/>
          <w:szCs w:val="24"/>
        </w:rPr>
        <w:t xml:space="preserve"> </w:t>
      </w:r>
      <w:r w:rsidRPr="00DC4C8E">
        <w:rPr>
          <w:rFonts w:ascii="Arial" w:hAnsi="Arial" w:cs="Arial"/>
          <w:i w:val="0"/>
          <w:iCs w:val="0"/>
          <w:color w:val="auto"/>
          <w:sz w:val="24"/>
          <w:szCs w:val="24"/>
        </w:rPr>
        <w:t>Support of the Elderly is established and ascribed to the Child Support Enforcement Administration (“ASUME”, for its acronym in Spanish), the breach of this clause shall result in immediate termination of this contract.</w:t>
      </w:r>
    </w:p>
    <w:p w14:paraId="4FACECA4" w14:textId="77777777" w:rsidR="0064663B" w:rsidRPr="00DC4C8E" w:rsidRDefault="0064663B" w:rsidP="0064663B">
      <w:pPr>
        <w:pStyle w:val="BodyText"/>
        <w:jc w:val="both"/>
        <w:rPr>
          <w:rFonts w:ascii="Arial" w:hAnsi="Arial" w:cs="Arial"/>
          <w:sz w:val="24"/>
          <w:szCs w:val="24"/>
        </w:rPr>
      </w:pPr>
      <w:r w:rsidRPr="00DC4C8E">
        <w:rPr>
          <w:rFonts w:ascii="Arial" w:hAnsi="Arial" w:cs="Arial"/>
          <w:sz w:val="24"/>
          <w:szCs w:val="24"/>
        </w:rPr>
        <w:t>It</w:t>
      </w:r>
      <w:r w:rsidRPr="00DC4C8E">
        <w:rPr>
          <w:rFonts w:ascii="Arial" w:hAnsi="Arial" w:cs="Arial"/>
          <w:spacing w:val="-5"/>
          <w:sz w:val="24"/>
          <w:szCs w:val="24"/>
        </w:rPr>
        <w:t xml:space="preserve"> </w:t>
      </w:r>
      <w:r w:rsidRPr="00DC4C8E">
        <w:rPr>
          <w:rFonts w:ascii="Arial" w:hAnsi="Arial" w:cs="Arial"/>
          <w:sz w:val="24"/>
          <w:szCs w:val="24"/>
        </w:rPr>
        <w:t>is</w:t>
      </w:r>
      <w:r w:rsidRPr="00DC4C8E">
        <w:rPr>
          <w:rFonts w:ascii="Arial" w:hAnsi="Arial" w:cs="Arial"/>
          <w:spacing w:val="-6"/>
          <w:sz w:val="24"/>
          <w:szCs w:val="24"/>
        </w:rPr>
        <w:t xml:space="preserve"> </w:t>
      </w:r>
      <w:r w:rsidRPr="00DC4C8E">
        <w:rPr>
          <w:rFonts w:ascii="Arial" w:hAnsi="Arial" w:cs="Arial"/>
          <w:sz w:val="24"/>
          <w:szCs w:val="24"/>
        </w:rPr>
        <w:t>expressly</w:t>
      </w:r>
      <w:r w:rsidRPr="00DC4C8E">
        <w:rPr>
          <w:rFonts w:ascii="Arial" w:hAnsi="Arial" w:cs="Arial"/>
          <w:spacing w:val="-6"/>
          <w:sz w:val="24"/>
          <w:szCs w:val="24"/>
        </w:rPr>
        <w:t xml:space="preserve"> </w:t>
      </w:r>
      <w:r w:rsidRPr="00DC4C8E">
        <w:rPr>
          <w:rFonts w:ascii="Arial" w:hAnsi="Arial" w:cs="Arial"/>
          <w:sz w:val="24"/>
          <w:szCs w:val="24"/>
        </w:rPr>
        <w:t>acknowledged</w:t>
      </w:r>
      <w:r w:rsidRPr="00DC4C8E">
        <w:rPr>
          <w:rFonts w:ascii="Arial" w:hAnsi="Arial" w:cs="Arial"/>
          <w:spacing w:val="-6"/>
          <w:sz w:val="24"/>
          <w:szCs w:val="24"/>
        </w:rPr>
        <w:t xml:space="preserve"> </w:t>
      </w:r>
      <w:r w:rsidRPr="00DC4C8E">
        <w:rPr>
          <w:rFonts w:ascii="Arial" w:hAnsi="Arial" w:cs="Arial"/>
          <w:sz w:val="24"/>
          <w:szCs w:val="24"/>
        </w:rPr>
        <w:t>that</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proofErr w:type="gramStart"/>
      <w:r w:rsidRPr="00DC4C8E">
        <w:rPr>
          <w:rFonts w:ascii="Arial" w:hAnsi="Arial" w:cs="Arial"/>
          <w:sz w:val="24"/>
          <w:szCs w:val="24"/>
        </w:rPr>
        <w:t>aforementioned</w:t>
      </w:r>
      <w:r w:rsidRPr="00DC4C8E">
        <w:rPr>
          <w:rFonts w:ascii="Arial" w:hAnsi="Arial" w:cs="Arial"/>
          <w:spacing w:val="-4"/>
          <w:sz w:val="24"/>
          <w:szCs w:val="24"/>
        </w:rPr>
        <w:t xml:space="preserve"> </w:t>
      </w:r>
      <w:r w:rsidRPr="00DC4C8E">
        <w:rPr>
          <w:rFonts w:ascii="Arial" w:hAnsi="Arial" w:cs="Arial"/>
          <w:sz w:val="24"/>
          <w:szCs w:val="24"/>
        </w:rPr>
        <w:t>certification</w:t>
      </w:r>
      <w:proofErr w:type="gramEnd"/>
      <w:r w:rsidRPr="00DC4C8E">
        <w:rPr>
          <w:rFonts w:ascii="Arial" w:hAnsi="Arial" w:cs="Arial"/>
          <w:spacing w:val="-4"/>
          <w:sz w:val="24"/>
          <w:szCs w:val="24"/>
        </w:rPr>
        <w:t xml:space="preserve"> </w:t>
      </w:r>
      <w:r w:rsidRPr="00DC4C8E">
        <w:rPr>
          <w:rFonts w:ascii="Arial" w:hAnsi="Arial" w:cs="Arial"/>
          <w:sz w:val="24"/>
          <w:szCs w:val="24"/>
        </w:rPr>
        <w:t>is</w:t>
      </w:r>
      <w:r w:rsidRPr="00DC4C8E">
        <w:rPr>
          <w:rFonts w:ascii="Arial" w:hAnsi="Arial" w:cs="Arial"/>
          <w:spacing w:val="-6"/>
          <w:sz w:val="24"/>
          <w:szCs w:val="24"/>
        </w:rPr>
        <w:t xml:space="preserve"> </w:t>
      </w:r>
      <w:r w:rsidRPr="00DC4C8E">
        <w:rPr>
          <w:rFonts w:ascii="Arial" w:hAnsi="Arial" w:cs="Arial"/>
          <w:sz w:val="24"/>
          <w:szCs w:val="24"/>
        </w:rPr>
        <w:t>an</w:t>
      </w:r>
      <w:r w:rsidRPr="00DC4C8E">
        <w:rPr>
          <w:rFonts w:ascii="Arial" w:hAnsi="Arial" w:cs="Arial"/>
          <w:spacing w:val="-7"/>
          <w:sz w:val="24"/>
          <w:szCs w:val="24"/>
        </w:rPr>
        <w:t xml:space="preserve"> </w:t>
      </w:r>
      <w:r w:rsidRPr="00DC4C8E">
        <w:rPr>
          <w:rFonts w:ascii="Arial" w:hAnsi="Arial" w:cs="Arial"/>
          <w:sz w:val="24"/>
          <w:szCs w:val="24"/>
        </w:rPr>
        <w:t>essential</w:t>
      </w:r>
      <w:r w:rsidRPr="00DC4C8E">
        <w:rPr>
          <w:rFonts w:ascii="Arial" w:hAnsi="Arial" w:cs="Arial"/>
          <w:spacing w:val="-5"/>
          <w:sz w:val="24"/>
          <w:szCs w:val="24"/>
        </w:rPr>
        <w:t xml:space="preserve"> </w:t>
      </w:r>
      <w:r w:rsidRPr="00DC4C8E">
        <w:rPr>
          <w:rFonts w:ascii="Arial" w:hAnsi="Arial" w:cs="Arial"/>
          <w:sz w:val="24"/>
          <w:szCs w:val="24"/>
        </w:rPr>
        <w:t>condition</w:t>
      </w:r>
      <w:r w:rsidRPr="00DC4C8E">
        <w:rPr>
          <w:rFonts w:ascii="Arial" w:hAnsi="Arial" w:cs="Arial"/>
          <w:spacing w:val="-7"/>
          <w:sz w:val="24"/>
          <w:szCs w:val="24"/>
        </w:rPr>
        <w:t xml:space="preserve"> </w:t>
      </w:r>
      <w:r w:rsidRPr="00DC4C8E">
        <w:rPr>
          <w:rFonts w:ascii="Arial" w:hAnsi="Arial" w:cs="Arial"/>
          <w:sz w:val="24"/>
          <w:szCs w:val="24"/>
        </w:rPr>
        <w:t>to</w:t>
      </w:r>
      <w:r w:rsidRPr="00DC4C8E">
        <w:rPr>
          <w:rFonts w:ascii="Arial" w:hAnsi="Arial" w:cs="Arial"/>
          <w:spacing w:val="-9"/>
          <w:sz w:val="24"/>
          <w:szCs w:val="24"/>
        </w:rPr>
        <w:t xml:space="preserve"> </w:t>
      </w:r>
      <w:r w:rsidRPr="00DC4C8E">
        <w:rPr>
          <w:rFonts w:ascii="Arial" w:hAnsi="Arial" w:cs="Arial"/>
          <w:sz w:val="24"/>
          <w:szCs w:val="24"/>
        </w:rPr>
        <w:t>this contract,</w:t>
      </w:r>
      <w:r w:rsidRPr="00DC4C8E">
        <w:rPr>
          <w:rFonts w:ascii="Arial" w:hAnsi="Arial" w:cs="Arial"/>
          <w:spacing w:val="-7"/>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if</w:t>
      </w:r>
      <w:r w:rsidRPr="00DC4C8E">
        <w:rPr>
          <w:rFonts w:ascii="Arial" w:hAnsi="Arial" w:cs="Arial"/>
          <w:spacing w:val="-5"/>
          <w:sz w:val="24"/>
          <w:szCs w:val="24"/>
        </w:rPr>
        <w:t xml:space="preserve"> </w:t>
      </w:r>
      <w:r w:rsidRPr="00DC4C8E">
        <w:rPr>
          <w:rFonts w:ascii="Arial" w:hAnsi="Arial" w:cs="Arial"/>
          <w:sz w:val="24"/>
          <w:szCs w:val="24"/>
        </w:rPr>
        <w:t>it</w:t>
      </w:r>
      <w:r w:rsidRPr="00DC4C8E">
        <w:rPr>
          <w:rFonts w:ascii="Arial" w:hAnsi="Arial" w:cs="Arial"/>
          <w:spacing w:val="-7"/>
          <w:sz w:val="24"/>
          <w:szCs w:val="24"/>
        </w:rPr>
        <w:t xml:space="preserve"> </w:t>
      </w:r>
      <w:r w:rsidRPr="00DC4C8E">
        <w:rPr>
          <w:rFonts w:ascii="Arial" w:hAnsi="Arial" w:cs="Arial"/>
          <w:sz w:val="24"/>
          <w:szCs w:val="24"/>
        </w:rPr>
        <w:t>is</w:t>
      </w:r>
      <w:r w:rsidRPr="00DC4C8E">
        <w:rPr>
          <w:rFonts w:ascii="Arial" w:hAnsi="Arial" w:cs="Arial"/>
          <w:spacing w:val="-6"/>
          <w:sz w:val="24"/>
          <w:szCs w:val="24"/>
        </w:rPr>
        <w:t xml:space="preserve"> </w:t>
      </w:r>
      <w:r w:rsidRPr="00DC4C8E">
        <w:rPr>
          <w:rFonts w:ascii="Arial" w:hAnsi="Arial" w:cs="Arial"/>
          <w:sz w:val="24"/>
          <w:szCs w:val="24"/>
        </w:rPr>
        <w:t>not</w:t>
      </w:r>
      <w:r w:rsidRPr="00DC4C8E">
        <w:rPr>
          <w:rFonts w:ascii="Arial" w:hAnsi="Arial" w:cs="Arial"/>
          <w:spacing w:val="-5"/>
          <w:sz w:val="24"/>
          <w:szCs w:val="24"/>
        </w:rPr>
        <w:t xml:space="preserve"> </w:t>
      </w:r>
      <w:r w:rsidRPr="00DC4C8E">
        <w:rPr>
          <w:rFonts w:ascii="Arial" w:hAnsi="Arial" w:cs="Arial"/>
          <w:sz w:val="24"/>
          <w:szCs w:val="24"/>
        </w:rPr>
        <w:t>accurate</w:t>
      </w:r>
      <w:r w:rsidRPr="00DC4C8E">
        <w:rPr>
          <w:rFonts w:ascii="Arial" w:hAnsi="Arial" w:cs="Arial"/>
          <w:spacing w:val="-9"/>
          <w:sz w:val="24"/>
          <w:szCs w:val="24"/>
        </w:rPr>
        <w:t xml:space="preserve"> </w:t>
      </w:r>
      <w:r w:rsidRPr="00DC4C8E">
        <w:rPr>
          <w:rFonts w:ascii="Arial" w:hAnsi="Arial" w:cs="Arial"/>
          <w:sz w:val="24"/>
          <w:szCs w:val="24"/>
        </w:rPr>
        <w:t>at</w:t>
      </w:r>
      <w:r w:rsidRPr="00DC4C8E">
        <w:rPr>
          <w:rFonts w:ascii="Arial" w:hAnsi="Arial" w:cs="Arial"/>
          <w:spacing w:val="-5"/>
          <w:sz w:val="24"/>
          <w:szCs w:val="24"/>
        </w:rPr>
        <w:t xml:space="preserve"> </w:t>
      </w:r>
      <w:r w:rsidRPr="00DC4C8E">
        <w:rPr>
          <w:rFonts w:ascii="Arial" w:hAnsi="Arial" w:cs="Arial"/>
          <w:sz w:val="24"/>
          <w:szCs w:val="24"/>
        </w:rPr>
        <w:t>all,</w:t>
      </w:r>
      <w:r w:rsidRPr="00DC4C8E">
        <w:rPr>
          <w:rFonts w:ascii="Arial" w:hAnsi="Arial" w:cs="Arial"/>
          <w:spacing w:val="-5"/>
          <w:sz w:val="24"/>
          <w:szCs w:val="24"/>
        </w:rPr>
        <w:t xml:space="preserve"> </w:t>
      </w:r>
      <w:r w:rsidRPr="00DC4C8E">
        <w:rPr>
          <w:rFonts w:ascii="Arial" w:hAnsi="Arial" w:cs="Arial"/>
          <w:sz w:val="24"/>
          <w:szCs w:val="24"/>
        </w:rPr>
        <w:t>or</w:t>
      </w:r>
      <w:r w:rsidRPr="00DC4C8E">
        <w:rPr>
          <w:rFonts w:ascii="Arial" w:hAnsi="Arial" w:cs="Arial"/>
          <w:spacing w:val="-5"/>
          <w:sz w:val="24"/>
          <w:szCs w:val="24"/>
        </w:rPr>
        <w:t xml:space="preserve"> </w:t>
      </w:r>
      <w:r w:rsidRPr="00DC4C8E">
        <w:rPr>
          <w:rFonts w:ascii="Arial" w:hAnsi="Arial" w:cs="Arial"/>
          <w:sz w:val="24"/>
          <w:szCs w:val="24"/>
        </w:rPr>
        <w:t>in</w:t>
      </w:r>
      <w:r w:rsidRPr="00DC4C8E">
        <w:rPr>
          <w:rFonts w:ascii="Arial" w:hAnsi="Arial" w:cs="Arial"/>
          <w:spacing w:val="-6"/>
          <w:sz w:val="24"/>
          <w:szCs w:val="24"/>
        </w:rPr>
        <w:t xml:space="preserve"> </w:t>
      </w:r>
      <w:r w:rsidRPr="00DC4C8E">
        <w:rPr>
          <w:rFonts w:ascii="Arial" w:hAnsi="Arial" w:cs="Arial"/>
          <w:sz w:val="24"/>
          <w:szCs w:val="24"/>
        </w:rPr>
        <w:t>part,</w:t>
      </w:r>
      <w:r w:rsidRPr="00DC4C8E">
        <w:rPr>
          <w:rFonts w:ascii="Arial" w:hAnsi="Arial" w:cs="Arial"/>
          <w:spacing w:val="-7"/>
          <w:sz w:val="24"/>
          <w:szCs w:val="24"/>
        </w:rPr>
        <w:t xml:space="preserve"> </w:t>
      </w:r>
      <w:r w:rsidRPr="00DC4C8E">
        <w:rPr>
          <w:rFonts w:ascii="Arial" w:hAnsi="Arial" w:cs="Arial"/>
          <w:sz w:val="24"/>
          <w:szCs w:val="24"/>
        </w:rPr>
        <w:t>it</w:t>
      </w:r>
      <w:r w:rsidRPr="00DC4C8E">
        <w:rPr>
          <w:rFonts w:ascii="Arial" w:hAnsi="Arial" w:cs="Arial"/>
          <w:spacing w:val="-7"/>
          <w:sz w:val="24"/>
          <w:szCs w:val="24"/>
        </w:rPr>
        <w:t xml:space="preserve"> </w:t>
      </w:r>
      <w:r w:rsidRPr="00DC4C8E">
        <w:rPr>
          <w:rFonts w:ascii="Arial" w:hAnsi="Arial" w:cs="Arial"/>
          <w:sz w:val="24"/>
          <w:szCs w:val="24"/>
        </w:rPr>
        <w:t>shall</w:t>
      </w:r>
      <w:r w:rsidRPr="00DC4C8E">
        <w:rPr>
          <w:rFonts w:ascii="Arial" w:hAnsi="Arial" w:cs="Arial"/>
          <w:spacing w:val="-7"/>
          <w:sz w:val="24"/>
          <w:szCs w:val="24"/>
        </w:rPr>
        <w:t xml:space="preserve"> </w:t>
      </w:r>
      <w:r w:rsidRPr="00DC4C8E">
        <w:rPr>
          <w:rFonts w:ascii="Arial" w:hAnsi="Arial" w:cs="Arial"/>
          <w:sz w:val="24"/>
          <w:szCs w:val="24"/>
        </w:rPr>
        <w:t>be</w:t>
      </w:r>
      <w:r w:rsidRPr="00DC4C8E">
        <w:rPr>
          <w:rFonts w:ascii="Arial" w:hAnsi="Arial" w:cs="Arial"/>
          <w:spacing w:val="-7"/>
          <w:sz w:val="24"/>
          <w:szCs w:val="24"/>
        </w:rPr>
        <w:t xml:space="preserve"> </w:t>
      </w:r>
      <w:r w:rsidRPr="00DC4C8E">
        <w:rPr>
          <w:rFonts w:ascii="Arial" w:hAnsi="Arial" w:cs="Arial"/>
          <w:sz w:val="24"/>
          <w:szCs w:val="24"/>
        </w:rPr>
        <w:t>sufficient</w:t>
      </w:r>
      <w:r w:rsidRPr="00DC4C8E">
        <w:rPr>
          <w:rFonts w:ascii="Arial" w:hAnsi="Arial" w:cs="Arial"/>
          <w:spacing w:val="-7"/>
          <w:sz w:val="24"/>
          <w:szCs w:val="24"/>
        </w:rPr>
        <w:t xml:space="preserve"> </w:t>
      </w:r>
      <w:r w:rsidRPr="00DC4C8E">
        <w:rPr>
          <w:rFonts w:ascii="Arial" w:hAnsi="Arial" w:cs="Arial"/>
          <w:sz w:val="24"/>
          <w:szCs w:val="24"/>
        </w:rPr>
        <w:t>cause</w:t>
      </w:r>
      <w:r w:rsidRPr="00DC4C8E">
        <w:rPr>
          <w:rFonts w:ascii="Arial" w:hAnsi="Arial" w:cs="Arial"/>
          <w:spacing w:val="-9"/>
          <w:sz w:val="24"/>
          <w:szCs w:val="24"/>
        </w:rPr>
        <w:t xml:space="preserve"> </w:t>
      </w:r>
      <w:r w:rsidRPr="00DC4C8E">
        <w:rPr>
          <w:rFonts w:ascii="Arial" w:hAnsi="Arial" w:cs="Arial"/>
          <w:sz w:val="24"/>
          <w:szCs w:val="24"/>
        </w:rPr>
        <w:t>for</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b/>
          <w:sz w:val="24"/>
          <w:szCs w:val="24"/>
        </w:rPr>
        <w:t>FIRST</w:t>
      </w:r>
      <w:r w:rsidRPr="00DC4C8E">
        <w:rPr>
          <w:rFonts w:ascii="Arial" w:hAnsi="Arial" w:cs="Arial"/>
          <w:b/>
          <w:spacing w:val="-4"/>
          <w:sz w:val="24"/>
          <w:szCs w:val="24"/>
        </w:rPr>
        <w:t xml:space="preserve"> </w:t>
      </w:r>
      <w:r w:rsidRPr="00DC4C8E">
        <w:rPr>
          <w:rFonts w:ascii="Arial" w:hAnsi="Arial" w:cs="Arial"/>
          <w:b/>
          <w:sz w:val="24"/>
          <w:szCs w:val="24"/>
        </w:rPr>
        <w:t xml:space="preserve">PARTY </w:t>
      </w:r>
      <w:r w:rsidRPr="00DC4C8E">
        <w:rPr>
          <w:rFonts w:ascii="Arial" w:hAnsi="Arial" w:cs="Arial"/>
          <w:sz w:val="24"/>
          <w:szCs w:val="24"/>
        </w:rPr>
        <w:t>to</w:t>
      </w:r>
      <w:r w:rsidRPr="00DC4C8E">
        <w:rPr>
          <w:rFonts w:ascii="Arial" w:hAnsi="Arial" w:cs="Arial"/>
          <w:spacing w:val="-11"/>
          <w:sz w:val="24"/>
          <w:szCs w:val="24"/>
        </w:rPr>
        <w:t xml:space="preserve"> </w:t>
      </w:r>
      <w:r w:rsidRPr="00DC4C8E">
        <w:rPr>
          <w:rFonts w:ascii="Arial" w:hAnsi="Arial" w:cs="Arial"/>
          <w:sz w:val="24"/>
          <w:szCs w:val="24"/>
        </w:rPr>
        <w:t>terminate</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contract</w:t>
      </w:r>
      <w:r w:rsidRPr="00DC4C8E">
        <w:rPr>
          <w:rFonts w:ascii="Arial" w:hAnsi="Arial" w:cs="Arial"/>
          <w:spacing w:val="-10"/>
          <w:sz w:val="24"/>
          <w:szCs w:val="24"/>
        </w:rPr>
        <w:t xml:space="preserve"> </w:t>
      </w:r>
      <w:r w:rsidRPr="00DC4C8E">
        <w:rPr>
          <w:rFonts w:ascii="Arial" w:hAnsi="Arial" w:cs="Arial"/>
          <w:sz w:val="24"/>
          <w:szCs w:val="24"/>
        </w:rPr>
        <w:t>and</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10"/>
          <w:sz w:val="24"/>
          <w:szCs w:val="24"/>
        </w:rPr>
        <w:t xml:space="preserve"> </w:t>
      </w:r>
      <w:r w:rsidRPr="00DC4C8E">
        <w:rPr>
          <w:rFonts w:ascii="Arial" w:hAnsi="Arial" w:cs="Arial"/>
          <w:b/>
          <w:sz w:val="24"/>
          <w:szCs w:val="24"/>
        </w:rPr>
        <w:t>SECOND</w:t>
      </w:r>
      <w:r w:rsidRPr="00DC4C8E">
        <w:rPr>
          <w:rFonts w:ascii="Arial" w:hAnsi="Arial" w:cs="Arial"/>
          <w:b/>
          <w:spacing w:val="-10"/>
          <w:sz w:val="24"/>
          <w:szCs w:val="24"/>
        </w:rPr>
        <w:t xml:space="preserve"> </w:t>
      </w:r>
      <w:r w:rsidRPr="00DC4C8E">
        <w:rPr>
          <w:rFonts w:ascii="Arial" w:hAnsi="Arial" w:cs="Arial"/>
          <w:b/>
          <w:sz w:val="24"/>
          <w:szCs w:val="24"/>
        </w:rPr>
        <w:t>PARTY</w:t>
      </w:r>
      <w:r w:rsidRPr="00DC4C8E">
        <w:rPr>
          <w:rFonts w:ascii="Arial" w:hAnsi="Arial" w:cs="Arial"/>
          <w:b/>
          <w:spacing w:val="-9"/>
          <w:sz w:val="24"/>
          <w:szCs w:val="24"/>
        </w:rPr>
        <w:t xml:space="preserve"> </w:t>
      </w:r>
      <w:r w:rsidRPr="00DC4C8E">
        <w:rPr>
          <w:rFonts w:ascii="Arial" w:hAnsi="Arial" w:cs="Arial"/>
          <w:sz w:val="24"/>
          <w:szCs w:val="24"/>
        </w:rPr>
        <w:t>shall</w:t>
      </w:r>
      <w:r w:rsidRPr="00DC4C8E">
        <w:rPr>
          <w:rFonts w:ascii="Arial" w:hAnsi="Arial" w:cs="Arial"/>
          <w:spacing w:val="-10"/>
          <w:sz w:val="24"/>
          <w:szCs w:val="24"/>
        </w:rPr>
        <w:t xml:space="preserve"> </w:t>
      </w:r>
      <w:r w:rsidRPr="00DC4C8E">
        <w:rPr>
          <w:rFonts w:ascii="Arial" w:hAnsi="Arial" w:cs="Arial"/>
          <w:sz w:val="24"/>
          <w:szCs w:val="24"/>
        </w:rPr>
        <w:t>have</w:t>
      </w:r>
      <w:r w:rsidRPr="00DC4C8E">
        <w:rPr>
          <w:rFonts w:ascii="Arial" w:hAnsi="Arial" w:cs="Arial"/>
          <w:spacing w:val="-14"/>
          <w:sz w:val="24"/>
          <w:szCs w:val="24"/>
        </w:rPr>
        <w:t xml:space="preserve"> </w:t>
      </w:r>
      <w:r w:rsidRPr="00DC4C8E">
        <w:rPr>
          <w:rFonts w:ascii="Arial" w:hAnsi="Arial" w:cs="Arial"/>
          <w:sz w:val="24"/>
          <w:szCs w:val="24"/>
        </w:rPr>
        <w:t>to</w:t>
      </w:r>
      <w:r w:rsidRPr="00DC4C8E">
        <w:rPr>
          <w:rFonts w:ascii="Arial" w:hAnsi="Arial" w:cs="Arial"/>
          <w:spacing w:val="-11"/>
          <w:sz w:val="24"/>
          <w:szCs w:val="24"/>
        </w:rPr>
        <w:t xml:space="preserve"> </w:t>
      </w:r>
      <w:r w:rsidRPr="00DC4C8E">
        <w:rPr>
          <w:rFonts w:ascii="Arial" w:hAnsi="Arial" w:cs="Arial"/>
          <w:sz w:val="24"/>
          <w:szCs w:val="24"/>
        </w:rPr>
        <w:t>refund</w:t>
      </w:r>
      <w:r w:rsidRPr="00DC4C8E">
        <w:rPr>
          <w:rFonts w:ascii="Arial" w:hAnsi="Arial" w:cs="Arial"/>
          <w:spacing w:val="-11"/>
          <w:sz w:val="24"/>
          <w:szCs w:val="24"/>
        </w:rPr>
        <w:t xml:space="preserve"> </w:t>
      </w:r>
      <w:r w:rsidRPr="00DC4C8E">
        <w:rPr>
          <w:rFonts w:ascii="Arial" w:hAnsi="Arial" w:cs="Arial"/>
          <w:sz w:val="24"/>
          <w:szCs w:val="24"/>
        </w:rPr>
        <w:t>to</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b/>
          <w:sz w:val="24"/>
          <w:szCs w:val="24"/>
        </w:rPr>
        <w:t>FIRST</w:t>
      </w:r>
      <w:r w:rsidRPr="00DC4C8E">
        <w:rPr>
          <w:rFonts w:ascii="Arial" w:hAnsi="Arial" w:cs="Arial"/>
          <w:b/>
          <w:spacing w:val="-9"/>
          <w:sz w:val="24"/>
          <w:szCs w:val="24"/>
        </w:rPr>
        <w:t xml:space="preserve"> </w:t>
      </w:r>
      <w:r w:rsidRPr="00DC4C8E">
        <w:rPr>
          <w:rFonts w:ascii="Arial" w:hAnsi="Arial" w:cs="Arial"/>
          <w:b/>
          <w:sz w:val="24"/>
          <w:szCs w:val="24"/>
        </w:rPr>
        <w:t>PARTY</w:t>
      </w:r>
      <w:r w:rsidRPr="00DC4C8E">
        <w:rPr>
          <w:rFonts w:ascii="Arial" w:hAnsi="Arial" w:cs="Arial"/>
          <w:b/>
          <w:spacing w:val="-11"/>
          <w:sz w:val="24"/>
          <w:szCs w:val="24"/>
        </w:rPr>
        <w:t xml:space="preserve"> </w:t>
      </w:r>
      <w:r w:rsidRPr="00DC4C8E">
        <w:rPr>
          <w:rFonts w:ascii="Arial" w:hAnsi="Arial" w:cs="Arial"/>
          <w:sz w:val="24"/>
          <w:szCs w:val="24"/>
        </w:rPr>
        <w:t>any sum of money received under this contract.</w:t>
      </w:r>
    </w:p>
    <w:p w14:paraId="37FF2A9E" w14:textId="1004C8A4" w:rsidR="0064663B" w:rsidRPr="00DC4C8E" w:rsidRDefault="0064663B" w:rsidP="0064663B">
      <w:pPr>
        <w:pStyle w:val="Heading6"/>
        <w:numPr>
          <w:ilvl w:val="0"/>
          <w:numId w:val="67"/>
        </w:numPr>
        <w:tabs>
          <w:tab w:val="left" w:pos="555"/>
        </w:tabs>
        <w:spacing w:before="80"/>
        <w:ind w:left="0" w:firstLine="0"/>
        <w:rPr>
          <w:rFonts w:ascii="Arial" w:hAnsi="Arial" w:cs="Arial"/>
          <w:i w:val="0"/>
          <w:iCs w:val="0"/>
          <w:color w:val="auto"/>
          <w:spacing w:val="-2"/>
          <w:sz w:val="24"/>
          <w:szCs w:val="24"/>
          <w:u w:val="single"/>
        </w:rPr>
      </w:pPr>
      <w:r w:rsidRPr="00DC4C8E">
        <w:rPr>
          <w:rFonts w:ascii="Arial" w:hAnsi="Arial" w:cs="Arial"/>
          <w:b/>
          <w:bCs/>
          <w:i w:val="0"/>
          <w:iCs w:val="0"/>
          <w:color w:val="auto"/>
          <w:sz w:val="24"/>
          <w:szCs w:val="24"/>
          <w:u w:val="single"/>
        </w:rPr>
        <w:t>CERTIFICATION</w:t>
      </w:r>
      <w:r w:rsidRPr="00DC4C8E">
        <w:rPr>
          <w:rFonts w:ascii="Arial" w:hAnsi="Arial" w:cs="Arial"/>
          <w:b/>
          <w:bCs/>
          <w:i w:val="0"/>
          <w:iCs w:val="0"/>
          <w:color w:val="auto"/>
          <w:spacing w:val="17"/>
          <w:sz w:val="24"/>
          <w:szCs w:val="24"/>
          <w:u w:val="single"/>
        </w:rPr>
        <w:t xml:space="preserve"> </w:t>
      </w:r>
      <w:r w:rsidRPr="00DC4C8E">
        <w:rPr>
          <w:rFonts w:ascii="Arial" w:hAnsi="Arial" w:cs="Arial"/>
          <w:b/>
          <w:bCs/>
          <w:i w:val="0"/>
          <w:iCs w:val="0"/>
          <w:color w:val="auto"/>
          <w:sz w:val="24"/>
          <w:szCs w:val="24"/>
          <w:u w:val="single"/>
        </w:rPr>
        <w:t>REGARDING</w:t>
      </w:r>
      <w:r w:rsidRPr="00DC4C8E">
        <w:rPr>
          <w:rFonts w:ascii="Arial" w:hAnsi="Arial" w:cs="Arial"/>
          <w:b/>
          <w:bCs/>
          <w:i w:val="0"/>
          <w:iCs w:val="0"/>
          <w:color w:val="auto"/>
          <w:spacing w:val="22"/>
          <w:sz w:val="24"/>
          <w:szCs w:val="24"/>
          <w:u w:val="single"/>
        </w:rPr>
        <w:t xml:space="preserve"> </w:t>
      </w:r>
      <w:r w:rsidRPr="00DC4C8E">
        <w:rPr>
          <w:rFonts w:ascii="Arial" w:hAnsi="Arial" w:cs="Arial"/>
          <w:b/>
          <w:bCs/>
          <w:i w:val="0"/>
          <w:iCs w:val="0"/>
          <w:color w:val="auto"/>
          <w:sz w:val="24"/>
          <w:szCs w:val="24"/>
          <w:u w:val="single"/>
        </w:rPr>
        <w:t>DEPARTMENT</w:t>
      </w:r>
      <w:r w:rsidRPr="00DC4C8E">
        <w:rPr>
          <w:rFonts w:ascii="Arial" w:hAnsi="Arial" w:cs="Arial"/>
          <w:b/>
          <w:bCs/>
          <w:i w:val="0"/>
          <w:iCs w:val="0"/>
          <w:color w:val="auto"/>
          <w:spacing w:val="19"/>
          <w:sz w:val="24"/>
          <w:szCs w:val="24"/>
          <w:u w:val="single"/>
        </w:rPr>
        <w:t xml:space="preserve"> </w:t>
      </w:r>
      <w:r w:rsidRPr="00DC4C8E">
        <w:rPr>
          <w:rFonts w:ascii="Arial" w:hAnsi="Arial" w:cs="Arial"/>
          <w:b/>
          <w:bCs/>
          <w:i w:val="0"/>
          <w:iCs w:val="0"/>
          <w:color w:val="auto"/>
          <w:sz w:val="24"/>
          <w:szCs w:val="24"/>
          <w:u w:val="single"/>
        </w:rPr>
        <w:t>OF</w:t>
      </w:r>
      <w:r w:rsidRPr="00DC4C8E">
        <w:rPr>
          <w:rFonts w:ascii="Arial" w:hAnsi="Arial" w:cs="Arial"/>
          <w:b/>
          <w:bCs/>
          <w:i w:val="0"/>
          <w:iCs w:val="0"/>
          <w:color w:val="auto"/>
          <w:spacing w:val="20"/>
          <w:sz w:val="24"/>
          <w:szCs w:val="24"/>
          <w:u w:val="single"/>
        </w:rPr>
        <w:t xml:space="preserve"> </w:t>
      </w:r>
      <w:r w:rsidRPr="00DC4C8E">
        <w:rPr>
          <w:rFonts w:ascii="Arial" w:hAnsi="Arial" w:cs="Arial"/>
          <w:b/>
          <w:bCs/>
          <w:i w:val="0"/>
          <w:iCs w:val="0"/>
          <w:color w:val="auto"/>
          <w:sz w:val="24"/>
          <w:szCs w:val="24"/>
          <w:u w:val="single"/>
        </w:rPr>
        <w:t>LABOR</w:t>
      </w:r>
      <w:r w:rsidRPr="00DC4C8E">
        <w:rPr>
          <w:rFonts w:ascii="Arial" w:hAnsi="Arial" w:cs="Arial"/>
          <w:b/>
          <w:bCs/>
          <w:i w:val="0"/>
          <w:iCs w:val="0"/>
          <w:color w:val="auto"/>
          <w:spacing w:val="17"/>
          <w:sz w:val="24"/>
          <w:szCs w:val="24"/>
          <w:u w:val="single"/>
        </w:rPr>
        <w:t xml:space="preserve"> </w:t>
      </w:r>
      <w:r w:rsidRPr="00DC4C8E">
        <w:rPr>
          <w:rFonts w:ascii="Arial" w:hAnsi="Arial" w:cs="Arial"/>
          <w:b/>
          <w:bCs/>
          <w:i w:val="0"/>
          <w:iCs w:val="0"/>
          <w:color w:val="auto"/>
          <w:sz w:val="24"/>
          <w:szCs w:val="24"/>
          <w:u w:val="single"/>
        </w:rPr>
        <w:t>AND</w:t>
      </w:r>
      <w:r w:rsidRPr="00DC4C8E">
        <w:rPr>
          <w:rFonts w:ascii="Arial" w:hAnsi="Arial" w:cs="Arial"/>
          <w:b/>
          <w:bCs/>
          <w:i w:val="0"/>
          <w:iCs w:val="0"/>
          <w:color w:val="auto"/>
          <w:spacing w:val="17"/>
          <w:sz w:val="24"/>
          <w:szCs w:val="24"/>
          <w:u w:val="single"/>
        </w:rPr>
        <w:t xml:space="preserve"> </w:t>
      </w:r>
      <w:r w:rsidRPr="00DC4C8E">
        <w:rPr>
          <w:rFonts w:ascii="Arial" w:hAnsi="Arial" w:cs="Arial"/>
          <w:b/>
          <w:bCs/>
          <w:i w:val="0"/>
          <w:iCs w:val="0"/>
          <w:color w:val="auto"/>
          <w:sz w:val="24"/>
          <w:szCs w:val="24"/>
          <w:u w:val="single"/>
        </w:rPr>
        <w:t>HUMAN</w:t>
      </w:r>
      <w:r w:rsidRPr="00DC4C8E">
        <w:rPr>
          <w:rFonts w:ascii="Arial" w:hAnsi="Arial" w:cs="Arial"/>
          <w:b/>
          <w:bCs/>
          <w:i w:val="0"/>
          <w:iCs w:val="0"/>
          <w:color w:val="auto"/>
          <w:spacing w:val="20"/>
          <w:sz w:val="24"/>
          <w:szCs w:val="24"/>
          <w:u w:val="single"/>
        </w:rPr>
        <w:t xml:space="preserve"> </w:t>
      </w:r>
      <w:r w:rsidRPr="00DC4C8E">
        <w:rPr>
          <w:rFonts w:ascii="Arial" w:hAnsi="Arial" w:cs="Arial"/>
          <w:b/>
          <w:bCs/>
          <w:i w:val="0"/>
          <w:iCs w:val="0"/>
          <w:color w:val="auto"/>
          <w:spacing w:val="-2"/>
          <w:sz w:val="24"/>
          <w:szCs w:val="24"/>
          <w:u w:val="single"/>
        </w:rPr>
        <w:t>RESOURCES</w:t>
      </w:r>
      <w:r w:rsidR="00537978" w:rsidRPr="00DC4C8E">
        <w:rPr>
          <w:rFonts w:ascii="Arial" w:hAnsi="Arial" w:cs="Arial"/>
          <w:i w:val="0"/>
          <w:iCs w:val="0"/>
          <w:color w:val="auto"/>
          <w:spacing w:val="-2"/>
          <w:sz w:val="24"/>
          <w:szCs w:val="24"/>
          <w:u w:val="single"/>
        </w:rPr>
        <w:t xml:space="preserve">: </w:t>
      </w:r>
    </w:p>
    <w:p w14:paraId="5312BD79" w14:textId="7FBC13D5" w:rsidR="0064663B" w:rsidRPr="00DC4C8E" w:rsidRDefault="0064663B" w:rsidP="00537978">
      <w:pPr>
        <w:spacing w:before="38"/>
        <w:ind w:firstLine="720"/>
        <w:jc w:val="both"/>
        <w:rPr>
          <w:rFonts w:ascii="Arial" w:hAnsi="Arial" w:cs="Arial"/>
          <w:sz w:val="24"/>
          <w:szCs w:val="24"/>
        </w:rPr>
      </w:pPr>
      <w:r w:rsidRPr="00DC4C8E">
        <w:rPr>
          <w:rFonts w:ascii="Arial" w:hAnsi="Arial" w:cs="Arial"/>
          <w:b/>
          <w:sz w:val="24"/>
          <w:szCs w:val="24"/>
          <w:u w:val="single"/>
        </w:rPr>
        <w:t>MATTERS</w:t>
      </w:r>
      <w:r w:rsidRPr="00DC4C8E">
        <w:rPr>
          <w:rFonts w:ascii="Arial" w:hAnsi="Arial" w:cs="Arial"/>
          <w:b/>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certifies and warrants that </w:t>
      </w:r>
      <w:proofErr w:type="gramStart"/>
      <w:r w:rsidRPr="00DC4C8E">
        <w:rPr>
          <w:rFonts w:ascii="Arial" w:hAnsi="Arial" w:cs="Arial"/>
          <w:sz w:val="24"/>
          <w:szCs w:val="24"/>
        </w:rPr>
        <w:t>at the moment</w:t>
      </w:r>
      <w:proofErr w:type="gramEnd"/>
      <w:r w:rsidRPr="00DC4C8E">
        <w:rPr>
          <w:rFonts w:ascii="Arial" w:hAnsi="Arial" w:cs="Arial"/>
          <w:sz w:val="24"/>
          <w:szCs w:val="24"/>
        </w:rPr>
        <w:t xml:space="preserve"> of executing this contract it has paid:</w:t>
      </w:r>
    </w:p>
    <w:p w14:paraId="10FBAF24" w14:textId="77777777" w:rsidR="0064663B" w:rsidRPr="00DC4C8E" w:rsidRDefault="0064663B" w:rsidP="0064663B">
      <w:pPr>
        <w:pStyle w:val="BodyText"/>
        <w:tabs>
          <w:tab w:val="left" w:pos="828"/>
        </w:tabs>
        <w:spacing w:before="157"/>
        <w:rPr>
          <w:rFonts w:ascii="Arial" w:hAnsi="Arial" w:cs="Arial"/>
          <w:sz w:val="24"/>
          <w:szCs w:val="24"/>
        </w:rPr>
      </w:pPr>
      <w:r w:rsidRPr="00DC4C8E">
        <w:rPr>
          <w:rFonts w:ascii="Arial" w:hAnsi="Arial" w:cs="Arial"/>
          <w:sz w:val="24"/>
          <w:szCs w:val="24"/>
          <w:u w:val="single"/>
        </w:rPr>
        <w:tab/>
      </w:r>
      <w:r w:rsidRPr="00DC4C8E">
        <w:rPr>
          <w:rFonts w:ascii="Arial" w:hAnsi="Arial" w:cs="Arial"/>
          <w:spacing w:val="-9"/>
          <w:sz w:val="24"/>
          <w:szCs w:val="24"/>
        </w:rPr>
        <w:t xml:space="preserve"> </w:t>
      </w:r>
      <w:r w:rsidRPr="00DC4C8E">
        <w:rPr>
          <w:rFonts w:ascii="Arial" w:hAnsi="Arial" w:cs="Arial"/>
          <w:sz w:val="24"/>
          <w:szCs w:val="24"/>
        </w:rPr>
        <w:t>Unemployment</w:t>
      </w:r>
      <w:r w:rsidRPr="00DC4C8E">
        <w:rPr>
          <w:rFonts w:ascii="Arial" w:hAnsi="Arial" w:cs="Arial"/>
          <w:spacing w:val="-1"/>
          <w:sz w:val="24"/>
          <w:szCs w:val="24"/>
        </w:rPr>
        <w:t xml:space="preserve"> </w:t>
      </w:r>
      <w:r w:rsidRPr="00DC4C8E">
        <w:rPr>
          <w:rFonts w:ascii="Arial" w:hAnsi="Arial" w:cs="Arial"/>
          <w:sz w:val="24"/>
          <w:szCs w:val="24"/>
        </w:rPr>
        <w:t>Insurance</w:t>
      </w:r>
    </w:p>
    <w:p w14:paraId="227AA5F0" w14:textId="77777777" w:rsidR="0064663B" w:rsidRPr="00DC4C8E" w:rsidRDefault="0064663B" w:rsidP="0064663B">
      <w:pPr>
        <w:pStyle w:val="BodyText"/>
        <w:tabs>
          <w:tab w:val="left" w:pos="828"/>
        </w:tabs>
        <w:spacing w:before="198"/>
        <w:rPr>
          <w:rFonts w:ascii="Arial" w:hAnsi="Arial" w:cs="Arial"/>
          <w:sz w:val="24"/>
          <w:szCs w:val="24"/>
        </w:rPr>
      </w:pPr>
      <w:r w:rsidRPr="00DC4C8E">
        <w:rPr>
          <w:rFonts w:ascii="Arial" w:hAnsi="Arial" w:cs="Arial"/>
          <w:sz w:val="24"/>
          <w:szCs w:val="24"/>
          <w:u w:val="single"/>
        </w:rPr>
        <w:tab/>
      </w:r>
      <w:r w:rsidRPr="00DC4C8E">
        <w:rPr>
          <w:rFonts w:ascii="Arial" w:hAnsi="Arial" w:cs="Arial"/>
          <w:spacing w:val="-9"/>
          <w:sz w:val="24"/>
          <w:szCs w:val="24"/>
        </w:rPr>
        <w:t xml:space="preserve"> </w:t>
      </w:r>
      <w:r w:rsidRPr="00DC4C8E">
        <w:rPr>
          <w:rFonts w:ascii="Arial" w:hAnsi="Arial" w:cs="Arial"/>
          <w:sz w:val="24"/>
          <w:szCs w:val="24"/>
        </w:rPr>
        <w:t>Temporary Disability</w:t>
      </w:r>
    </w:p>
    <w:p w14:paraId="563CA1F5" w14:textId="77777777" w:rsidR="0064663B" w:rsidRPr="00DC4C8E" w:rsidRDefault="0064663B" w:rsidP="0064663B">
      <w:pPr>
        <w:pStyle w:val="BodyText"/>
        <w:tabs>
          <w:tab w:val="left" w:pos="822"/>
        </w:tabs>
        <w:spacing w:before="198"/>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 xml:space="preserve"> Chauffeur’s Insurance</w:t>
      </w:r>
    </w:p>
    <w:p w14:paraId="6F1E0F90" w14:textId="77777777" w:rsidR="0064663B" w:rsidRPr="00DC4C8E" w:rsidRDefault="0064663B" w:rsidP="0064663B">
      <w:pPr>
        <w:pStyle w:val="BodyText"/>
        <w:jc w:val="both"/>
        <w:rPr>
          <w:rFonts w:ascii="Arial" w:hAnsi="Arial" w:cs="Arial"/>
          <w:sz w:val="24"/>
          <w:szCs w:val="24"/>
        </w:rPr>
      </w:pPr>
      <w:r w:rsidRPr="00DC4C8E">
        <w:rPr>
          <w:rFonts w:ascii="Arial" w:hAnsi="Arial" w:cs="Arial"/>
          <w:sz w:val="24"/>
          <w:szCs w:val="24"/>
        </w:rPr>
        <w:t>It</w:t>
      </w:r>
      <w:r w:rsidRPr="00DC4C8E">
        <w:rPr>
          <w:rFonts w:ascii="Arial" w:hAnsi="Arial" w:cs="Arial"/>
          <w:spacing w:val="-5"/>
          <w:sz w:val="24"/>
          <w:szCs w:val="24"/>
        </w:rPr>
        <w:t xml:space="preserve"> </w:t>
      </w:r>
      <w:r w:rsidRPr="00DC4C8E">
        <w:rPr>
          <w:rFonts w:ascii="Arial" w:hAnsi="Arial" w:cs="Arial"/>
          <w:sz w:val="24"/>
          <w:szCs w:val="24"/>
        </w:rPr>
        <w:t>is</w:t>
      </w:r>
      <w:r w:rsidRPr="00DC4C8E">
        <w:rPr>
          <w:rFonts w:ascii="Arial" w:hAnsi="Arial" w:cs="Arial"/>
          <w:spacing w:val="-4"/>
          <w:sz w:val="24"/>
          <w:szCs w:val="24"/>
        </w:rPr>
        <w:t xml:space="preserve"> </w:t>
      </w:r>
      <w:r w:rsidRPr="00DC4C8E">
        <w:rPr>
          <w:rFonts w:ascii="Arial" w:hAnsi="Arial" w:cs="Arial"/>
          <w:sz w:val="24"/>
          <w:szCs w:val="24"/>
        </w:rPr>
        <w:t>hereby</w:t>
      </w:r>
      <w:r w:rsidRPr="00DC4C8E">
        <w:rPr>
          <w:rFonts w:ascii="Arial" w:hAnsi="Arial" w:cs="Arial"/>
          <w:spacing w:val="-6"/>
          <w:sz w:val="24"/>
          <w:szCs w:val="24"/>
        </w:rPr>
        <w:t xml:space="preserve"> </w:t>
      </w:r>
      <w:r w:rsidRPr="00DC4C8E">
        <w:rPr>
          <w:rFonts w:ascii="Arial" w:hAnsi="Arial" w:cs="Arial"/>
          <w:sz w:val="24"/>
          <w:szCs w:val="24"/>
        </w:rPr>
        <w:t>acknowledged</w:t>
      </w:r>
      <w:r w:rsidRPr="00DC4C8E">
        <w:rPr>
          <w:rFonts w:ascii="Arial" w:hAnsi="Arial" w:cs="Arial"/>
          <w:spacing w:val="-4"/>
          <w:sz w:val="24"/>
          <w:szCs w:val="24"/>
        </w:rPr>
        <w:t xml:space="preserve"> </w:t>
      </w:r>
      <w:r w:rsidRPr="00DC4C8E">
        <w:rPr>
          <w:rFonts w:ascii="Arial" w:hAnsi="Arial" w:cs="Arial"/>
          <w:sz w:val="24"/>
          <w:szCs w:val="24"/>
        </w:rPr>
        <w:t>that</w:t>
      </w:r>
      <w:r w:rsidRPr="00DC4C8E">
        <w:rPr>
          <w:rFonts w:ascii="Arial" w:hAnsi="Arial" w:cs="Arial"/>
          <w:spacing w:val="-5"/>
          <w:sz w:val="24"/>
          <w:szCs w:val="24"/>
        </w:rPr>
        <w:t xml:space="preserve"> </w:t>
      </w:r>
      <w:r w:rsidRPr="00DC4C8E">
        <w:rPr>
          <w:rFonts w:ascii="Arial" w:hAnsi="Arial" w:cs="Arial"/>
          <w:sz w:val="24"/>
          <w:szCs w:val="24"/>
        </w:rPr>
        <w:t>this</w:t>
      </w:r>
      <w:r w:rsidRPr="00DC4C8E">
        <w:rPr>
          <w:rFonts w:ascii="Arial" w:hAnsi="Arial" w:cs="Arial"/>
          <w:spacing w:val="-6"/>
          <w:sz w:val="24"/>
          <w:szCs w:val="24"/>
        </w:rPr>
        <w:t xml:space="preserve"> </w:t>
      </w:r>
      <w:r w:rsidRPr="00DC4C8E">
        <w:rPr>
          <w:rFonts w:ascii="Arial" w:hAnsi="Arial" w:cs="Arial"/>
          <w:sz w:val="24"/>
          <w:szCs w:val="24"/>
        </w:rPr>
        <w:t>is</w:t>
      </w:r>
      <w:r w:rsidRPr="00DC4C8E">
        <w:rPr>
          <w:rFonts w:ascii="Arial" w:hAnsi="Arial" w:cs="Arial"/>
          <w:spacing w:val="-4"/>
          <w:sz w:val="24"/>
          <w:szCs w:val="24"/>
        </w:rPr>
        <w:t xml:space="preserve"> </w:t>
      </w:r>
      <w:r w:rsidRPr="00DC4C8E">
        <w:rPr>
          <w:rFonts w:ascii="Arial" w:hAnsi="Arial" w:cs="Arial"/>
          <w:sz w:val="24"/>
          <w:szCs w:val="24"/>
        </w:rPr>
        <w:t>an</w:t>
      </w:r>
      <w:r w:rsidRPr="00DC4C8E">
        <w:rPr>
          <w:rFonts w:ascii="Arial" w:hAnsi="Arial" w:cs="Arial"/>
          <w:spacing w:val="-7"/>
          <w:sz w:val="24"/>
          <w:szCs w:val="24"/>
        </w:rPr>
        <w:t xml:space="preserve"> </w:t>
      </w:r>
      <w:r w:rsidRPr="00DC4C8E">
        <w:rPr>
          <w:rFonts w:ascii="Arial" w:hAnsi="Arial" w:cs="Arial"/>
          <w:sz w:val="24"/>
          <w:szCs w:val="24"/>
        </w:rPr>
        <w:t>essential</w:t>
      </w:r>
      <w:r w:rsidRPr="00DC4C8E">
        <w:rPr>
          <w:rFonts w:ascii="Arial" w:hAnsi="Arial" w:cs="Arial"/>
          <w:spacing w:val="-7"/>
          <w:sz w:val="24"/>
          <w:szCs w:val="24"/>
        </w:rPr>
        <w:t xml:space="preserve"> </w:t>
      </w:r>
      <w:r w:rsidRPr="00DC4C8E">
        <w:rPr>
          <w:rFonts w:ascii="Arial" w:hAnsi="Arial" w:cs="Arial"/>
          <w:sz w:val="24"/>
          <w:szCs w:val="24"/>
        </w:rPr>
        <w:t>condition</w:t>
      </w:r>
      <w:r w:rsidRPr="00DC4C8E">
        <w:rPr>
          <w:rFonts w:ascii="Arial" w:hAnsi="Arial" w:cs="Arial"/>
          <w:spacing w:val="-4"/>
          <w:sz w:val="24"/>
          <w:szCs w:val="24"/>
        </w:rPr>
        <w:t xml:space="preserve"> </w:t>
      </w:r>
      <w:r w:rsidRPr="00DC4C8E">
        <w:rPr>
          <w:rFonts w:ascii="Arial" w:hAnsi="Arial" w:cs="Arial"/>
          <w:sz w:val="24"/>
          <w:szCs w:val="24"/>
        </w:rPr>
        <w:t>for</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execution</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contract,</w:t>
      </w:r>
      <w:r w:rsidRPr="00DC4C8E">
        <w:rPr>
          <w:rFonts w:ascii="Arial" w:hAnsi="Arial" w:cs="Arial"/>
          <w:spacing w:val="-3"/>
          <w:sz w:val="24"/>
          <w:szCs w:val="24"/>
        </w:rPr>
        <w:t xml:space="preserve"> </w:t>
      </w:r>
      <w:r w:rsidRPr="00DC4C8E">
        <w:rPr>
          <w:rFonts w:ascii="Arial" w:hAnsi="Arial" w:cs="Arial"/>
          <w:sz w:val="24"/>
          <w:szCs w:val="24"/>
        </w:rPr>
        <w:t xml:space="preserve">and if the previous certification is not correct, in all or in part, shall be sufficient cause for the contracting party to set aside this contract and the </w:t>
      </w:r>
      <w:r w:rsidRPr="00DC4C8E">
        <w:rPr>
          <w:rFonts w:ascii="Arial" w:hAnsi="Arial" w:cs="Arial"/>
          <w:b/>
          <w:sz w:val="24"/>
          <w:szCs w:val="24"/>
        </w:rPr>
        <w:t xml:space="preserve">SECOND PARTY </w:t>
      </w:r>
      <w:r w:rsidRPr="00DC4C8E">
        <w:rPr>
          <w:rFonts w:ascii="Arial" w:hAnsi="Arial" w:cs="Arial"/>
          <w:sz w:val="24"/>
          <w:szCs w:val="24"/>
        </w:rPr>
        <w:t xml:space="preserve">having to reimburse to the </w:t>
      </w:r>
      <w:r w:rsidRPr="00DC4C8E">
        <w:rPr>
          <w:rFonts w:ascii="Arial" w:hAnsi="Arial" w:cs="Arial"/>
          <w:b/>
          <w:sz w:val="24"/>
          <w:szCs w:val="24"/>
        </w:rPr>
        <w:t xml:space="preserve">FIRST PARTY </w:t>
      </w:r>
      <w:r w:rsidRPr="00DC4C8E">
        <w:rPr>
          <w:rFonts w:ascii="Arial" w:hAnsi="Arial" w:cs="Arial"/>
          <w:sz w:val="24"/>
          <w:szCs w:val="24"/>
        </w:rPr>
        <w:t>all sums of money received under this contract.</w:t>
      </w:r>
    </w:p>
    <w:p w14:paraId="6F48062A" w14:textId="77777777" w:rsidR="0064663B" w:rsidRPr="00DC4C8E" w:rsidRDefault="0064663B" w:rsidP="0064663B">
      <w:pPr>
        <w:pStyle w:val="Heading7"/>
        <w:numPr>
          <w:ilvl w:val="0"/>
          <w:numId w:val="67"/>
        </w:numPr>
        <w:tabs>
          <w:tab w:val="left" w:pos="517"/>
        </w:tabs>
        <w:spacing w:before="162"/>
        <w:ind w:left="0" w:firstLine="0"/>
        <w:jc w:val="both"/>
        <w:rPr>
          <w:rFonts w:ascii="Arial" w:hAnsi="Arial" w:cs="Arial"/>
          <w:color w:val="auto"/>
          <w:sz w:val="24"/>
          <w:szCs w:val="24"/>
        </w:rPr>
      </w:pPr>
      <w:r w:rsidRPr="00DC4C8E">
        <w:rPr>
          <w:rFonts w:ascii="Arial" w:hAnsi="Arial" w:cs="Arial"/>
          <w:b/>
          <w:bCs/>
          <w:color w:val="auto"/>
          <w:sz w:val="24"/>
          <w:szCs w:val="24"/>
          <w:u w:val="single"/>
        </w:rPr>
        <w:t>ANTI-CORRUPTION</w:t>
      </w:r>
      <w:r w:rsidRPr="00DC4C8E">
        <w:rPr>
          <w:rFonts w:ascii="Arial" w:hAnsi="Arial" w:cs="Arial"/>
          <w:b/>
          <w:bCs/>
          <w:color w:val="auto"/>
          <w:spacing w:val="-18"/>
          <w:sz w:val="24"/>
          <w:szCs w:val="24"/>
          <w:u w:val="single"/>
        </w:rPr>
        <w:t xml:space="preserve"> </w:t>
      </w:r>
      <w:r w:rsidRPr="00DC4C8E">
        <w:rPr>
          <w:rFonts w:ascii="Arial" w:hAnsi="Arial" w:cs="Arial"/>
          <w:b/>
          <w:bCs/>
          <w:color w:val="auto"/>
          <w:sz w:val="24"/>
          <w:szCs w:val="24"/>
          <w:u w:val="single"/>
        </w:rPr>
        <w:t>CODE</w:t>
      </w:r>
      <w:r w:rsidRPr="00DC4C8E">
        <w:rPr>
          <w:rFonts w:ascii="Arial" w:hAnsi="Arial" w:cs="Arial"/>
          <w:b/>
          <w:bCs/>
          <w:color w:val="auto"/>
          <w:spacing w:val="-15"/>
          <w:sz w:val="24"/>
          <w:szCs w:val="24"/>
          <w:u w:val="single"/>
        </w:rPr>
        <w:t xml:space="preserve"> </w:t>
      </w:r>
      <w:r w:rsidRPr="00DC4C8E">
        <w:rPr>
          <w:rFonts w:ascii="Arial" w:hAnsi="Arial" w:cs="Arial"/>
          <w:b/>
          <w:bCs/>
          <w:color w:val="auto"/>
          <w:sz w:val="24"/>
          <w:szCs w:val="24"/>
          <w:u w:val="single"/>
        </w:rPr>
        <w:t>FOR</w:t>
      </w:r>
      <w:r w:rsidRPr="00DC4C8E">
        <w:rPr>
          <w:rFonts w:ascii="Arial" w:hAnsi="Arial" w:cs="Arial"/>
          <w:b/>
          <w:bCs/>
          <w:color w:val="auto"/>
          <w:spacing w:val="-15"/>
          <w:sz w:val="24"/>
          <w:szCs w:val="24"/>
          <w:u w:val="single"/>
        </w:rPr>
        <w:t xml:space="preserve"> </w:t>
      </w:r>
      <w:r w:rsidRPr="00DC4C8E">
        <w:rPr>
          <w:rFonts w:ascii="Arial" w:hAnsi="Arial" w:cs="Arial"/>
          <w:b/>
          <w:bCs/>
          <w:color w:val="auto"/>
          <w:sz w:val="24"/>
          <w:szCs w:val="24"/>
          <w:u w:val="single"/>
        </w:rPr>
        <w:t>THE</w:t>
      </w:r>
      <w:r w:rsidRPr="00DC4C8E">
        <w:rPr>
          <w:rFonts w:ascii="Arial" w:hAnsi="Arial" w:cs="Arial"/>
          <w:b/>
          <w:bCs/>
          <w:color w:val="auto"/>
          <w:spacing w:val="-16"/>
          <w:sz w:val="24"/>
          <w:szCs w:val="24"/>
          <w:u w:val="single"/>
        </w:rPr>
        <w:t xml:space="preserve"> </w:t>
      </w:r>
      <w:r w:rsidRPr="00DC4C8E">
        <w:rPr>
          <w:rFonts w:ascii="Arial" w:hAnsi="Arial" w:cs="Arial"/>
          <w:b/>
          <w:bCs/>
          <w:color w:val="auto"/>
          <w:sz w:val="24"/>
          <w:szCs w:val="24"/>
          <w:u w:val="single"/>
        </w:rPr>
        <w:t>NEW</w:t>
      </w:r>
      <w:r w:rsidRPr="00DC4C8E">
        <w:rPr>
          <w:rFonts w:ascii="Arial" w:hAnsi="Arial" w:cs="Arial"/>
          <w:b/>
          <w:bCs/>
          <w:color w:val="auto"/>
          <w:spacing w:val="-15"/>
          <w:sz w:val="24"/>
          <w:szCs w:val="24"/>
          <w:u w:val="single"/>
        </w:rPr>
        <w:t xml:space="preserve"> </w:t>
      </w:r>
      <w:r w:rsidRPr="00DC4C8E">
        <w:rPr>
          <w:rFonts w:ascii="Arial" w:hAnsi="Arial" w:cs="Arial"/>
          <w:b/>
          <w:bCs/>
          <w:color w:val="auto"/>
          <w:sz w:val="24"/>
          <w:szCs w:val="24"/>
          <w:u w:val="single"/>
        </w:rPr>
        <w:t>PUERTO</w:t>
      </w:r>
      <w:r w:rsidRPr="00DC4C8E">
        <w:rPr>
          <w:rFonts w:ascii="Arial" w:hAnsi="Arial" w:cs="Arial"/>
          <w:b/>
          <w:bCs/>
          <w:color w:val="auto"/>
          <w:spacing w:val="-14"/>
          <w:sz w:val="24"/>
          <w:szCs w:val="24"/>
          <w:u w:val="single"/>
        </w:rPr>
        <w:t xml:space="preserve"> </w:t>
      </w:r>
      <w:r w:rsidRPr="00DC4C8E">
        <w:rPr>
          <w:rFonts w:ascii="Arial" w:hAnsi="Arial" w:cs="Arial"/>
          <w:b/>
          <w:bCs/>
          <w:color w:val="auto"/>
          <w:sz w:val="24"/>
          <w:szCs w:val="24"/>
          <w:u w:val="single"/>
        </w:rPr>
        <w:t>RICO</w:t>
      </w:r>
      <w:r w:rsidRPr="00DC4C8E">
        <w:rPr>
          <w:rFonts w:ascii="Arial" w:hAnsi="Arial" w:cs="Arial"/>
          <w:color w:val="auto"/>
          <w:sz w:val="24"/>
          <w:szCs w:val="24"/>
        </w:rPr>
        <w:t>:</w:t>
      </w:r>
      <w:r w:rsidRPr="00DC4C8E">
        <w:rPr>
          <w:rFonts w:ascii="Arial" w:hAnsi="Arial" w:cs="Arial"/>
          <w:color w:val="auto"/>
          <w:spacing w:val="-13"/>
          <w:sz w:val="24"/>
          <w:szCs w:val="24"/>
        </w:rPr>
        <w:t xml:space="preserve"> </w:t>
      </w:r>
      <w:r w:rsidRPr="00DC4C8E">
        <w:rPr>
          <w:rFonts w:ascii="Arial" w:hAnsi="Arial" w:cs="Arial"/>
          <w:color w:val="auto"/>
          <w:sz w:val="24"/>
          <w:szCs w:val="24"/>
        </w:rPr>
        <w:t>The</w:t>
      </w:r>
      <w:r w:rsidRPr="00DC4C8E">
        <w:rPr>
          <w:rFonts w:ascii="Arial" w:hAnsi="Arial" w:cs="Arial"/>
          <w:color w:val="auto"/>
          <w:spacing w:val="-14"/>
          <w:sz w:val="24"/>
          <w:szCs w:val="24"/>
        </w:rPr>
        <w:t xml:space="preserve"> </w:t>
      </w:r>
      <w:r w:rsidRPr="00DC4C8E">
        <w:rPr>
          <w:rFonts w:ascii="Arial" w:hAnsi="Arial" w:cs="Arial"/>
          <w:b/>
          <w:bCs/>
          <w:color w:val="auto"/>
          <w:sz w:val="24"/>
          <w:szCs w:val="24"/>
        </w:rPr>
        <w:t>SECOND</w:t>
      </w:r>
      <w:r w:rsidRPr="00DC4C8E">
        <w:rPr>
          <w:rFonts w:ascii="Arial" w:hAnsi="Arial" w:cs="Arial"/>
          <w:b/>
          <w:bCs/>
          <w:color w:val="auto"/>
          <w:spacing w:val="-15"/>
          <w:sz w:val="24"/>
          <w:szCs w:val="24"/>
        </w:rPr>
        <w:t xml:space="preserve"> PARTY</w:t>
      </w:r>
      <w:r w:rsidRPr="00DC4C8E">
        <w:rPr>
          <w:rFonts w:ascii="Arial" w:hAnsi="Arial" w:cs="Arial"/>
          <w:color w:val="auto"/>
          <w:spacing w:val="-12"/>
          <w:sz w:val="24"/>
          <w:szCs w:val="24"/>
        </w:rPr>
        <w:t xml:space="preserve"> </w:t>
      </w:r>
      <w:r w:rsidRPr="00DC4C8E">
        <w:rPr>
          <w:rFonts w:ascii="Arial" w:hAnsi="Arial" w:cs="Arial"/>
          <w:color w:val="auto"/>
          <w:spacing w:val="-2"/>
          <w:sz w:val="24"/>
          <w:szCs w:val="24"/>
        </w:rPr>
        <w:t xml:space="preserve">certifies </w:t>
      </w:r>
      <w:r w:rsidRPr="00DC4C8E">
        <w:rPr>
          <w:rFonts w:ascii="Arial" w:hAnsi="Arial" w:cs="Arial"/>
          <w:color w:val="auto"/>
          <w:sz w:val="24"/>
          <w:szCs w:val="24"/>
        </w:rPr>
        <w:t>knowing and complying with the ethical provisions established in Act Number 2 of January 4, 2018, known as the “Anti-Corruption Code for the New Puerto Rico”.</w:t>
      </w:r>
    </w:p>
    <w:p w14:paraId="39216707" w14:textId="77777777" w:rsidR="0064663B" w:rsidRPr="00DC4C8E" w:rsidRDefault="0064663B" w:rsidP="0064663B">
      <w:pPr>
        <w:pStyle w:val="Heading6"/>
        <w:numPr>
          <w:ilvl w:val="0"/>
          <w:numId w:val="67"/>
        </w:numPr>
        <w:tabs>
          <w:tab w:val="left" w:pos="569"/>
        </w:tabs>
        <w:spacing w:before="155"/>
        <w:ind w:left="0" w:firstLine="0"/>
        <w:jc w:val="both"/>
        <w:rPr>
          <w:rFonts w:ascii="Arial" w:hAnsi="Arial" w:cs="Arial"/>
          <w:b/>
          <w:bCs/>
          <w:i w:val="0"/>
          <w:iCs w:val="0"/>
          <w:color w:val="auto"/>
          <w:sz w:val="24"/>
          <w:szCs w:val="24"/>
        </w:rPr>
      </w:pPr>
      <w:r w:rsidRPr="00DC4C8E">
        <w:rPr>
          <w:rFonts w:ascii="Arial" w:hAnsi="Arial" w:cs="Arial"/>
          <w:b/>
          <w:bCs/>
          <w:i w:val="0"/>
          <w:iCs w:val="0"/>
          <w:color w:val="auto"/>
          <w:sz w:val="24"/>
          <w:szCs w:val="24"/>
          <w:u w:val="single"/>
        </w:rPr>
        <w:t>COMPLIANCE</w:t>
      </w:r>
      <w:r w:rsidRPr="00DC4C8E">
        <w:rPr>
          <w:rFonts w:ascii="Arial" w:hAnsi="Arial" w:cs="Arial"/>
          <w:b/>
          <w:bCs/>
          <w:i w:val="0"/>
          <w:iCs w:val="0"/>
          <w:color w:val="auto"/>
          <w:spacing w:val="36"/>
          <w:sz w:val="24"/>
          <w:szCs w:val="24"/>
          <w:u w:val="single"/>
        </w:rPr>
        <w:t xml:space="preserve"> </w:t>
      </w:r>
      <w:r w:rsidRPr="00DC4C8E">
        <w:rPr>
          <w:rFonts w:ascii="Arial" w:hAnsi="Arial" w:cs="Arial"/>
          <w:b/>
          <w:bCs/>
          <w:i w:val="0"/>
          <w:iCs w:val="0"/>
          <w:color w:val="auto"/>
          <w:sz w:val="24"/>
          <w:szCs w:val="24"/>
          <w:u w:val="single"/>
        </w:rPr>
        <w:t>WITH</w:t>
      </w:r>
      <w:r w:rsidRPr="00DC4C8E">
        <w:rPr>
          <w:rFonts w:ascii="Arial" w:hAnsi="Arial" w:cs="Arial"/>
          <w:b/>
          <w:bCs/>
          <w:i w:val="0"/>
          <w:iCs w:val="0"/>
          <w:color w:val="auto"/>
          <w:spacing w:val="36"/>
          <w:sz w:val="24"/>
          <w:szCs w:val="24"/>
          <w:u w:val="single"/>
        </w:rPr>
        <w:t xml:space="preserve"> </w:t>
      </w:r>
      <w:r w:rsidRPr="00DC4C8E">
        <w:rPr>
          <w:rFonts w:ascii="Arial" w:hAnsi="Arial" w:cs="Arial"/>
          <w:b/>
          <w:bCs/>
          <w:i w:val="0"/>
          <w:iCs w:val="0"/>
          <w:color w:val="auto"/>
          <w:sz w:val="24"/>
          <w:szCs w:val="24"/>
          <w:u w:val="single"/>
        </w:rPr>
        <w:t>THE</w:t>
      </w:r>
      <w:r w:rsidRPr="00DC4C8E">
        <w:rPr>
          <w:rFonts w:ascii="Arial" w:hAnsi="Arial" w:cs="Arial"/>
          <w:b/>
          <w:bCs/>
          <w:i w:val="0"/>
          <w:iCs w:val="0"/>
          <w:color w:val="auto"/>
          <w:spacing w:val="34"/>
          <w:sz w:val="24"/>
          <w:szCs w:val="24"/>
          <w:u w:val="single"/>
        </w:rPr>
        <w:t xml:space="preserve"> </w:t>
      </w:r>
      <w:r w:rsidRPr="00DC4C8E">
        <w:rPr>
          <w:rFonts w:ascii="Arial" w:hAnsi="Arial" w:cs="Arial"/>
          <w:b/>
          <w:bCs/>
          <w:i w:val="0"/>
          <w:iCs w:val="0"/>
          <w:color w:val="auto"/>
          <w:sz w:val="24"/>
          <w:szCs w:val="24"/>
          <w:u w:val="single"/>
        </w:rPr>
        <w:t>FEDERAL</w:t>
      </w:r>
      <w:r w:rsidRPr="00DC4C8E">
        <w:rPr>
          <w:rFonts w:ascii="Arial" w:hAnsi="Arial" w:cs="Arial"/>
          <w:b/>
          <w:bCs/>
          <w:i w:val="0"/>
          <w:iCs w:val="0"/>
          <w:color w:val="auto"/>
          <w:spacing w:val="34"/>
          <w:sz w:val="24"/>
          <w:szCs w:val="24"/>
          <w:u w:val="single"/>
        </w:rPr>
        <w:t xml:space="preserve"> </w:t>
      </w:r>
      <w:r w:rsidRPr="00DC4C8E">
        <w:rPr>
          <w:rFonts w:ascii="Arial" w:hAnsi="Arial" w:cs="Arial"/>
          <w:b/>
          <w:bCs/>
          <w:i w:val="0"/>
          <w:iCs w:val="0"/>
          <w:color w:val="auto"/>
          <w:sz w:val="24"/>
          <w:szCs w:val="24"/>
          <w:u w:val="single"/>
        </w:rPr>
        <w:t>HEALTH</w:t>
      </w:r>
      <w:r w:rsidRPr="00DC4C8E">
        <w:rPr>
          <w:rFonts w:ascii="Arial" w:hAnsi="Arial" w:cs="Arial"/>
          <w:b/>
          <w:bCs/>
          <w:i w:val="0"/>
          <w:iCs w:val="0"/>
          <w:color w:val="auto"/>
          <w:spacing w:val="34"/>
          <w:sz w:val="24"/>
          <w:szCs w:val="24"/>
          <w:u w:val="single"/>
        </w:rPr>
        <w:t xml:space="preserve"> </w:t>
      </w:r>
      <w:r w:rsidRPr="00DC4C8E">
        <w:rPr>
          <w:rFonts w:ascii="Arial" w:hAnsi="Arial" w:cs="Arial"/>
          <w:b/>
          <w:bCs/>
          <w:i w:val="0"/>
          <w:iCs w:val="0"/>
          <w:color w:val="auto"/>
          <w:sz w:val="24"/>
          <w:szCs w:val="24"/>
          <w:u w:val="single"/>
        </w:rPr>
        <w:t>INSURANCE</w:t>
      </w:r>
      <w:r w:rsidRPr="00DC4C8E">
        <w:rPr>
          <w:rFonts w:ascii="Arial" w:hAnsi="Arial" w:cs="Arial"/>
          <w:b/>
          <w:bCs/>
          <w:i w:val="0"/>
          <w:iCs w:val="0"/>
          <w:color w:val="auto"/>
          <w:spacing w:val="34"/>
          <w:sz w:val="24"/>
          <w:szCs w:val="24"/>
          <w:u w:val="single"/>
        </w:rPr>
        <w:t xml:space="preserve"> </w:t>
      </w:r>
      <w:r w:rsidRPr="00DC4C8E">
        <w:rPr>
          <w:rFonts w:ascii="Arial" w:hAnsi="Arial" w:cs="Arial"/>
          <w:b/>
          <w:bCs/>
          <w:i w:val="0"/>
          <w:iCs w:val="0"/>
          <w:color w:val="auto"/>
          <w:sz w:val="24"/>
          <w:szCs w:val="24"/>
          <w:u w:val="single"/>
        </w:rPr>
        <w:t>AND</w:t>
      </w:r>
      <w:r w:rsidRPr="00DC4C8E">
        <w:rPr>
          <w:rFonts w:ascii="Arial" w:hAnsi="Arial" w:cs="Arial"/>
          <w:b/>
          <w:bCs/>
          <w:i w:val="0"/>
          <w:iCs w:val="0"/>
          <w:color w:val="auto"/>
          <w:spacing w:val="34"/>
          <w:sz w:val="24"/>
          <w:szCs w:val="24"/>
          <w:u w:val="single"/>
        </w:rPr>
        <w:t xml:space="preserve"> </w:t>
      </w:r>
      <w:r w:rsidRPr="00DC4C8E">
        <w:rPr>
          <w:rFonts w:ascii="Arial" w:hAnsi="Arial" w:cs="Arial"/>
          <w:b/>
          <w:bCs/>
          <w:i w:val="0"/>
          <w:iCs w:val="0"/>
          <w:color w:val="auto"/>
          <w:sz w:val="24"/>
          <w:szCs w:val="24"/>
          <w:u w:val="single"/>
        </w:rPr>
        <w:t>PORTABILITY</w:t>
      </w:r>
      <w:r w:rsidRPr="00DC4C8E">
        <w:rPr>
          <w:rFonts w:ascii="Arial" w:hAnsi="Arial" w:cs="Arial"/>
          <w:b/>
          <w:bCs/>
          <w:i w:val="0"/>
          <w:iCs w:val="0"/>
          <w:color w:val="auto"/>
          <w:spacing w:val="34"/>
          <w:sz w:val="24"/>
          <w:szCs w:val="24"/>
          <w:u w:val="single"/>
        </w:rPr>
        <w:t xml:space="preserve"> </w:t>
      </w:r>
      <w:r w:rsidRPr="00DC4C8E">
        <w:rPr>
          <w:rFonts w:ascii="Arial" w:hAnsi="Arial" w:cs="Arial"/>
          <w:b/>
          <w:bCs/>
          <w:i w:val="0"/>
          <w:iCs w:val="0"/>
          <w:color w:val="auto"/>
          <w:sz w:val="24"/>
          <w:szCs w:val="24"/>
          <w:u w:val="single"/>
        </w:rPr>
        <w:t>AND ACCOUNTABILITY ACT OF 1996</w:t>
      </w:r>
      <w:r w:rsidRPr="00DC4C8E">
        <w:rPr>
          <w:rFonts w:ascii="Arial" w:hAnsi="Arial" w:cs="Arial"/>
          <w:i w:val="0"/>
          <w:iCs w:val="0"/>
          <w:color w:val="auto"/>
          <w:sz w:val="24"/>
          <w:szCs w:val="24"/>
        </w:rPr>
        <w:t>:</w:t>
      </w:r>
    </w:p>
    <w:p w14:paraId="517A556D" w14:textId="77777777" w:rsidR="0064663B" w:rsidRPr="00DC4C8E" w:rsidRDefault="0064663B" w:rsidP="0064663B">
      <w:pPr>
        <w:pStyle w:val="ListParagraph"/>
        <w:widowControl w:val="0"/>
        <w:numPr>
          <w:ilvl w:val="0"/>
          <w:numId w:val="72"/>
        </w:numPr>
        <w:tabs>
          <w:tab w:val="left" w:pos="879"/>
        </w:tabs>
        <w:autoSpaceDE w:val="0"/>
        <w:autoSpaceDN w:val="0"/>
        <w:spacing w:before="154" w:after="0" w:line="240" w:lineRule="auto"/>
        <w:ind w:left="0" w:firstLine="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sz w:val="24"/>
          <w:szCs w:val="24"/>
        </w:rPr>
        <w:t>federal</w:t>
      </w:r>
      <w:r w:rsidRPr="00DC4C8E">
        <w:rPr>
          <w:rFonts w:ascii="Arial" w:hAnsi="Arial" w:cs="Arial"/>
          <w:spacing w:val="-8"/>
          <w:sz w:val="24"/>
          <w:szCs w:val="24"/>
        </w:rPr>
        <w:t xml:space="preserve"> </w:t>
      </w:r>
      <w:r w:rsidRPr="00DC4C8E">
        <w:rPr>
          <w:rFonts w:ascii="Arial" w:hAnsi="Arial" w:cs="Arial"/>
          <w:sz w:val="24"/>
          <w:szCs w:val="24"/>
        </w:rPr>
        <w:t>law,</w:t>
      </w:r>
      <w:r w:rsidRPr="00DC4C8E">
        <w:rPr>
          <w:rFonts w:ascii="Arial" w:hAnsi="Arial" w:cs="Arial"/>
          <w:spacing w:val="-4"/>
          <w:sz w:val="24"/>
          <w:szCs w:val="24"/>
        </w:rPr>
        <w:t xml:space="preserve"> </w:t>
      </w:r>
      <w:r w:rsidRPr="00DC4C8E">
        <w:rPr>
          <w:rFonts w:ascii="Arial" w:hAnsi="Arial" w:cs="Arial"/>
          <w:sz w:val="24"/>
          <w:szCs w:val="24"/>
        </w:rPr>
        <w:t>Health</w:t>
      </w:r>
      <w:r w:rsidRPr="00DC4C8E">
        <w:rPr>
          <w:rFonts w:ascii="Arial" w:hAnsi="Arial" w:cs="Arial"/>
          <w:spacing w:val="-10"/>
          <w:sz w:val="24"/>
          <w:szCs w:val="24"/>
        </w:rPr>
        <w:t xml:space="preserve"> </w:t>
      </w:r>
      <w:r w:rsidRPr="00DC4C8E">
        <w:rPr>
          <w:rFonts w:ascii="Arial" w:hAnsi="Arial" w:cs="Arial"/>
          <w:sz w:val="24"/>
          <w:szCs w:val="24"/>
        </w:rPr>
        <w:t>Insurance</w:t>
      </w:r>
      <w:r w:rsidRPr="00DC4C8E">
        <w:rPr>
          <w:rFonts w:ascii="Arial" w:hAnsi="Arial" w:cs="Arial"/>
          <w:spacing w:val="-7"/>
          <w:sz w:val="24"/>
          <w:szCs w:val="24"/>
        </w:rPr>
        <w:t xml:space="preserve"> </w:t>
      </w:r>
      <w:r w:rsidRPr="00DC4C8E">
        <w:rPr>
          <w:rFonts w:ascii="Arial" w:hAnsi="Arial" w:cs="Arial"/>
          <w:sz w:val="24"/>
          <w:szCs w:val="24"/>
        </w:rPr>
        <w:t>Portability</w:t>
      </w:r>
      <w:r w:rsidRPr="00DC4C8E">
        <w:rPr>
          <w:rFonts w:ascii="Arial" w:hAnsi="Arial" w:cs="Arial"/>
          <w:spacing w:val="-5"/>
          <w:sz w:val="24"/>
          <w:szCs w:val="24"/>
        </w:rPr>
        <w:t xml:space="preserve"> </w:t>
      </w:r>
      <w:r w:rsidRPr="00DC4C8E">
        <w:rPr>
          <w:rFonts w:ascii="Arial" w:hAnsi="Arial" w:cs="Arial"/>
          <w:sz w:val="24"/>
          <w:szCs w:val="24"/>
        </w:rPr>
        <w:t>and</w:t>
      </w:r>
      <w:r w:rsidRPr="00DC4C8E">
        <w:rPr>
          <w:rFonts w:ascii="Arial" w:hAnsi="Arial" w:cs="Arial"/>
          <w:spacing w:val="-10"/>
          <w:sz w:val="24"/>
          <w:szCs w:val="24"/>
        </w:rPr>
        <w:t xml:space="preserve"> </w:t>
      </w:r>
      <w:r w:rsidRPr="00DC4C8E">
        <w:rPr>
          <w:rFonts w:ascii="Arial" w:hAnsi="Arial" w:cs="Arial"/>
          <w:sz w:val="24"/>
          <w:szCs w:val="24"/>
        </w:rPr>
        <w:t>Accountability</w:t>
      </w:r>
      <w:r w:rsidRPr="00DC4C8E">
        <w:rPr>
          <w:rFonts w:ascii="Arial" w:hAnsi="Arial" w:cs="Arial"/>
          <w:spacing w:val="-5"/>
          <w:sz w:val="24"/>
          <w:szCs w:val="24"/>
        </w:rPr>
        <w:t xml:space="preserve"> </w:t>
      </w:r>
      <w:r w:rsidRPr="00DC4C8E">
        <w:rPr>
          <w:rFonts w:ascii="Arial" w:hAnsi="Arial" w:cs="Arial"/>
          <w:sz w:val="24"/>
          <w:szCs w:val="24"/>
        </w:rPr>
        <w:t>Act</w:t>
      </w:r>
      <w:r w:rsidRPr="00DC4C8E">
        <w:rPr>
          <w:rFonts w:ascii="Arial" w:hAnsi="Arial" w:cs="Arial"/>
          <w:spacing w:val="-6"/>
          <w:sz w:val="24"/>
          <w:szCs w:val="24"/>
        </w:rPr>
        <w:t xml:space="preserve"> </w:t>
      </w:r>
      <w:r w:rsidRPr="00DC4C8E">
        <w:rPr>
          <w:rFonts w:ascii="Arial" w:hAnsi="Arial" w:cs="Arial"/>
          <w:sz w:val="24"/>
          <w:szCs w:val="24"/>
        </w:rPr>
        <w:t>of</w:t>
      </w:r>
      <w:r w:rsidRPr="00DC4C8E">
        <w:rPr>
          <w:rFonts w:ascii="Arial" w:hAnsi="Arial" w:cs="Arial"/>
          <w:spacing w:val="-6"/>
          <w:sz w:val="24"/>
          <w:szCs w:val="24"/>
        </w:rPr>
        <w:t xml:space="preserve"> </w:t>
      </w:r>
      <w:r w:rsidRPr="00DC4C8E">
        <w:rPr>
          <w:rFonts w:ascii="Arial" w:hAnsi="Arial" w:cs="Arial"/>
          <w:sz w:val="24"/>
          <w:szCs w:val="24"/>
        </w:rPr>
        <w:t>1996</w:t>
      </w:r>
      <w:r w:rsidRPr="00DC4C8E">
        <w:rPr>
          <w:rFonts w:ascii="Arial" w:hAnsi="Arial" w:cs="Arial"/>
          <w:spacing w:val="-5"/>
          <w:sz w:val="24"/>
          <w:szCs w:val="24"/>
        </w:rPr>
        <w:t xml:space="preserve"> </w:t>
      </w:r>
      <w:r w:rsidRPr="00DC4C8E">
        <w:rPr>
          <w:rFonts w:ascii="Arial" w:hAnsi="Arial" w:cs="Arial"/>
          <w:sz w:val="24"/>
          <w:szCs w:val="24"/>
        </w:rPr>
        <w:lastRenderedPageBreak/>
        <w:t>(known</w:t>
      </w:r>
      <w:r w:rsidRPr="00DC4C8E">
        <w:rPr>
          <w:rFonts w:ascii="Arial" w:hAnsi="Arial" w:cs="Arial"/>
          <w:spacing w:val="-5"/>
          <w:sz w:val="24"/>
          <w:szCs w:val="24"/>
        </w:rPr>
        <w:t xml:space="preserve"> </w:t>
      </w:r>
      <w:r w:rsidRPr="00DC4C8E">
        <w:rPr>
          <w:rFonts w:ascii="Arial" w:hAnsi="Arial" w:cs="Arial"/>
          <w:sz w:val="24"/>
          <w:szCs w:val="24"/>
        </w:rPr>
        <w:t>by</w:t>
      </w:r>
      <w:r w:rsidRPr="00DC4C8E">
        <w:rPr>
          <w:rFonts w:ascii="Arial" w:hAnsi="Arial" w:cs="Arial"/>
          <w:spacing w:val="-7"/>
          <w:sz w:val="24"/>
          <w:szCs w:val="24"/>
        </w:rPr>
        <w:t xml:space="preserve"> </w:t>
      </w:r>
      <w:r w:rsidRPr="00DC4C8E">
        <w:rPr>
          <w:rFonts w:ascii="Arial" w:hAnsi="Arial" w:cs="Arial"/>
          <w:sz w:val="24"/>
          <w:szCs w:val="24"/>
        </w:rPr>
        <w:t>its acronym, “HIPAA”) and its Privacy and Security Rule require that any entity that is covered by this</w:t>
      </w:r>
      <w:r w:rsidRPr="00DC4C8E">
        <w:rPr>
          <w:rFonts w:ascii="Arial" w:hAnsi="Arial" w:cs="Arial"/>
          <w:spacing w:val="-4"/>
          <w:sz w:val="24"/>
          <w:szCs w:val="24"/>
        </w:rPr>
        <w:t xml:space="preserve"> </w:t>
      </w:r>
      <w:r w:rsidRPr="00DC4C8E">
        <w:rPr>
          <w:rFonts w:ascii="Arial" w:hAnsi="Arial" w:cs="Arial"/>
          <w:sz w:val="24"/>
          <w:szCs w:val="24"/>
        </w:rPr>
        <w:t>statute</w:t>
      </w:r>
      <w:r w:rsidRPr="00DC4C8E">
        <w:rPr>
          <w:rFonts w:ascii="Arial" w:hAnsi="Arial" w:cs="Arial"/>
          <w:spacing w:val="-6"/>
          <w:sz w:val="24"/>
          <w:szCs w:val="24"/>
        </w:rPr>
        <w:t xml:space="preserve"> </w:t>
      </w:r>
      <w:r w:rsidRPr="00DC4C8E">
        <w:rPr>
          <w:rFonts w:ascii="Arial" w:hAnsi="Arial" w:cs="Arial"/>
          <w:sz w:val="24"/>
          <w:szCs w:val="24"/>
        </w:rPr>
        <w:t>trains</w:t>
      </w:r>
      <w:r w:rsidRPr="00DC4C8E">
        <w:rPr>
          <w:rFonts w:ascii="Arial" w:hAnsi="Arial" w:cs="Arial"/>
          <w:spacing w:val="-4"/>
          <w:sz w:val="24"/>
          <w:szCs w:val="24"/>
        </w:rPr>
        <w:t xml:space="preserve"> </w:t>
      </w:r>
      <w:r w:rsidRPr="00DC4C8E">
        <w:rPr>
          <w:rFonts w:ascii="Arial" w:hAnsi="Arial" w:cs="Arial"/>
          <w:sz w:val="24"/>
          <w:szCs w:val="24"/>
        </w:rPr>
        <w:t>its</w:t>
      </w:r>
      <w:r w:rsidRPr="00DC4C8E">
        <w:rPr>
          <w:rFonts w:ascii="Arial" w:hAnsi="Arial" w:cs="Arial"/>
          <w:spacing w:val="-4"/>
          <w:sz w:val="24"/>
          <w:szCs w:val="24"/>
        </w:rPr>
        <w:t xml:space="preserve"> </w:t>
      </w:r>
      <w:r w:rsidRPr="00DC4C8E">
        <w:rPr>
          <w:rFonts w:ascii="Arial" w:hAnsi="Arial" w:cs="Arial"/>
          <w:sz w:val="24"/>
          <w:szCs w:val="24"/>
        </w:rPr>
        <w:t>employees</w:t>
      </w:r>
      <w:r w:rsidRPr="00DC4C8E">
        <w:rPr>
          <w:rFonts w:ascii="Arial" w:hAnsi="Arial" w:cs="Arial"/>
          <w:spacing w:val="-4"/>
          <w:sz w:val="24"/>
          <w:szCs w:val="24"/>
        </w:rPr>
        <w:t xml:space="preserve"> </w:t>
      </w:r>
      <w:r w:rsidRPr="00DC4C8E">
        <w:rPr>
          <w:rFonts w:ascii="Arial" w:hAnsi="Arial" w:cs="Arial"/>
          <w:sz w:val="24"/>
          <w:szCs w:val="24"/>
        </w:rPr>
        <w:t>and</w:t>
      </w:r>
      <w:r w:rsidRPr="00DC4C8E">
        <w:rPr>
          <w:rFonts w:ascii="Arial" w:hAnsi="Arial" w:cs="Arial"/>
          <w:spacing w:val="-4"/>
          <w:sz w:val="24"/>
          <w:szCs w:val="24"/>
        </w:rPr>
        <w:t xml:space="preserve"> </w:t>
      </w:r>
      <w:r w:rsidRPr="00DC4C8E">
        <w:rPr>
          <w:rFonts w:ascii="Arial" w:hAnsi="Arial" w:cs="Arial"/>
          <w:sz w:val="24"/>
          <w:szCs w:val="24"/>
        </w:rPr>
        <w:t>establish</w:t>
      </w:r>
      <w:r w:rsidRPr="00DC4C8E">
        <w:rPr>
          <w:rFonts w:ascii="Arial" w:hAnsi="Arial" w:cs="Arial"/>
          <w:spacing w:val="-4"/>
          <w:sz w:val="24"/>
          <w:szCs w:val="24"/>
        </w:rPr>
        <w:t xml:space="preserve"> </w:t>
      </w:r>
      <w:r w:rsidRPr="00DC4C8E">
        <w:rPr>
          <w:rFonts w:ascii="Arial" w:hAnsi="Arial" w:cs="Arial"/>
          <w:sz w:val="24"/>
          <w:szCs w:val="24"/>
        </w:rPr>
        <w:t>policies</w:t>
      </w:r>
      <w:r w:rsidRPr="00DC4C8E">
        <w:rPr>
          <w:rFonts w:ascii="Arial" w:hAnsi="Arial" w:cs="Arial"/>
          <w:spacing w:val="-4"/>
          <w:sz w:val="24"/>
          <w:szCs w:val="24"/>
        </w:rPr>
        <w:t xml:space="preserve"> </w:t>
      </w:r>
      <w:r w:rsidRPr="00DC4C8E">
        <w:rPr>
          <w:rFonts w:ascii="Arial" w:hAnsi="Arial" w:cs="Arial"/>
          <w:sz w:val="24"/>
          <w:szCs w:val="24"/>
        </w:rPr>
        <w:t>and</w:t>
      </w:r>
      <w:r w:rsidRPr="00DC4C8E">
        <w:rPr>
          <w:rFonts w:ascii="Arial" w:hAnsi="Arial" w:cs="Arial"/>
          <w:spacing w:val="-4"/>
          <w:sz w:val="24"/>
          <w:szCs w:val="24"/>
        </w:rPr>
        <w:t xml:space="preserve"> </w:t>
      </w:r>
      <w:r w:rsidRPr="00DC4C8E">
        <w:rPr>
          <w:rFonts w:ascii="Arial" w:hAnsi="Arial" w:cs="Arial"/>
          <w:sz w:val="24"/>
          <w:szCs w:val="24"/>
        </w:rPr>
        <w:t>procedures</w:t>
      </w:r>
      <w:r w:rsidRPr="00DC4C8E">
        <w:rPr>
          <w:rFonts w:ascii="Arial" w:hAnsi="Arial" w:cs="Arial"/>
          <w:spacing w:val="-4"/>
          <w:sz w:val="24"/>
          <w:szCs w:val="24"/>
        </w:rPr>
        <w:t xml:space="preserve"> </w:t>
      </w:r>
      <w:r w:rsidRPr="00DC4C8E">
        <w:rPr>
          <w:rFonts w:ascii="Arial" w:hAnsi="Arial" w:cs="Arial"/>
          <w:sz w:val="24"/>
          <w:szCs w:val="24"/>
        </w:rPr>
        <w:t>related</w:t>
      </w:r>
      <w:r w:rsidRPr="00DC4C8E">
        <w:rPr>
          <w:rFonts w:ascii="Arial" w:hAnsi="Arial" w:cs="Arial"/>
          <w:spacing w:val="-4"/>
          <w:sz w:val="24"/>
          <w:szCs w:val="24"/>
        </w:rPr>
        <w:t xml:space="preserve"> </w:t>
      </w:r>
      <w:r w:rsidRPr="00DC4C8E">
        <w:rPr>
          <w:rFonts w:ascii="Arial" w:hAnsi="Arial" w:cs="Arial"/>
          <w:sz w:val="24"/>
          <w:szCs w:val="24"/>
        </w:rPr>
        <w:t>to</w:t>
      </w:r>
      <w:r w:rsidRPr="00DC4C8E">
        <w:rPr>
          <w:rFonts w:ascii="Arial" w:hAnsi="Arial" w:cs="Arial"/>
          <w:spacing w:val="-4"/>
          <w:sz w:val="24"/>
          <w:szCs w:val="24"/>
        </w:rPr>
        <w:t xml:space="preserve"> </w:t>
      </w:r>
      <w:r w:rsidRPr="00DC4C8E">
        <w:rPr>
          <w:rFonts w:ascii="Arial" w:hAnsi="Arial" w:cs="Arial"/>
          <w:sz w:val="24"/>
          <w:szCs w:val="24"/>
        </w:rPr>
        <w:t>provisions</w:t>
      </w:r>
      <w:r w:rsidRPr="00DC4C8E">
        <w:rPr>
          <w:rFonts w:ascii="Arial" w:hAnsi="Arial" w:cs="Arial"/>
          <w:spacing w:val="-4"/>
          <w:sz w:val="24"/>
          <w:szCs w:val="24"/>
        </w:rPr>
        <w:t xml:space="preserve"> </w:t>
      </w:r>
      <w:r w:rsidRPr="00DC4C8E">
        <w:rPr>
          <w:rFonts w:ascii="Arial" w:hAnsi="Arial" w:cs="Arial"/>
          <w:sz w:val="24"/>
          <w:szCs w:val="24"/>
        </w:rPr>
        <w:t>as</w:t>
      </w:r>
      <w:r w:rsidRPr="00DC4C8E">
        <w:rPr>
          <w:rFonts w:ascii="Arial" w:hAnsi="Arial" w:cs="Arial"/>
          <w:spacing w:val="-6"/>
          <w:sz w:val="24"/>
          <w:szCs w:val="24"/>
        </w:rPr>
        <w:t xml:space="preserve"> </w:t>
      </w:r>
      <w:r w:rsidRPr="00DC4C8E">
        <w:rPr>
          <w:rFonts w:ascii="Arial" w:hAnsi="Arial" w:cs="Arial"/>
          <w:sz w:val="24"/>
          <w:szCs w:val="24"/>
        </w:rPr>
        <w:t>to privacy,</w:t>
      </w:r>
      <w:r w:rsidRPr="00DC4C8E">
        <w:rPr>
          <w:rFonts w:ascii="Arial" w:hAnsi="Arial" w:cs="Arial"/>
          <w:spacing w:val="-16"/>
          <w:sz w:val="24"/>
          <w:szCs w:val="24"/>
        </w:rPr>
        <w:t xml:space="preserve"> </w:t>
      </w:r>
      <w:r w:rsidRPr="00DC4C8E">
        <w:rPr>
          <w:rFonts w:ascii="Arial" w:hAnsi="Arial" w:cs="Arial"/>
          <w:sz w:val="24"/>
          <w:szCs w:val="24"/>
        </w:rPr>
        <w:t>confidentiality</w:t>
      </w:r>
      <w:r w:rsidRPr="00DC4C8E">
        <w:rPr>
          <w:rFonts w:ascii="Arial" w:hAnsi="Arial" w:cs="Arial"/>
          <w:spacing w:val="-15"/>
          <w:sz w:val="24"/>
          <w:szCs w:val="24"/>
        </w:rPr>
        <w:t xml:space="preserve"> </w:t>
      </w:r>
      <w:r w:rsidRPr="00DC4C8E">
        <w:rPr>
          <w:rFonts w:ascii="Arial" w:hAnsi="Arial" w:cs="Arial"/>
          <w:sz w:val="24"/>
          <w:szCs w:val="24"/>
        </w:rPr>
        <w:t>and</w:t>
      </w:r>
      <w:r w:rsidRPr="00DC4C8E">
        <w:rPr>
          <w:rFonts w:ascii="Arial" w:hAnsi="Arial" w:cs="Arial"/>
          <w:spacing w:val="-15"/>
          <w:sz w:val="24"/>
          <w:szCs w:val="24"/>
        </w:rPr>
        <w:t xml:space="preserve"> </w:t>
      </w:r>
      <w:r w:rsidRPr="00DC4C8E">
        <w:rPr>
          <w:rFonts w:ascii="Arial" w:hAnsi="Arial" w:cs="Arial"/>
          <w:sz w:val="24"/>
          <w:szCs w:val="24"/>
        </w:rPr>
        <w:t>information</w:t>
      </w:r>
      <w:r w:rsidRPr="00DC4C8E">
        <w:rPr>
          <w:rFonts w:ascii="Arial" w:hAnsi="Arial" w:cs="Arial"/>
          <w:spacing w:val="-16"/>
          <w:sz w:val="24"/>
          <w:szCs w:val="24"/>
        </w:rPr>
        <w:t xml:space="preserve"> </w:t>
      </w:r>
      <w:r w:rsidRPr="00DC4C8E">
        <w:rPr>
          <w:rFonts w:ascii="Arial" w:hAnsi="Arial" w:cs="Arial"/>
          <w:sz w:val="24"/>
          <w:szCs w:val="24"/>
        </w:rPr>
        <w:t>security</w:t>
      </w:r>
      <w:r w:rsidRPr="00DC4C8E">
        <w:rPr>
          <w:rFonts w:ascii="Arial" w:hAnsi="Arial" w:cs="Arial"/>
          <w:spacing w:val="-15"/>
          <w:sz w:val="24"/>
          <w:szCs w:val="24"/>
        </w:rPr>
        <w:t xml:space="preserve"> </w:t>
      </w:r>
      <w:r w:rsidRPr="00DC4C8E">
        <w:rPr>
          <w:rFonts w:ascii="Arial" w:hAnsi="Arial" w:cs="Arial"/>
          <w:sz w:val="24"/>
          <w:szCs w:val="24"/>
        </w:rPr>
        <w:t>requirements</w:t>
      </w:r>
      <w:r w:rsidRPr="00DC4C8E">
        <w:rPr>
          <w:rFonts w:ascii="Arial" w:hAnsi="Arial" w:cs="Arial"/>
          <w:spacing w:val="-15"/>
          <w:sz w:val="24"/>
          <w:szCs w:val="24"/>
        </w:rPr>
        <w:t xml:space="preserve"> </w:t>
      </w:r>
      <w:r w:rsidRPr="00DC4C8E">
        <w:rPr>
          <w:rFonts w:ascii="Arial" w:hAnsi="Arial" w:cs="Arial"/>
          <w:sz w:val="24"/>
          <w:szCs w:val="24"/>
        </w:rPr>
        <w:t>regarding</w:t>
      </w:r>
      <w:r w:rsidRPr="00DC4C8E">
        <w:rPr>
          <w:rFonts w:ascii="Arial" w:hAnsi="Arial" w:cs="Arial"/>
          <w:spacing w:val="-15"/>
          <w:sz w:val="24"/>
          <w:szCs w:val="24"/>
        </w:rPr>
        <w:t xml:space="preserve"> </w:t>
      </w:r>
      <w:r w:rsidRPr="00DC4C8E">
        <w:rPr>
          <w:rFonts w:ascii="Arial" w:hAnsi="Arial" w:cs="Arial"/>
          <w:sz w:val="24"/>
          <w:szCs w:val="24"/>
        </w:rPr>
        <w:t>patient</w:t>
      </w:r>
      <w:r w:rsidRPr="00DC4C8E">
        <w:rPr>
          <w:rFonts w:ascii="Arial" w:hAnsi="Arial" w:cs="Arial"/>
          <w:spacing w:val="-16"/>
          <w:sz w:val="24"/>
          <w:szCs w:val="24"/>
        </w:rPr>
        <w:t xml:space="preserve"> </w:t>
      </w:r>
      <w:r w:rsidRPr="00DC4C8E">
        <w:rPr>
          <w:rFonts w:ascii="Arial" w:hAnsi="Arial" w:cs="Arial"/>
          <w:sz w:val="24"/>
          <w:szCs w:val="24"/>
        </w:rPr>
        <w:t>health</w:t>
      </w:r>
      <w:r w:rsidRPr="00DC4C8E">
        <w:rPr>
          <w:rFonts w:ascii="Arial" w:hAnsi="Arial" w:cs="Arial"/>
          <w:spacing w:val="-15"/>
          <w:sz w:val="24"/>
          <w:szCs w:val="24"/>
        </w:rPr>
        <w:t xml:space="preserve"> </w:t>
      </w:r>
      <w:r w:rsidRPr="00DC4C8E">
        <w:rPr>
          <w:rFonts w:ascii="Arial" w:hAnsi="Arial" w:cs="Arial"/>
          <w:sz w:val="24"/>
          <w:szCs w:val="24"/>
        </w:rPr>
        <w:t>information, whether</w:t>
      </w:r>
      <w:r w:rsidRPr="00DC4C8E">
        <w:rPr>
          <w:rFonts w:ascii="Arial" w:hAnsi="Arial" w:cs="Arial"/>
          <w:spacing w:val="-6"/>
          <w:sz w:val="24"/>
          <w:szCs w:val="24"/>
        </w:rPr>
        <w:t xml:space="preserve"> </w:t>
      </w:r>
      <w:r w:rsidRPr="00DC4C8E">
        <w:rPr>
          <w:rFonts w:ascii="Arial" w:hAnsi="Arial" w:cs="Arial"/>
          <w:sz w:val="24"/>
          <w:szCs w:val="24"/>
        </w:rPr>
        <w:t>that</w:t>
      </w:r>
      <w:r w:rsidRPr="00DC4C8E">
        <w:rPr>
          <w:rFonts w:ascii="Arial" w:hAnsi="Arial" w:cs="Arial"/>
          <w:spacing w:val="-6"/>
          <w:sz w:val="24"/>
          <w:szCs w:val="24"/>
        </w:rPr>
        <w:t xml:space="preserve"> </w:t>
      </w:r>
      <w:r w:rsidRPr="00DC4C8E">
        <w:rPr>
          <w:rFonts w:ascii="Arial" w:hAnsi="Arial" w:cs="Arial"/>
          <w:sz w:val="24"/>
          <w:szCs w:val="24"/>
        </w:rPr>
        <w:t>information</w:t>
      </w:r>
      <w:r w:rsidRPr="00DC4C8E">
        <w:rPr>
          <w:rFonts w:ascii="Arial" w:hAnsi="Arial" w:cs="Arial"/>
          <w:spacing w:val="-8"/>
          <w:sz w:val="24"/>
          <w:szCs w:val="24"/>
        </w:rPr>
        <w:t xml:space="preserve"> </w:t>
      </w:r>
      <w:r w:rsidRPr="00DC4C8E">
        <w:rPr>
          <w:rFonts w:ascii="Arial" w:hAnsi="Arial" w:cs="Arial"/>
          <w:sz w:val="24"/>
          <w:szCs w:val="24"/>
        </w:rPr>
        <w:t>is</w:t>
      </w:r>
      <w:r w:rsidRPr="00DC4C8E">
        <w:rPr>
          <w:rFonts w:ascii="Arial" w:hAnsi="Arial" w:cs="Arial"/>
          <w:spacing w:val="-5"/>
          <w:sz w:val="24"/>
          <w:szCs w:val="24"/>
        </w:rPr>
        <w:t xml:space="preserve"> </w:t>
      </w:r>
      <w:r w:rsidRPr="00DC4C8E">
        <w:rPr>
          <w:rFonts w:ascii="Arial" w:hAnsi="Arial" w:cs="Arial"/>
          <w:sz w:val="24"/>
          <w:szCs w:val="24"/>
        </w:rPr>
        <w:t>created,</w:t>
      </w:r>
      <w:r w:rsidRPr="00DC4C8E">
        <w:rPr>
          <w:rFonts w:ascii="Arial" w:hAnsi="Arial" w:cs="Arial"/>
          <w:spacing w:val="-8"/>
          <w:sz w:val="24"/>
          <w:szCs w:val="24"/>
        </w:rPr>
        <w:t xml:space="preserve"> </w:t>
      </w:r>
      <w:r w:rsidRPr="00DC4C8E">
        <w:rPr>
          <w:rFonts w:ascii="Arial" w:hAnsi="Arial" w:cs="Arial"/>
          <w:sz w:val="24"/>
          <w:szCs w:val="24"/>
        </w:rPr>
        <w:t>stored,</w:t>
      </w:r>
      <w:r w:rsidRPr="00DC4C8E">
        <w:rPr>
          <w:rFonts w:ascii="Arial" w:hAnsi="Arial" w:cs="Arial"/>
          <w:spacing w:val="-8"/>
          <w:sz w:val="24"/>
          <w:szCs w:val="24"/>
        </w:rPr>
        <w:t xml:space="preserve"> </w:t>
      </w:r>
      <w:r w:rsidRPr="00DC4C8E">
        <w:rPr>
          <w:rFonts w:ascii="Arial" w:hAnsi="Arial" w:cs="Arial"/>
          <w:sz w:val="24"/>
          <w:szCs w:val="24"/>
        </w:rPr>
        <w:t>managed,</w:t>
      </w:r>
      <w:r w:rsidRPr="00DC4C8E">
        <w:rPr>
          <w:rFonts w:ascii="Arial" w:hAnsi="Arial" w:cs="Arial"/>
          <w:spacing w:val="-6"/>
          <w:sz w:val="24"/>
          <w:szCs w:val="24"/>
        </w:rPr>
        <w:t xml:space="preserve"> </w:t>
      </w:r>
      <w:r w:rsidRPr="00DC4C8E">
        <w:rPr>
          <w:rFonts w:ascii="Arial" w:hAnsi="Arial" w:cs="Arial"/>
          <w:sz w:val="24"/>
          <w:szCs w:val="24"/>
        </w:rPr>
        <w:t>accessed</w:t>
      </w:r>
      <w:r w:rsidRPr="00DC4C8E">
        <w:rPr>
          <w:rFonts w:ascii="Arial" w:hAnsi="Arial" w:cs="Arial"/>
          <w:spacing w:val="-8"/>
          <w:sz w:val="24"/>
          <w:szCs w:val="24"/>
        </w:rPr>
        <w:t xml:space="preserve"> </w:t>
      </w:r>
      <w:r w:rsidRPr="00DC4C8E">
        <w:rPr>
          <w:rFonts w:ascii="Arial" w:hAnsi="Arial" w:cs="Arial"/>
          <w:sz w:val="24"/>
          <w:szCs w:val="24"/>
        </w:rPr>
        <w:t>or</w:t>
      </w:r>
      <w:r w:rsidRPr="00DC4C8E">
        <w:rPr>
          <w:rFonts w:ascii="Arial" w:hAnsi="Arial" w:cs="Arial"/>
          <w:spacing w:val="-6"/>
          <w:sz w:val="24"/>
          <w:szCs w:val="24"/>
        </w:rPr>
        <w:t xml:space="preserve"> </w:t>
      </w:r>
      <w:r w:rsidRPr="00DC4C8E">
        <w:rPr>
          <w:rFonts w:ascii="Arial" w:hAnsi="Arial" w:cs="Arial"/>
          <w:sz w:val="24"/>
          <w:szCs w:val="24"/>
        </w:rPr>
        <w:t>transmitted</w:t>
      </w:r>
      <w:r w:rsidRPr="00DC4C8E">
        <w:rPr>
          <w:rFonts w:ascii="Arial" w:hAnsi="Arial" w:cs="Arial"/>
          <w:spacing w:val="-8"/>
          <w:sz w:val="24"/>
          <w:szCs w:val="24"/>
        </w:rPr>
        <w:t xml:space="preserve"> </w:t>
      </w:r>
      <w:r w:rsidRPr="00DC4C8E">
        <w:rPr>
          <w:rFonts w:ascii="Arial" w:hAnsi="Arial" w:cs="Arial"/>
          <w:sz w:val="24"/>
          <w:szCs w:val="24"/>
        </w:rPr>
        <w:t>either</w:t>
      </w:r>
      <w:r w:rsidRPr="00DC4C8E">
        <w:rPr>
          <w:rFonts w:ascii="Arial" w:hAnsi="Arial" w:cs="Arial"/>
          <w:spacing w:val="-6"/>
          <w:sz w:val="24"/>
          <w:szCs w:val="24"/>
        </w:rPr>
        <w:t xml:space="preserve"> </w:t>
      </w:r>
      <w:r w:rsidRPr="00DC4C8E">
        <w:rPr>
          <w:rFonts w:ascii="Arial" w:hAnsi="Arial" w:cs="Arial"/>
          <w:sz w:val="24"/>
          <w:szCs w:val="24"/>
        </w:rPr>
        <w:t>on</w:t>
      </w:r>
      <w:r w:rsidRPr="00DC4C8E">
        <w:rPr>
          <w:rFonts w:ascii="Arial" w:hAnsi="Arial" w:cs="Arial"/>
          <w:spacing w:val="-8"/>
          <w:sz w:val="24"/>
          <w:szCs w:val="24"/>
        </w:rPr>
        <w:t xml:space="preserve"> </w:t>
      </w:r>
      <w:r w:rsidRPr="00DC4C8E">
        <w:rPr>
          <w:rFonts w:ascii="Arial" w:hAnsi="Arial" w:cs="Arial"/>
          <w:sz w:val="24"/>
          <w:szCs w:val="24"/>
        </w:rPr>
        <w:t>paper</w:t>
      </w:r>
      <w:r w:rsidRPr="00DC4C8E">
        <w:rPr>
          <w:rFonts w:ascii="Arial" w:hAnsi="Arial" w:cs="Arial"/>
          <w:spacing w:val="-6"/>
          <w:sz w:val="24"/>
          <w:szCs w:val="24"/>
        </w:rPr>
        <w:t xml:space="preserve"> </w:t>
      </w:r>
      <w:r w:rsidRPr="00DC4C8E">
        <w:rPr>
          <w:rFonts w:ascii="Arial" w:hAnsi="Arial" w:cs="Arial"/>
          <w:sz w:val="24"/>
          <w:szCs w:val="24"/>
        </w:rPr>
        <w:t>or by electronic means.</w:t>
      </w:r>
    </w:p>
    <w:p w14:paraId="5D2C274A" w14:textId="77777777" w:rsidR="0064663B" w:rsidRPr="00DC4C8E" w:rsidRDefault="0064663B" w:rsidP="0064663B">
      <w:pPr>
        <w:pStyle w:val="ListParagraph"/>
        <w:widowControl w:val="0"/>
        <w:numPr>
          <w:ilvl w:val="0"/>
          <w:numId w:val="72"/>
        </w:numPr>
        <w:tabs>
          <w:tab w:val="left" w:pos="879"/>
        </w:tabs>
        <w:autoSpaceDE w:val="0"/>
        <w:autoSpaceDN w:val="0"/>
        <w:spacing w:before="161" w:after="0" w:line="240" w:lineRule="auto"/>
        <w:ind w:left="0" w:firstLine="0"/>
        <w:jc w:val="both"/>
        <w:rPr>
          <w:rFonts w:ascii="Arial" w:hAnsi="Arial" w:cs="Arial"/>
          <w:sz w:val="24"/>
          <w:szCs w:val="24"/>
        </w:rPr>
      </w:pPr>
      <w:r w:rsidRPr="00DC4C8E">
        <w:rPr>
          <w:rFonts w:ascii="Arial" w:hAnsi="Arial" w:cs="Arial"/>
          <w:sz w:val="24"/>
          <w:szCs w:val="24"/>
        </w:rPr>
        <w:t>HIPAA defines ‘labor force’ as those regular employees, independent contractors, transitory employees, volunteers, students, interns and any person who works in the area assigned by</w:t>
      </w:r>
      <w:r w:rsidRPr="00DC4C8E">
        <w:rPr>
          <w:rFonts w:ascii="Arial" w:hAnsi="Arial" w:cs="Arial"/>
          <w:spacing w:val="-1"/>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FIRST PARTY</w:t>
      </w:r>
      <w:r w:rsidRPr="00DC4C8E">
        <w:rPr>
          <w:rFonts w:ascii="Arial" w:hAnsi="Arial" w:cs="Arial"/>
          <w:sz w:val="24"/>
          <w:szCs w:val="24"/>
        </w:rPr>
        <w:t xml:space="preserve">, </w:t>
      </w:r>
      <w:proofErr w:type="gramStart"/>
      <w:r w:rsidRPr="00DC4C8E">
        <w:rPr>
          <w:rFonts w:ascii="Arial" w:hAnsi="Arial" w:cs="Arial"/>
          <w:sz w:val="24"/>
          <w:szCs w:val="24"/>
        </w:rPr>
        <w:t>whether or not</w:t>
      </w:r>
      <w:proofErr w:type="gramEnd"/>
      <w:r w:rsidRPr="00DC4C8E">
        <w:rPr>
          <w:rFonts w:ascii="Arial" w:hAnsi="Arial" w:cs="Arial"/>
          <w:spacing w:val="-2"/>
          <w:sz w:val="24"/>
          <w:szCs w:val="24"/>
        </w:rPr>
        <w:t xml:space="preserve"> </w:t>
      </w:r>
      <w:r w:rsidRPr="00DC4C8E">
        <w:rPr>
          <w:rFonts w:ascii="Arial" w:hAnsi="Arial" w:cs="Arial"/>
          <w:sz w:val="24"/>
          <w:szCs w:val="24"/>
        </w:rPr>
        <w:t>that person is</w:t>
      </w:r>
      <w:r w:rsidRPr="00DC4C8E">
        <w:rPr>
          <w:rFonts w:ascii="Arial" w:hAnsi="Arial" w:cs="Arial"/>
          <w:spacing w:val="-1"/>
          <w:sz w:val="24"/>
          <w:szCs w:val="24"/>
        </w:rPr>
        <w:t xml:space="preserve"> </w:t>
      </w:r>
      <w:r w:rsidRPr="00DC4C8E">
        <w:rPr>
          <w:rFonts w:ascii="Arial" w:hAnsi="Arial" w:cs="Arial"/>
          <w:sz w:val="24"/>
          <w:szCs w:val="24"/>
        </w:rPr>
        <w:t>compensated for work performed.</w:t>
      </w:r>
    </w:p>
    <w:p w14:paraId="01EC22EB" w14:textId="77777777" w:rsidR="0064663B" w:rsidRPr="00DC4C8E" w:rsidRDefault="0064663B" w:rsidP="0064663B">
      <w:pPr>
        <w:pStyle w:val="ListParagraph"/>
        <w:widowControl w:val="0"/>
        <w:numPr>
          <w:ilvl w:val="0"/>
          <w:numId w:val="72"/>
        </w:numPr>
        <w:tabs>
          <w:tab w:val="left" w:pos="878"/>
        </w:tabs>
        <w:autoSpaceDE w:val="0"/>
        <w:autoSpaceDN w:val="0"/>
        <w:spacing w:before="159" w:after="0" w:line="240" w:lineRule="auto"/>
        <w:ind w:left="0" w:firstLine="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1"/>
          <w:sz w:val="24"/>
          <w:szCs w:val="24"/>
        </w:rPr>
        <w:t xml:space="preserve"> </w:t>
      </w:r>
      <w:r w:rsidRPr="00DC4C8E">
        <w:rPr>
          <w:rFonts w:ascii="Arial" w:hAnsi="Arial" w:cs="Arial"/>
          <w:b/>
          <w:sz w:val="24"/>
          <w:szCs w:val="24"/>
        </w:rPr>
        <w:t>SECOND</w:t>
      </w:r>
      <w:r w:rsidRPr="00DC4C8E">
        <w:rPr>
          <w:rFonts w:ascii="Arial" w:hAnsi="Arial" w:cs="Arial"/>
          <w:b/>
          <w:spacing w:val="-5"/>
          <w:sz w:val="24"/>
          <w:szCs w:val="24"/>
        </w:rPr>
        <w:t xml:space="preserve"> </w:t>
      </w:r>
      <w:r w:rsidRPr="00DC4C8E">
        <w:rPr>
          <w:rFonts w:ascii="Arial" w:hAnsi="Arial" w:cs="Arial"/>
          <w:b/>
          <w:sz w:val="24"/>
          <w:szCs w:val="24"/>
        </w:rPr>
        <w:t>PARTY</w:t>
      </w:r>
      <w:r w:rsidRPr="00DC4C8E">
        <w:rPr>
          <w:rFonts w:ascii="Arial" w:hAnsi="Arial" w:cs="Arial"/>
          <w:b/>
          <w:spacing w:val="-3"/>
          <w:sz w:val="24"/>
          <w:szCs w:val="24"/>
        </w:rPr>
        <w:t xml:space="preserve"> </w:t>
      </w:r>
      <w:r w:rsidRPr="00DC4C8E">
        <w:rPr>
          <w:rFonts w:ascii="Arial" w:hAnsi="Arial" w:cs="Arial"/>
          <w:sz w:val="24"/>
          <w:szCs w:val="24"/>
        </w:rPr>
        <w:t>is</w:t>
      </w:r>
      <w:r w:rsidRPr="00DC4C8E">
        <w:rPr>
          <w:rFonts w:ascii="Arial" w:hAnsi="Arial" w:cs="Arial"/>
          <w:spacing w:val="-4"/>
          <w:sz w:val="24"/>
          <w:szCs w:val="24"/>
        </w:rPr>
        <w:t xml:space="preserve"> </w:t>
      </w:r>
      <w:r w:rsidRPr="00DC4C8E">
        <w:rPr>
          <w:rFonts w:ascii="Arial" w:hAnsi="Arial" w:cs="Arial"/>
          <w:sz w:val="24"/>
          <w:szCs w:val="24"/>
        </w:rPr>
        <w:t>part</w:t>
      </w:r>
      <w:r w:rsidRPr="00DC4C8E">
        <w:rPr>
          <w:rFonts w:ascii="Arial" w:hAnsi="Arial" w:cs="Arial"/>
          <w:spacing w:val="-3"/>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that</w:t>
      </w:r>
      <w:r w:rsidRPr="00DC4C8E">
        <w:rPr>
          <w:rFonts w:ascii="Arial" w:hAnsi="Arial" w:cs="Arial"/>
          <w:spacing w:val="-3"/>
          <w:sz w:val="24"/>
          <w:szCs w:val="24"/>
        </w:rPr>
        <w:t xml:space="preserve"> </w:t>
      </w:r>
      <w:r w:rsidRPr="00DC4C8E">
        <w:rPr>
          <w:rFonts w:ascii="Arial" w:hAnsi="Arial" w:cs="Arial"/>
          <w:sz w:val="24"/>
          <w:szCs w:val="24"/>
        </w:rPr>
        <w:t>labor</w:t>
      </w:r>
      <w:r w:rsidRPr="00DC4C8E">
        <w:rPr>
          <w:rFonts w:ascii="Arial" w:hAnsi="Arial" w:cs="Arial"/>
          <w:spacing w:val="-3"/>
          <w:sz w:val="24"/>
          <w:szCs w:val="24"/>
        </w:rPr>
        <w:t xml:space="preserve"> </w:t>
      </w:r>
      <w:r w:rsidRPr="00DC4C8E">
        <w:rPr>
          <w:rFonts w:ascii="Arial" w:hAnsi="Arial" w:cs="Arial"/>
          <w:sz w:val="24"/>
          <w:szCs w:val="24"/>
        </w:rPr>
        <w:t>force</w:t>
      </w:r>
      <w:r w:rsidRPr="00DC4C8E">
        <w:rPr>
          <w:rFonts w:ascii="Arial" w:hAnsi="Arial" w:cs="Arial"/>
          <w:spacing w:val="-4"/>
          <w:sz w:val="24"/>
          <w:szCs w:val="24"/>
        </w:rPr>
        <w:t xml:space="preserve"> </w:t>
      </w:r>
      <w:r w:rsidRPr="00DC4C8E">
        <w:rPr>
          <w:rFonts w:ascii="Arial" w:hAnsi="Arial" w:cs="Arial"/>
          <w:sz w:val="24"/>
          <w:szCs w:val="24"/>
        </w:rPr>
        <w:t>and</w:t>
      </w:r>
      <w:r w:rsidRPr="00DC4C8E">
        <w:rPr>
          <w:rFonts w:ascii="Arial" w:hAnsi="Arial" w:cs="Arial"/>
          <w:spacing w:val="-2"/>
          <w:sz w:val="24"/>
          <w:szCs w:val="24"/>
        </w:rPr>
        <w:t xml:space="preserve"> </w:t>
      </w:r>
      <w:r w:rsidRPr="00DC4C8E">
        <w:rPr>
          <w:rFonts w:ascii="Arial" w:hAnsi="Arial" w:cs="Arial"/>
          <w:sz w:val="24"/>
          <w:szCs w:val="24"/>
        </w:rPr>
        <w:t>as</w:t>
      </w:r>
      <w:r w:rsidRPr="00DC4C8E">
        <w:rPr>
          <w:rFonts w:ascii="Arial" w:hAnsi="Arial" w:cs="Arial"/>
          <w:spacing w:val="-4"/>
          <w:sz w:val="24"/>
          <w:szCs w:val="24"/>
        </w:rPr>
        <w:t xml:space="preserve"> </w:t>
      </w:r>
      <w:r w:rsidRPr="00DC4C8E">
        <w:rPr>
          <w:rFonts w:ascii="Arial" w:hAnsi="Arial" w:cs="Arial"/>
          <w:sz w:val="24"/>
          <w:szCs w:val="24"/>
        </w:rPr>
        <w:t>such,</w:t>
      </w:r>
      <w:r w:rsidRPr="00DC4C8E">
        <w:rPr>
          <w:rFonts w:ascii="Arial" w:hAnsi="Arial" w:cs="Arial"/>
          <w:spacing w:val="-3"/>
          <w:sz w:val="24"/>
          <w:szCs w:val="24"/>
        </w:rPr>
        <w:t xml:space="preserve"> </w:t>
      </w:r>
      <w:r w:rsidRPr="00DC4C8E">
        <w:rPr>
          <w:rFonts w:ascii="Arial" w:hAnsi="Arial" w:cs="Arial"/>
          <w:sz w:val="24"/>
          <w:szCs w:val="24"/>
        </w:rPr>
        <w:t>is</w:t>
      </w:r>
      <w:r w:rsidRPr="00DC4C8E">
        <w:rPr>
          <w:rFonts w:ascii="Arial" w:hAnsi="Arial" w:cs="Arial"/>
          <w:spacing w:val="-4"/>
          <w:sz w:val="24"/>
          <w:szCs w:val="24"/>
        </w:rPr>
        <w:t xml:space="preserve"> </w:t>
      </w:r>
      <w:r w:rsidRPr="00DC4C8E">
        <w:rPr>
          <w:rFonts w:ascii="Arial" w:hAnsi="Arial" w:cs="Arial"/>
          <w:sz w:val="24"/>
          <w:szCs w:val="24"/>
        </w:rPr>
        <w:t>subject</w:t>
      </w:r>
      <w:r w:rsidRPr="00DC4C8E">
        <w:rPr>
          <w:rFonts w:ascii="Arial" w:hAnsi="Arial" w:cs="Arial"/>
          <w:spacing w:val="-5"/>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complying</w:t>
      </w:r>
      <w:r w:rsidRPr="00DC4C8E">
        <w:rPr>
          <w:rFonts w:ascii="Arial" w:hAnsi="Arial" w:cs="Arial"/>
          <w:spacing w:val="-2"/>
          <w:sz w:val="24"/>
          <w:szCs w:val="24"/>
        </w:rPr>
        <w:t xml:space="preserve"> </w:t>
      </w:r>
      <w:r w:rsidRPr="00DC4C8E">
        <w:rPr>
          <w:rFonts w:ascii="Arial" w:hAnsi="Arial" w:cs="Arial"/>
          <w:sz w:val="24"/>
          <w:szCs w:val="24"/>
        </w:rPr>
        <w:t>with the</w:t>
      </w:r>
      <w:r w:rsidRPr="00DC4C8E">
        <w:rPr>
          <w:rFonts w:ascii="Arial" w:hAnsi="Arial" w:cs="Arial"/>
          <w:spacing w:val="-3"/>
          <w:sz w:val="24"/>
          <w:szCs w:val="24"/>
        </w:rPr>
        <w:t xml:space="preserve"> </w:t>
      </w:r>
      <w:r w:rsidRPr="00DC4C8E">
        <w:rPr>
          <w:rFonts w:ascii="Arial" w:hAnsi="Arial" w:cs="Arial"/>
          <w:sz w:val="24"/>
          <w:szCs w:val="24"/>
        </w:rPr>
        <w:t>policies</w:t>
      </w:r>
      <w:r w:rsidRPr="00DC4C8E">
        <w:rPr>
          <w:rFonts w:ascii="Arial" w:hAnsi="Arial" w:cs="Arial"/>
          <w:spacing w:val="-3"/>
          <w:sz w:val="24"/>
          <w:szCs w:val="24"/>
        </w:rPr>
        <w:t xml:space="preserve"> </w:t>
      </w:r>
      <w:r w:rsidRPr="00DC4C8E">
        <w:rPr>
          <w:rFonts w:ascii="Arial" w:hAnsi="Arial" w:cs="Arial"/>
          <w:sz w:val="24"/>
          <w:szCs w:val="24"/>
        </w:rPr>
        <w:t>and</w:t>
      </w:r>
      <w:r w:rsidRPr="00DC4C8E">
        <w:rPr>
          <w:rFonts w:ascii="Arial" w:hAnsi="Arial" w:cs="Arial"/>
          <w:spacing w:val="-5"/>
          <w:sz w:val="24"/>
          <w:szCs w:val="24"/>
        </w:rPr>
        <w:t xml:space="preserve"> </w:t>
      </w:r>
      <w:r w:rsidRPr="00DC4C8E">
        <w:rPr>
          <w:rFonts w:ascii="Arial" w:hAnsi="Arial" w:cs="Arial"/>
          <w:sz w:val="24"/>
          <w:szCs w:val="24"/>
        </w:rPr>
        <w:t>procedures</w:t>
      </w:r>
      <w:r w:rsidRPr="00DC4C8E">
        <w:rPr>
          <w:rFonts w:ascii="Arial" w:hAnsi="Arial" w:cs="Arial"/>
          <w:spacing w:val="-3"/>
          <w:sz w:val="24"/>
          <w:szCs w:val="24"/>
        </w:rPr>
        <w:t xml:space="preserve"> </w:t>
      </w:r>
      <w:r w:rsidRPr="00DC4C8E">
        <w:rPr>
          <w:rFonts w:ascii="Arial" w:hAnsi="Arial" w:cs="Arial"/>
          <w:sz w:val="24"/>
          <w:szCs w:val="24"/>
        </w:rPr>
        <w:t>established</w:t>
      </w:r>
      <w:r w:rsidRPr="00DC4C8E">
        <w:rPr>
          <w:rFonts w:ascii="Arial" w:hAnsi="Arial" w:cs="Arial"/>
          <w:spacing w:val="-3"/>
          <w:sz w:val="24"/>
          <w:szCs w:val="24"/>
        </w:rPr>
        <w:t xml:space="preserve"> </w:t>
      </w:r>
      <w:r w:rsidRPr="00DC4C8E">
        <w:rPr>
          <w:rFonts w:ascii="Arial" w:hAnsi="Arial" w:cs="Arial"/>
          <w:sz w:val="24"/>
          <w:szCs w:val="24"/>
        </w:rPr>
        <w:t>by</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b/>
          <w:sz w:val="24"/>
          <w:szCs w:val="24"/>
        </w:rPr>
        <w:t>FIRST</w:t>
      </w:r>
      <w:r w:rsidRPr="00DC4C8E">
        <w:rPr>
          <w:rFonts w:ascii="Arial" w:hAnsi="Arial" w:cs="Arial"/>
          <w:b/>
          <w:spacing w:val="-1"/>
          <w:sz w:val="24"/>
          <w:szCs w:val="24"/>
        </w:rPr>
        <w:t xml:space="preserve"> </w:t>
      </w:r>
      <w:r w:rsidRPr="00DC4C8E">
        <w:rPr>
          <w:rFonts w:ascii="Arial" w:hAnsi="Arial" w:cs="Arial"/>
          <w:b/>
          <w:sz w:val="24"/>
          <w:szCs w:val="24"/>
        </w:rPr>
        <w:t>PARTY</w:t>
      </w:r>
      <w:r w:rsidRPr="00DC4C8E">
        <w:rPr>
          <w:rFonts w:ascii="Arial" w:hAnsi="Arial" w:cs="Arial"/>
          <w:b/>
          <w:spacing w:val="-4"/>
          <w:sz w:val="24"/>
          <w:szCs w:val="24"/>
        </w:rPr>
        <w:t xml:space="preserve"> </w:t>
      </w:r>
      <w:r w:rsidRPr="00DC4C8E">
        <w:rPr>
          <w:rFonts w:ascii="Arial" w:hAnsi="Arial" w:cs="Arial"/>
          <w:sz w:val="24"/>
          <w:szCs w:val="24"/>
        </w:rPr>
        <w:t>relative</w:t>
      </w:r>
      <w:r w:rsidRPr="00DC4C8E">
        <w:rPr>
          <w:rFonts w:ascii="Arial" w:hAnsi="Arial" w:cs="Arial"/>
          <w:spacing w:val="-5"/>
          <w:sz w:val="24"/>
          <w:szCs w:val="24"/>
        </w:rPr>
        <w:t xml:space="preserve"> </w:t>
      </w:r>
      <w:r w:rsidRPr="00DC4C8E">
        <w:rPr>
          <w:rFonts w:ascii="Arial" w:hAnsi="Arial" w:cs="Arial"/>
          <w:sz w:val="24"/>
          <w:szCs w:val="24"/>
        </w:rPr>
        <w:t>to</w:t>
      </w:r>
      <w:r w:rsidRPr="00DC4C8E">
        <w:rPr>
          <w:rFonts w:ascii="Arial" w:hAnsi="Arial" w:cs="Arial"/>
          <w:spacing w:val="-7"/>
          <w:sz w:val="24"/>
          <w:szCs w:val="24"/>
        </w:rPr>
        <w:t xml:space="preserve"> </w:t>
      </w:r>
      <w:r w:rsidRPr="00DC4C8E">
        <w:rPr>
          <w:rFonts w:ascii="Arial" w:hAnsi="Arial" w:cs="Arial"/>
          <w:sz w:val="24"/>
          <w:szCs w:val="24"/>
        </w:rPr>
        <w:t>HIPAA</w:t>
      </w:r>
      <w:r w:rsidRPr="00DC4C8E">
        <w:rPr>
          <w:rFonts w:ascii="Arial" w:hAnsi="Arial" w:cs="Arial"/>
          <w:spacing w:val="-3"/>
          <w:sz w:val="24"/>
          <w:szCs w:val="24"/>
        </w:rPr>
        <w:t xml:space="preserve"> </w:t>
      </w:r>
      <w:r w:rsidRPr="00DC4C8E">
        <w:rPr>
          <w:rFonts w:ascii="Arial" w:hAnsi="Arial" w:cs="Arial"/>
          <w:sz w:val="24"/>
          <w:szCs w:val="24"/>
        </w:rPr>
        <w:t>compliance</w:t>
      </w:r>
      <w:r w:rsidRPr="00DC4C8E">
        <w:rPr>
          <w:rFonts w:ascii="Arial" w:hAnsi="Arial" w:cs="Arial"/>
          <w:spacing w:val="-5"/>
          <w:sz w:val="24"/>
          <w:szCs w:val="24"/>
        </w:rPr>
        <w:t xml:space="preserve"> </w:t>
      </w:r>
      <w:r w:rsidRPr="00DC4C8E">
        <w:rPr>
          <w:rFonts w:ascii="Arial" w:hAnsi="Arial" w:cs="Arial"/>
          <w:sz w:val="24"/>
          <w:szCs w:val="24"/>
        </w:rPr>
        <w:t xml:space="preserve">and its accompanying regulations. As such, the </w:t>
      </w:r>
      <w:r w:rsidRPr="00DC4C8E">
        <w:rPr>
          <w:rFonts w:ascii="Arial" w:hAnsi="Arial" w:cs="Arial"/>
          <w:b/>
          <w:sz w:val="24"/>
          <w:szCs w:val="24"/>
        </w:rPr>
        <w:t xml:space="preserve">SECOND PARTY </w:t>
      </w:r>
      <w:r w:rsidRPr="00DC4C8E">
        <w:rPr>
          <w:rFonts w:ascii="Arial" w:hAnsi="Arial" w:cs="Arial"/>
          <w:sz w:val="24"/>
          <w:szCs w:val="24"/>
        </w:rPr>
        <w:t>shall:</w:t>
      </w:r>
    </w:p>
    <w:p w14:paraId="5B044D76" w14:textId="77777777" w:rsidR="0064663B" w:rsidRPr="00DC4C8E" w:rsidRDefault="0064663B" w:rsidP="00537978">
      <w:pPr>
        <w:pStyle w:val="ListParagraph"/>
        <w:widowControl w:val="0"/>
        <w:numPr>
          <w:ilvl w:val="1"/>
          <w:numId w:val="72"/>
        </w:numPr>
        <w:tabs>
          <w:tab w:val="left" w:pos="878"/>
        </w:tabs>
        <w:autoSpaceDE w:val="0"/>
        <w:autoSpaceDN w:val="0"/>
        <w:spacing w:before="153" w:after="0" w:line="240" w:lineRule="auto"/>
        <w:ind w:left="720" w:firstLine="0"/>
        <w:jc w:val="both"/>
        <w:rPr>
          <w:rFonts w:ascii="Arial" w:hAnsi="Arial" w:cs="Arial"/>
          <w:sz w:val="24"/>
          <w:szCs w:val="24"/>
        </w:rPr>
      </w:pPr>
      <w:r w:rsidRPr="00DC4C8E">
        <w:rPr>
          <w:rFonts w:ascii="Arial" w:hAnsi="Arial" w:cs="Arial"/>
          <w:sz w:val="24"/>
          <w:szCs w:val="24"/>
        </w:rPr>
        <w:t>Be trained on said law, its Privacy Rule, Codes Transactions and Identifiers and its Security Rule regarding protected health information that is accessed, created, maintained or transmitted through electronic means.</w:t>
      </w:r>
    </w:p>
    <w:p w14:paraId="4F1C9BA2" w14:textId="77777777" w:rsidR="0064663B" w:rsidRPr="00DC4C8E" w:rsidRDefault="0064663B" w:rsidP="00537978">
      <w:pPr>
        <w:pStyle w:val="ListParagraph"/>
        <w:widowControl w:val="0"/>
        <w:numPr>
          <w:ilvl w:val="1"/>
          <w:numId w:val="72"/>
        </w:numPr>
        <w:tabs>
          <w:tab w:val="left" w:pos="877"/>
        </w:tabs>
        <w:autoSpaceDE w:val="0"/>
        <w:autoSpaceDN w:val="0"/>
        <w:spacing w:after="0" w:line="240" w:lineRule="auto"/>
        <w:ind w:left="720" w:firstLine="0"/>
        <w:contextualSpacing w:val="0"/>
        <w:jc w:val="both"/>
        <w:rPr>
          <w:rFonts w:ascii="Arial" w:hAnsi="Arial" w:cs="Arial"/>
          <w:sz w:val="24"/>
          <w:szCs w:val="24"/>
        </w:rPr>
      </w:pPr>
      <w:r w:rsidRPr="00DC4C8E">
        <w:rPr>
          <w:rFonts w:ascii="Arial" w:hAnsi="Arial" w:cs="Arial"/>
          <w:sz w:val="24"/>
          <w:szCs w:val="24"/>
        </w:rPr>
        <w:t>Learn</w:t>
      </w:r>
      <w:r w:rsidRPr="00DC4C8E">
        <w:rPr>
          <w:rFonts w:ascii="Arial" w:hAnsi="Arial" w:cs="Arial"/>
          <w:spacing w:val="52"/>
          <w:sz w:val="24"/>
          <w:szCs w:val="24"/>
        </w:rPr>
        <w:t xml:space="preserve"> </w:t>
      </w:r>
      <w:r w:rsidRPr="00DC4C8E">
        <w:rPr>
          <w:rFonts w:ascii="Arial" w:hAnsi="Arial" w:cs="Arial"/>
          <w:sz w:val="24"/>
          <w:szCs w:val="24"/>
        </w:rPr>
        <w:t>about</w:t>
      </w:r>
      <w:r w:rsidRPr="00DC4C8E">
        <w:rPr>
          <w:rFonts w:ascii="Arial" w:hAnsi="Arial" w:cs="Arial"/>
          <w:spacing w:val="53"/>
          <w:sz w:val="24"/>
          <w:szCs w:val="24"/>
        </w:rPr>
        <w:t xml:space="preserve"> </w:t>
      </w:r>
      <w:r w:rsidRPr="00DC4C8E">
        <w:rPr>
          <w:rFonts w:ascii="Arial" w:hAnsi="Arial" w:cs="Arial"/>
          <w:sz w:val="24"/>
          <w:szCs w:val="24"/>
        </w:rPr>
        <w:t>and</w:t>
      </w:r>
      <w:r w:rsidRPr="00DC4C8E">
        <w:rPr>
          <w:rFonts w:ascii="Arial" w:hAnsi="Arial" w:cs="Arial"/>
          <w:spacing w:val="50"/>
          <w:sz w:val="24"/>
          <w:szCs w:val="24"/>
        </w:rPr>
        <w:t xml:space="preserve"> </w:t>
      </w:r>
      <w:r w:rsidRPr="00DC4C8E">
        <w:rPr>
          <w:rFonts w:ascii="Arial" w:hAnsi="Arial" w:cs="Arial"/>
          <w:sz w:val="24"/>
          <w:szCs w:val="24"/>
        </w:rPr>
        <w:t>comply</w:t>
      </w:r>
      <w:r w:rsidRPr="00DC4C8E">
        <w:rPr>
          <w:rFonts w:ascii="Arial" w:hAnsi="Arial" w:cs="Arial"/>
          <w:spacing w:val="53"/>
          <w:sz w:val="24"/>
          <w:szCs w:val="24"/>
        </w:rPr>
        <w:t xml:space="preserve"> </w:t>
      </w:r>
      <w:r w:rsidRPr="00DC4C8E">
        <w:rPr>
          <w:rFonts w:ascii="Arial" w:hAnsi="Arial" w:cs="Arial"/>
          <w:sz w:val="24"/>
          <w:szCs w:val="24"/>
        </w:rPr>
        <w:t>with</w:t>
      </w:r>
      <w:r w:rsidRPr="00DC4C8E">
        <w:rPr>
          <w:rFonts w:ascii="Arial" w:hAnsi="Arial" w:cs="Arial"/>
          <w:spacing w:val="49"/>
          <w:sz w:val="24"/>
          <w:szCs w:val="24"/>
        </w:rPr>
        <w:t xml:space="preserve"> </w:t>
      </w:r>
      <w:r w:rsidRPr="00DC4C8E">
        <w:rPr>
          <w:rFonts w:ascii="Arial" w:hAnsi="Arial" w:cs="Arial"/>
          <w:sz w:val="24"/>
          <w:szCs w:val="24"/>
        </w:rPr>
        <w:t>the</w:t>
      </w:r>
      <w:r w:rsidRPr="00DC4C8E">
        <w:rPr>
          <w:rFonts w:ascii="Arial" w:hAnsi="Arial" w:cs="Arial"/>
          <w:spacing w:val="50"/>
          <w:sz w:val="24"/>
          <w:szCs w:val="24"/>
        </w:rPr>
        <w:t xml:space="preserve"> </w:t>
      </w:r>
      <w:r w:rsidRPr="00DC4C8E">
        <w:rPr>
          <w:rFonts w:ascii="Arial" w:hAnsi="Arial" w:cs="Arial"/>
          <w:sz w:val="24"/>
          <w:szCs w:val="24"/>
        </w:rPr>
        <w:t>requirements</w:t>
      </w:r>
      <w:r w:rsidRPr="00DC4C8E">
        <w:rPr>
          <w:rFonts w:ascii="Arial" w:hAnsi="Arial" w:cs="Arial"/>
          <w:spacing w:val="51"/>
          <w:sz w:val="24"/>
          <w:szCs w:val="24"/>
        </w:rPr>
        <w:t xml:space="preserve"> </w:t>
      </w:r>
      <w:r w:rsidRPr="00DC4C8E">
        <w:rPr>
          <w:rFonts w:ascii="Arial" w:hAnsi="Arial" w:cs="Arial"/>
          <w:sz w:val="24"/>
          <w:szCs w:val="24"/>
        </w:rPr>
        <w:t>established</w:t>
      </w:r>
      <w:r w:rsidRPr="00DC4C8E">
        <w:rPr>
          <w:rFonts w:ascii="Arial" w:hAnsi="Arial" w:cs="Arial"/>
          <w:spacing w:val="49"/>
          <w:sz w:val="24"/>
          <w:szCs w:val="24"/>
        </w:rPr>
        <w:t xml:space="preserve"> </w:t>
      </w:r>
      <w:r w:rsidRPr="00DC4C8E">
        <w:rPr>
          <w:rFonts w:ascii="Arial" w:hAnsi="Arial" w:cs="Arial"/>
          <w:sz w:val="24"/>
          <w:szCs w:val="24"/>
        </w:rPr>
        <w:t>in</w:t>
      </w:r>
      <w:r w:rsidRPr="00DC4C8E">
        <w:rPr>
          <w:rFonts w:ascii="Arial" w:hAnsi="Arial" w:cs="Arial"/>
          <w:spacing w:val="53"/>
          <w:sz w:val="24"/>
          <w:szCs w:val="24"/>
        </w:rPr>
        <w:t xml:space="preserve"> </w:t>
      </w:r>
      <w:r w:rsidRPr="00DC4C8E">
        <w:rPr>
          <w:rFonts w:ascii="Arial" w:hAnsi="Arial" w:cs="Arial"/>
          <w:sz w:val="24"/>
          <w:szCs w:val="24"/>
        </w:rPr>
        <w:t>the</w:t>
      </w:r>
      <w:r w:rsidRPr="00DC4C8E">
        <w:rPr>
          <w:rFonts w:ascii="Arial" w:hAnsi="Arial" w:cs="Arial"/>
          <w:spacing w:val="55"/>
          <w:sz w:val="24"/>
          <w:szCs w:val="24"/>
        </w:rPr>
        <w:t xml:space="preserve"> </w:t>
      </w:r>
      <w:r w:rsidRPr="00DC4C8E">
        <w:rPr>
          <w:rFonts w:ascii="Arial" w:hAnsi="Arial" w:cs="Arial"/>
          <w:b/>
          <w:sz w:val="24"/>
          <w:szCs w:val="24"/>
        </w:rPr>
        <w:t>FIRST</w:t>
      </w:r>
      <w:r w:rsidRPr="00DC4C8E">
        <w:rPr>
          <w:rFonts w:ascii="Arial" w:hAnsi="Arial" w:cs="Arial"/>
          <w:b/>
          <w:spacing w:val="55"/>
          <w:sz w:val="24"/>
          <w:szCs w:val="24"/>
        </w:rPr>
        <w:t xml:space="preserve"> </w:t>
      </w:r>
      <w:r w:rsidRPr="00DC4C8E">
        <w:rPr>
          <w:rFonts w:ascii="Arial" w:hAnsi="Arial" w:cs="Arial"/>
          <w:b/>
          <w:spacing w:val="-2"/>
          <w:sz w:val="24"/>
          <w:szCs w:val="24"/>
        </w:rPr>
        <w:t>PARTY’S</w:t>
      </w:r>
    </w:p>
    <w:p w14:paraId="178B78AF" w14:textId="77777777" w:rsidR="0064663B" w:rsidRPr="00DC4C8E" w:rsidRDefault="0064663B" w:rsidP="00537978">
      <w:pPr>
        <w:pStyle w:val="BodyText"/>
        <w:spacing w:before="0" w:after="0" w:line="240" w:lineRule="auto"/>
        <w:ind w:left="720"/>
        <w:rPr>
          <w:rFonts w:ascii="Arial" w:hAnsi="Arial" w:cs="Arial"/>
          <w:sz w:val="24"/>
          <w:szCs w:val="24"/>
        </w:rPr>
      </w:pPr>
      <w:r w:rsidRPr="00DC4C8E">
        <w:rPr>
          <w:rFonts w:ascii="Arial" w:hAnsi="Arial" w:cs="Arial"/>
          <w:sz w:val="24"/>
          <w:szCs w:val="24"/>
        </w:rPr>
        <w:t>Policies</w:t>
      </w:r>
      <w:r w:rsidRPr="00DC4C8E">
        <w:rPr>
          <w:rFonts w:ascii="Arial" w:hAnsi="Arial" w:cs="Arial"/>
          <w:spacing w:val="-8"/>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Procedures</w:t>
      </w:r>
      <w:r w:rsidRPr="00DC4C8E">
        <w:rPr>
          <w:rFonts w:ascii="Arial" w:hAnsi="Arial" w:cs="Arial"/>
          <w:spacing w:val="-10"/>
          <w:sz w:val="24"/>
          <w:szCs w:val="24"/>
        </w:rPr>
        <w:t xml:space="preserve"> </w:t>
      </w:r>
      <w:r w:rsidRPr="00DC4C8E">
        <w:rPr>
          <w:rFonts w:ascii="Arial" w:hAnsi="Arial" w:cs="Arial"/>
          <w:sz w:val="24"/>
          <w:szCs w:val="24"/>
        </w:rPr>
        <w:t>Regarding</w:t>
      </w:r>
      <w:r w:rsidRPr="00DC4C8E">
        <w:rPr>
          <w:rFonts w:ascii="Arial" w:hAnsi="Arial" w:cs="Arial"/>
          <w:spacing w:val="-5"/>
          <w:sz w:val="24"/>
          <w:szCs w:val="24"/>
        </w:rPr>
        <w:t xml:space="preserve"> </w:t>
      </w:r>
      <w:r w:rsidRPr="00DC4C8E">
        <w:rPr>
          <w:rFonts w:ascii="Arial" w:hAnsi="Arial" w:cs="Arial"/>
          <w:sz w:val="24"/>
          <w:szCs w:val="24"/>
        </w:rPr>
        <w:t>Privacy</w:t>
      </w:r>
      <w:r w:rsidRPr="00DC4C8E">
        <w:rPr>
          <w:rFonts w:ascii="Arial" w:hAnsi="Arial" w:cs="Arial"/>
          <w:spacing w:val="-8"/>
          <w:sz w:val="24"/>
          <w:szCs w:val="24"/>
        </w:rPr>
        <w:t xml:space="preserve"> </w:t>
      </w:r>
      <w:r w:rsidRPr="00DC4C8E">
        <w:rPr>
          <w:rFonts w:ascii="Arial" w:hAnsi="Arial" w:cs="Arial"/>
          <w:sz w:val="24"/>
          <w:szCs w:val="24"/>
        </w:rPr>
        <w:t>and</w:t>
      </w:r>
      <w:r w:rsidRPr="00DC4C8E">
        <w:rPr>
          <w:rFonts w:ascii="Arial" w:hAnsi="Arial" w:cs="Arial"/>
          <w:spacing w:val="-6"/>
          <w:sz w:val="24"/>
          <w:szCs w:val="24"/>
        </w:rPr>
        <w:t xml:space="preserve"> </w:t>
      </w:r>
      <w:r w:rsidRPr="00DC4C8E">
        <w:rPr>
          <w:rFonts w:ascii="Arial" w:hAnsi="Arial" w:cs="Arial"/>
          <w:sz w:val="24"/>
          <w:szCs w:val="24"/>
        </w:rPr>
        <w:t>Security</w:t>
      </w:r>
      <w:r w:rsidRPr="00DC4C8E">
        <w:rPr>
          <w:rFonts w:ascii="Arial" w:hAnsi="Arial" w:cs="Arial"/>
          <w:spacing w:val="-7"/>
          <w:sz w:val="24"/>
          <w:szCs w:val="24"/>
        </w:rPr>
        <w:t xml:space="preserve"> </w:t>
      </w:r>
      <w:r w:rsidRPr="00DC4C8E">
        <w:rPr>
          <w:rFonts w:ascii="Arial" w:hAnsi="Arial" w:cs="Arial"/>
          <w:spacing w:val="-2"/>
          <w:sz w:val="24"/>
          <w:szCs w:val="24"/>
        </w:rPr>
        <w:t>Practices.</w:t>
      </w:r>
    </w:p>
    <w:p w14:paraId="5CA19B74" w14:textId="77777777" w:rsidR="0064663B" w:rsidRPr="00DC4C8E" w:rsidRDefault="0064663B" w:rsidP="00537978">
      <w:pPr>
        <w:pStyle w:val="ListParagraph"/>
        <w:widowControl w:val="0"/>
        <w:numPr>
          <w:ilvl w:val="1"/>
          <w:numId w:val="72"/>
        </w:numPr>
        <w:tabs>
          <w:tab w:val="left" w:pos="876"/>
        </w:tabs>
        <w:autoSpaceDE w:val="0"/>
        <w:autoSpaceDN w:val="0"/>
        <w:spacing w:after="0" w:line="240" w:lineRule="auto"/>
        <w:ind w:left="720" w:firstLine="0"/>
        <w:contextualSpacing w:val="0"/>
        <w:jc w:val="both"/>
        <w:rPr>
          <w:rFonts w:ascii="Arial" w:hAnsi="Arial" w:cs="Arial"/>
          <w:sz w:val="24"/>
          <w:szCs w:val="24"/>
        </w:rPr>
      </w:pPr>
      <w:r w:rsidRPr="00DC4C8E">
        <w:rPr>
          <w:rFonts w:ascii="Arial" w:hAnsi="Arial" w:cs="Arial"/>
          <w:sz w:val="24"/>
          <w:szCs w:val="24"/>
        </w:rPr>
        <w:t xml:space="preserve">Immediately report to the </w:t>
      </w:r>
      <w:r w:rsidRPr="00DC4C8E">
        <w:rPr>
          <w:rFonts w:ascii="Arial" w:hAnsi="Arial" w:cs="Arial"/>
          <w:b/>
          <w:sz w:val="24"/>
          <w:szCs w:val="24"/>
        </w:rPr>
        <w:t>FIRST PARTY</w:t>
      </w:r>
      <w:r w:rsidRPr="00DC4C8E">
        <w:rPr>
          <w:rFonts w:ascii="Arial" w:hAnsi="Arial" w:cs="Arial"/>
          <w:sz w:val="24"/>
          <w:szCs w:val="24"/>
        </w:rPr>
        <w:t>, in writing, any Protected Health Information (PHI) use and/or disclosure which do not comply</w:t>
      </w:r>
      <w:r w:rsidRPr="00DC4C8E">
        <w:rPr>
          <w:rFonts w:ascii="Arial" w:hAnsi="Arial" w:cs="Arial"/>
          <w:spacing w:val="-1"/>
          <w:sz w:val="24"/>
          <w:szCs w:val="24"/>
        </w:rPr>
        <w:t xml:space="preserve"> </w:t>
      </w:r>
      <w:r w:rsidRPr="00DC4C8E">
        <w:rPr>
          <w:rFonts w:ascii="Arial" w:hAnsi="Arial" w:cs="Arial"/>
          <w:sz w:val="24"/>
          <w:szCs w:val="24"/>
        </w:rPr>
        <w:t>with the terms of</w:t>
      </w:r>
      <w:r w:rsidRPr="00DC4C8E">
        <w:rPr>
          <w:rFonts w:ascii="Arial" w:hAnsi="Arial" w:cs="Arial"/>
          <w:spacing w:val="-1"/>
          <w:sz w:val="24"/>
          <w:szCs w:val="24"/>
        </w:rPr>
        <w:t xml:space="preserve"> </w:t>
      </w:r>
      <w:r w:rsidRPr="00DC4C8E">
        <w:rPr>
          <w:rFonts w:ascii="Arial" w:hAnsi="Arial" w:cs="Arial"/>
          <w:sz w:val="24"/>
          <w:szCs w:val="24"/>
        </w:rPr>
        <w:t>this contract as detailed in 45 C.F.R.§ 164.504(e)(2)(ii)(C).</w:t>
      </w:r>
    </w:p>
    <w:p w14:paraId="3ED58EBA" w14:textId="77777777" w:rsidR="0064663B" w:rsidRPr="00DC4C8E" w:rsidRDefault="0064663B" w:rsidP="00537978">
      <w:pPr>
        <w:pStyle w:val="ListParagraph"/>
        <w:widowControl w:val="0"/>
        <w:numPr>
          <w:ilvl w:val="1"/>
          <w:numId w:val="72"/>
        </w:numPr>
        <w:tabs>
          <w:tab w:val="left" w:pos="878"/>
        </w:tabs>
        <w:autoSpaceDE w:val="0"/>
        <w:autoSpaceDN w:val="0"/>
        <w:spacing w:after="0" w:line="240" w:lineRule="auto"/>
        <w:ind w:left="720" w:firstLine="0"/>
        <w:contextualSpacing w:val="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10"/>
          <w:sz w:val="24"/>
          <w:szCs w:val="24"/>
        </w:rPr>
        <w:t xml:space="preserve"> </w:t>
      </w:r>
      <w:r w:rsidRPr="00DC4C8E">
        <w:rPr>
          <w:rFonts w:ascii="Arial" w:hAnsi="Arial" w:cs="Arial"/>
          <w:b/>
          <w:sz w:val="24"/>
          <w:szCs w:val="24"/>
        </w:rPr>
        <w:t>SECOND</w:t>
      </w:r>
      <w:r w:rsidRPr="00DC4C8E">
        <w:rPr>
          <w:rFonts w:ascii="Arial" w:hAnsi="Arial" w:cs="Arial"/>
          <w:b/>
          <w:spacing w:val="-11"/>
          <w:sz w:val="24"/>
          <w:szCs w:val="24"/>
        </w:rPr>
        <w:t xml:space="preserve"> </w:t>
      </w:r>
      <w:r w:rsidRPr="00DC4C8E">
        <w:rPr>
          <w:rFonts w:ascii="Arial" w:hAnsi="Arial" w:cs="Arial"/>
          <w:b/>
          <w:sz w:val="24"/>
          <w:szCs w:val="24"/>
        </w:rPr>
        <w:t>PARTY</w:t>
      </w:r>
      <w:r w:rsidRPr="00DC4C8E">
        <w:rPr>
          <w:rFonts w:ascii="Arial" w:hAnsi="Arial" w:cs="Arial"/>
          <w:b/>
          <w:spacing w:val="-9"/>
          <w:sz w:val="24"/>
          <w:szCs w:val="24"/>
        </w:rPr>
        <w:t xml:space="preserve"> </w:t>
      </w:r>
      <w:r w:rsidRPr="00DC4C8E">
        <w:rPr>
          <w:rFonts w:ascii="Arial" w:hAnsi="Arial" w:cs="Arial"/>
          <w:sz w:val="24"/>
          <w:szCs w:val="24"/>
        </w:rPr>
        <w:t>shall</w:t>
      </w:r>
      <w:r w:rsidRPr="00DC4C8E">
        <w:rPr>
          <w:rFonts w:ascii="Arial" w:hAnsi="Arial" w:cs="Arial"/>
          <w:spacing w:val="-11"/>
          <w:sz w:val="24"/>
          <w:szCs w:val="24"/>
        </w:rPr>
        <w:t xml:space="preserve"> </w:t>
      </w:r>
      <w:r w:rsidRPr="00DC4C8E">
        <w:rPr>
          <w:rFonts w:ascii="Arial" w:hAnsi="Arial" w:cs="Arial"/>
          <w:sz w:val="24"/>
          <w:szCs w:val="24"/>
        </w:rPr>
        <w:t>ensure</w:t>
      </w:r>
      <w:r w:rsidRPr="00DC4C8E">
        <w:rPr>
          <w:rFonts w:ascii="Arial" w:hAnsi="Arial" w:cs="Arial"/>
          <w:spacing w:val="-12"/>
          <w:sz w:val="24"/>
          <w:szCs w:val="24"/>
        </w:rPr>
        <w:t xml:space="preserve"> </w:t>
      </w:r>
      <w:r w:rsidRPr="00DC4C8E">
        <w:rPr>
          <w:rFonts w:ascii="Arial" w:hAnsi="Arial" w:cs="Arial"/>
          <w:sz w:val="24"/>
          <w:szCs w:val="24"/>
        </w:rPr>
        <w:t>that</w:t>
      </w:r>
      <w:r w:rsidRPr="00DC4C8E">
        <w:rPr>
          <w:rFonts w:ascii="Arial" w:hAnsi="Arial" w:cs="Arial"/>
          <w:spacing w:val="-11"/>
          <w:sz w:val="24"/>
          <w:szCs w:val="24"/>
        </w:rPr>
        <w:t xml:space="preserve"> </w:t>
      </w:r>
      <w:r w:rsidRPr="00DC4C8E">
        <w:rPr>
          <w:rFonts w:ascii="Arial" w:hAnsi="Arial" w:cs="Arial"/>
          <w:sz w:val="24"/>
          <w:szCs w:val="24"/>
        </w:rPr>
        <w:t>any</w:t>
      </w:r>
      <w:r w:rsidRPr="00DC4C8E">
        <w:rPr>
          <w:rFonts w:ascii="Arial" w:hAnsi="Arial" w:cs="Arial"/>
          <w:spacing w:val="-12"/>
          <w:sz w:val="24"/>
          <w:szCs w:val="24"/>
        </w:rPr>
        <w:t xml:space="preserve"> </w:t>
      </w:r>
      <w:r w:rsidRPr="00DC4C8E">
        <w:rPr>
          <w:rFonts w:ascii="Arial" w:hAnsi="Arial" w:cs="Arial"/>
          <w:sz w:val="24"/>
          <w:szCs w:val="24"/>
        </w:rPr>
        <w:t>agent(s)</w:t>
      </w:r>
      <w:r w:rsidRPr="00DC4C8E">
        <w:rPr>
          <w:rFonts w:ascii="Arial" w:hAnsi="Arial" w:cs="Arial"/>
          <w:spacing w:val="-9"/>
          <w:sz w:val="24"/>
          <w:szCs w:val="24"/>
        </w:rPr>
        <w:t xml:space="preserve"> </w:t>
      </w:r>
      <w:r w:rsidRPr="00DC4C8E">
        <w:rPr>
          <w:rFonts w:ascii="Arial" w:hAnsi="Arial" w:cs="Arial"/>
          <w:sz w:val="24"/>
          <w:szCs w:val="24"/>
        </w:rPr>
        <w:t>or</w:t>
      </w:r>
      <w:r w:rsidRPr="00DC4C8E">
        <w:rPr>
          <w:rFonts w:ascii="Arial" w:hAnsi="Arial" w:cs="Arial"/>
          <w:spacing w:val="-11"/>
          <w:sz w:val="24"/>
          <w:szCs w:val="24"/>
        </w:rPr>
        <w:t xml:space="preserve"> </w:t>
      </w:r>
      <w:r w:rsidRPr="00DC4C8E">
        <w:rPr>
          <w:rFonts w:ascii="Arial" w:hAnsi="Arial" w:cs="Arial"/>
          <w:sz w:val="24"/>
          <w:szCs w:val="24"/>
        </w:rPr>
        <w:t>subcontractor(s)</w:t>
      </w:r>
      <w:r w:rsidRPr="00DC4C8E">
        <w:rPr>
          <w:rFonts w:ascii="Arial" w:hAnsi="Arial" w:cs="Arial"/>
          <w:spacing w:val="-11"/>
          <w:sz w:val="24"/>
          <w:szCs w:val="24"/>
        </w:rPr>
        <w:t xml:space="preserve"> </w:t>
      </w:r>
      <w:r w:rsidRPr="00DC4C8E">
        <w:rPr>
          <w:rFonts w:ascii="Arial" w:hAnsi="Arial" w:cs="Arial"/>
          <w:sz w:val="24"/>
          <w:szCs w:val="24"/>
        </w:rPr>
        <w:t>agree,</w:t>
      </w:r>
      <w:r w:rsidRPr="00DC4C8E">
        <w:rPr>
          <w:rFonts w:ascii="Arial" w:hAnsi="Arial" w:cs="Arial"/>
          <w:spacing w:val="-11"/>
          <w:sz w:val="24"/>
          <w:szCs w:val="24"/>
        </w:rPr>
        <w:t xml:space="preserve"> </w:t>
      </w:r>
      <w:r w:rsidRPr="00DC4C8E">
        <w:rPr>
          <w:rFonts w:ascii="Arial" w:hAnsi="Arial" w:cs="Arial"/>
          <w:sz w:val="24"/>
          <w:szCs w:val="24"/>
        </w:rPr>
        <w:t>in</w:t>
      </w:r>
      <w:r w:rsidRPr="00DC4C8E">
        <w:rPr>
          <w:rFonts w:ascii="Arial" w:hAnsi="Arial" w:cs="Arial"/>
          <w:spacing w:val="-10"/>
          <w:sz w:val="24"/>
          <w:szCs w:val="24"/>
        </w:rPr>
        <w:t xml:space="preserve"> </w:t>
      </w:r>
      <w:r w:rsidRPr="00DC4C8E">
        <w:rPr>
          <w:rFonts w:ascii="Arial" w:hAnsi="Arial" w:cs="Arial"/>
          <w:sz w:val="24"/>
          <w:szCs w:val="24"/>
        </w:rPr>
        <w:t>writing, to the same conditions and restrictions that apply to</w:t>
      </w:r>
      <w:r w:rsidRPr="00DC4C8E">
        <w:rPr>
          <w:rFonts w:ascii="Arial" w:hAnsi="Arial" w:cs="Arial"/>
          <w:spacing w:val="-2"/>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regarding the privacy of</w:t>
      </w:r>
      <w:r w:rsidRPr="00DC4C8E">
        <w:rPr>
          <w:rFonts w:ascii="Arial" w:hAnsi="Arial" w:cs="Arial"/>
          <w:spacing w:val="62"/>
          <w:w w:val="150"/>
          <w:sz w:val="24"/>
          <w:szCs w:val="24"/>
        </w:rPr>
        <w:t xml:space="preserve"> </w:t>
      </w:r>
      <w:r w:rsidRPr="00DC4C8E">
        <w:rPr>
          <w:rFonts w:ascii="Arial" w:hAnsi="Arial" w:cs="Arial"/>
          <w:sz w:val="24"/>
          <w:szCs w:val="24"/>
        </w:rPr>
        <w:t>said</w:t>
      </w:r>
      <w:r w:rsidRPr="00DC4C8E">
        <w:rPr>
          <w:rFonts w:ascii="Arial" w:hAnsi="Arial" w:cs="Arial"/>
          <w:spacing w:val="62"/>
          <w:w w:val="150"/>
          <w:sz w:val="24"/>
          <w:szCs w:val="24"/>
        </w:rPr>
        <w:t xml:space="preserve"> </w:t>
      </w:r>
      <w:r w:rsidRPr="00DC4C8E">
        <w:rPr>
          <w:rFonts w:ascii="Arial" w:hAnsi="Arial" w:cs="Arial"/>
          <w:sz w:val="24"/>
          <w:szCs w:val="24"/>
        </w:rPr>
        <w:t>information</w:t>
      </w:r>
      <w:r w:rsidRPr="00DC4C8E">
        <w:rPr>
          <w:rFonts w:ascii="Arial" w:hAnsi="Arial" w:cs="Arial"/>
          <w:spacing w:val="61"/>
          <w:w w:val="150"/>
          <w:sz w:val="24"/>
          <w:szCs w:val="24"/>
        </w:rPr>
        <w:t xml:space="preserve"> </w:t>
      </w:r>
      <w:r w:rsidRPr="00DC4C8E">
        <w:rPr>
          <w:rFonts w:ascii="Arial" w:hAnsi="Arial" w:cs="Arial"/>
          <w:sz w:val="24"/>
          <w:szCs w:val="24"/>
        </w:rPr>
        <w:t>as</w:t>
      </w:r>
      <w:r w:rsidRPr="00DC4C8E">
        <w:rPr>
          <w:rFonts w:ascii="Arial" w:hAnsi="Arial" w:cs="Arial"/>
          <w:spacing w:val="59"/>
          <w:w w:val="150"/>
          <w:sz w:val="24"/>
          <w:szCs w:val="24"/>
        </w:rPr>
        <w:t xml:space="preserve"> </w:t>
      </w:r>
      <w:r w:rsidRPr="00DC4C8E">
        <w:rPr>
          <w:rFonts w:ascii="Arial" w:hAnsi="Arial" w:cs="Arial"/>
          <w:sz w:val="24"/>
          <w:szCs w:val="24"/>
        </w:rPr>
        <w:t>detailed</w:t>
      </w:r>
      <w:r w:rsidRPr="00DC4C8E">
        <w:rPr>
          <w:rFonts w:ascii="Arial" w:hAnsi="Arial" w:cs="Arial"/>
          <w:spacing w:val="61"/>
          <w:w w:val="150"/>
          <w:sz w:val="24"/>
          <w:szCs w:val="24"/>
        </w:rPr>
        <w:t xml:space="preserve"> </w:t>
      </w:r>
      <w:r w:rsidRPr="00DC4C8E">
        <w:rPr>
          <w:rFonts w:ascii="Arial" w:hAnsi="Arial" w:cs="Arial"/>
          <w:sz w:val="24"/>
          <w:szCs w:val="24"/>
        </w:rPr>
        <w:t>in</w:t>
      </w:r>
      <w:r w:rsidRPr="00DC4C8E">
        <w:rPr>
          <w:rFonts w:ascii="Arial" w:hAnsi="Arial" w:cs="Arial"/>
          <w:spacing w:val="62"/>
          <w:w w:val="150"/>
          <w:sz w:val="24"/>
          <w:szCs w:val="24"/>
        </w:rPr>
        <w:t xml:space="preserve"> </w:t>
      </w:r>
      <w:r w:rsidRPr="00DC4C8E">
        <w:rPr>
          <w:rFonts w:ascii="Arial" w:hAnsi="Arial" w:cs="Arial"/>
          <w:sz w:val="24"/>
          <w:szCs w:val="24"/>
        </w:rPr>
        <w:t>45</w:t>
      </w:r>
      <w:r w:rsidRPr="00DC4C8E">
        <w:rPr>
          <w:rFonts w:ascii="Arial" w:hAnsi="Arial" w:cs="Arial"/>
          <w:spacing w:val="62"/>
          <w:w w:val="150"/>
          <w:sz w:val="24"/>
          <w:szCs w:val="24"/>
        </w:rPr>
        <w:t xml:space="preserve"> </w:t>
      </w:r>
      <w:r w:rsidRPr="00DC4C8E">
        <w:rPr>
          <w:rFonts w:ascii="Arial" w:hAnsi="Arial" w:cs="Arial"/>
          <w:sz w:val="24"/>
          <w:szCs w:val="24"/>
        </w:rPr>
        <w:t>C.F.R.</w:t>
      </w:r>
      <w:r w:rsidRPr="00DC4C8E">
        <w:rPr>
          <w:rFonts w:ascii="Arial" w:hAnsi="Arial" w:cs="Arial"/>
          <w:spacing w:val="60"/>
          <w:w w:val="150"/>
          <w:sz w:val="24"/>
          <w:szCs w:val="24"/>
        </w:rPr>
        <w:t xml:space="preserve"> </w:t>
      </w:r>
      <w:r w:rsidRPr="00DC4C8E">
        <w:rPr>
          <w:rFonts w:ascii="Arial" w:hAnsi="Arial" w:cs="Arial"/>
          <w:sz w:val="24"/>
          <w:szCs w:val="24"/>
        </w:rPr>
        <w:t>§</w:t>
      </w:r>
      <w:r w:rsidRPr="00DC4C8E">
        <w:rPr>
          <w:rFonts w:ascii="Arial" w:hAnsi="Arial" w:cs="Arial"/>
          <w:spacing w:val="62"/>
          <w:w w:val="150"/>
          <w:sz w:val="24"/>
          <w:szCs w:val="24"/>
        </w:rPr>
        <w:t xml:space="preserve"> </w:t>
      </w:r>
      <w:r w:rsidRPr="00DC4C8E">
        <w:rPr>
          <w:rFonts w:ascii="Arial" w:hAnsi="Arial" w:cs="Arial"/>
          <w:sz w:val="24"/>
          <w:szCs w:val="24"/>
        </w:rPr>
        <w:t>164.502</w:t>
      </w:r>
      <w:r w:rsidRPr="00DC4C8E">
        <w:rPr>
          <w:rFonts w:ascii="Arial" w:hAnsi="Arial" w:cs="Arial"/>
          <w:spacing w:val="58"/>
          <w:w w:val="150"/>
          <w:sz w:val="24"/>
          <w:szCs w:val="24"/>
        </w:rPr>
        <w:t xml:space="preserve"> </w:t>
      </w:r>
      <w:r w:rsidRPr="00DC4C8E">
        <w:rPr>
          <w:rFonts w:ascii="Arial" w:hAnsi="Arial" w:cs="Arial"/>
          <w:sz w:val="24"/>
          <w:szCs w:val="24"/>
        </w:rPr>
        <w:t>(e)(1)(ii),</w:t>
      </w:r>
      <w:r w:rsidRPr="00DC4C8E">
        <w:rPr>
          <w:rFonts w:ascii="Arial" w:hAnsi="Arial" w:cs="Arial"/>
          <w:spacing w:val="59"/>
          <w:w w:val="150"/>
          <w:sz w:val="24"/>
          <w:szCs w:val="24"/>
        </w:rPr>
        <w:t xml:space="preserve"> </w:t>
      </w:r>
      <w:r w:rsidRPr="00DC4C8E">
        <w:rPr>
          <w:rFonts w:ascii="Arial" w:hAnsi="Arial" w:cs="Arial"/>
          <w:sz w:val="24"/>
          <w:szCs w:val="24"/>
        </w:rPr>
        <w:t>§</w:t>
      </w:r>
      <w:r w:rsidRPr="00DC4C8E">
        <w:rPr>
          <w:rFonts w:ascii="Arial" w:hAnsi="Arial" w:cs="Arial"/>
          <w:spacing w:val="62"/>
          <w:w w:val="150"/>
          <w:sz w:val="24"/>
          <w:szCs w:val="24"/>
        </w:rPr>
        <w:t xml:space="preserve"> </w:t>
      </w:r>
      <w:r w:rsidRPr="00DC4C8E">
        <w:rPr>
          <w:rFonts w:ascii="Arial" w:hAnsi="Arial" w:cs="Arial"/>
          <w:sz w:val="24"/>
          <w:szCs w:val="24"/>
        </w:rPr>
        <w:t>164.504(b)(2)</w:t>
      </w:r>
      <w:r w:rsidRPr="00DC4C8E">
        <w:rPr>
          <w:rFonts w:ascii="Arial" w:hAnsi="Arial" w:cs="Arial"/>
          <w:spacing w:val="62"/>
          <w:w w:val="150"/>
          <w:sz w:val="24"/>
          <w:szCs w:val="24"/>
        </w:rPr>
        <w:t xml:space="preserve"> </w:t>
      </w:r>
      <w:r w:rsidRPr="00DC4C8E">
        <w:rPr>
          <w:rFonts w:ascii="Arial" w:hAnsi="Arial" w:cs="Arial"/>
          <w:spacing w:val="-5"/>
          <w:sz w:val="24"/>
          <w:szCs w:val="24"/>
        </w:rPr>
        <w:t>and</w:t>
      </w:r>
    </w:p>
    <w:p w14:paraId="21D14A64" w14:textId="77777777" w:rsidR="0064663B" w:rsidRPr="00DC4C8E" w:rsidRDefault="0064663B" w:rsidP="00537978">
      <w:pPr>
        <w:pStyle w:val="BodyText"/>
        <w:spacing w:before="0" w:after="0" w:line="240" w:lineRule="auto"/>
        <w:ind w:left="720"/>
        <w:rPr>
          <w:rFonts w:ascii="Arial" w:hAnsi="Arial" w:cs="Arial"/>
          <w:sz w:val="24"/>
          <w:szCs w:val="24"/>
        </w:rPr>
      </w:pPr>
      <w:r w:rsidRPr="00DC4C8E">
        <w:rPr>
          <w:rFonts w:ascii="Arial" w:hAnsi="Arial" w:cs="Arial"/>
          <w:spacing w:val="-2"/>
          <w:sz w:val="24"/>
          <w:szCs w:val="24"/>
        </w:rPr>
        <w:t>§164.504(e)(2)(ii)(D).</w:t>
      </w:r>
    </w:p>
    <w:p w14:paraId="751FA97A" w14:textId="319223BF" w:rsidR="0064663B" w:rsidRPr="00DC4C8E" w:rsidRDefault="0064663B" w:rsidP="00537978">
      <w:pPr>
        <w:pStyle w:val="ListParagraph"/>
        <w:widowControl w:val="0"/>
        <w:numPr>
          <w:ilvl w:val="1"/>
          <w:numId w:val="72"/>
        </w:numPr>
        <w:tabs>
          <w:tab w:val="left" w:pos="879"/>
        </w:tabs>
        <w:autoSpaceDE w:val="0"/>
        <w:autoSpaceDN w:val="0"/>
        <w:spacing w:after="0" w:line="240" w:lineRule="auto"/>
        <w:ind w:left="720" w:firstLine="0"/>
        <w:contextualSpacing w:val="0"/>
        <w:jc w:val="both"/>
        <w:rPr>
          <w:rFonts w:ascii="Arial" w:hAnsi="Arial" w:cs="Arial"/>
          <w:sz w:val="24"/>
          <w:szCs w:val="24"/>
        </w:rPr>
      </w:pPr>
      <w:r w:rsidRPr="00DC4C8E">
        <w:rPr>
          <w:rFonts w:ascii="Arial" w:hAnsi="Arial" w:cs="Arial"/>
          <w:sz w:val="24"/>
          <w:szCs w:val="24"/>
        </w:rPr>
        <w:t xml:space="preserve">If the </w:t>
      </w:r>
      <w:r w:rsidRPr="00DC4C8E">
        <w:rPr>
          <w:rFonts w:ascii="Arial" w:hAnsi="Arial" w:cs="Arial"/>
          <w:b/>
          <w:sz w:val="24"/>
          <w:szCs w:val="24"/>
        </w:rPr>
        <w:t xml:space="preserve">SECOND PARTY </w:t>
      </w:r>
      <w:r w:rsidRPr="00DC4C8E">
        <w:rPr>
          <w:rFonts w:ascii="Arial" w:hAnsi="Arial" w:cs="Arial"/>
          <w:sz w:val="24"/>
          <w:szCs w:val="24"/>
        </w:rPr>
        <w:t>has to disclose PHI to third parties in order to comply with the terms and conditions of this contract as well as its duties and responsibilities, before disclosing any</w:t>
      </w:r>
      <w:r w:rsidRPr="00DC4C8E">
        <w:rPr>
          <w:rFonts w:ascii="Arial" w:hAnsi="Arial" w:cs="Arial"/>
          <w:spacing w:val="-8"/>
          <w:sz w:val="24"/>
          <w:szCs w:val="24"/>
        </w:rPr>
        <w:t xml:space="preserve"> </w:t>
      </w:r>
      <w:r w:rsidRPr="00DC4C8E">
        <w:rPr>
          <w:rFonts w:ascii="Arial" w:hAnsi="Arial" w:cs="Arial"/>
          <w:sz w:val="24"/>
          <w:szCs w:val="24"/>
        </w:rPr>
        <w:t>PHI,</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b/>
          <w:sz w:val="24"/>
          <w:szCs w:val="24"/>
        </w:rPr>
        <w:t>SECOND</w:t>
      </w:r>
      <w:r w:rsidRPr="00DC4C8E">
        <w:rPr>
          <w:rFonts w:ascii="Arial" w:hAnsi="Arial" w:cs="Arial"/>
          <w:b/>
          <w:spacing w:val="-10"/>
          <w:sz w:val="24"/>
          <w:szCs w:val="24"/>
        </w:rPr>
        <w:t xml:space="preserve"> </w:t>
      </w:r>
      <w:r w:rsidRPr="00DC4C8E">
        <w:rPr>
          <w:rFonts w:ascii="Arial" w:hAnsi="Arial" w:cs="Arial"/>
          <w:b/>
          <w:sz w:val="24"/>
          <w:szCs w:val="24"/>
        </w:rPr>
        <w:t>PARTY</w:t>
      </w:r>
      <w:r w:rsidRPr="00DC4C8E">
        <w:rPr>
          <w:rFonts w:ascii="Arial" w:hAnsi="Arial" w:cs="Arial"/>
          <w:b/>
          <w:spacing w:val="-8"/>
          <w:sz w:val="24"/>
          <w:szCs w:val="24"/>
        </w:rPr>
        <w:t xml:space="preserve"> </w:t>
      </w:r>
      <w:r w:rsidRPr="00DC4C8E">
        <w:rPr>
          <w:rFonts w:ascii="Arial" w:hAnsi="Arial" w:cs="Arial"/>
          <w:sz w:val="24"/>
          <w:szCs w:val="24"/>
        </w:rPr>
        <w:t>will</w:t>
      </w:r>
      <w:r w:rsidRPr="00DC4C8E">
        <w:rPr>
          <w:rFonts w:ascii="Arial" w:hAnsi="Arial" w:cs="Arial"/>
          <w:spacing w:val="-10"/>
          <w:sz w:val="24"/>
          <w:szCs w:val="24"/>
        </w:rPr>
        <w:t xml:space="preserve"> </w:t>
      </w:r>
      <w:r w:rsidRPr="00DC4C8E">
        <w:rPr>
          <w:rFonts w:ascii="Arial" w:hAnsi="Arial" w:cs="Arial"/>
          <w:sz w:val="24"/>
          <w:szCs w:val="24"/>
        </w:rPr>
        <w:t>obtain</w:t>
      </w:r>
      <w:r w:rsidRPr="00DC4C8E">
        <w:rPr>
          <w:rFonts w:ascii="Arial" w:hAnsi="Arial" w:cs="Arial"/>
          <w:spacing w:val="-9"/>
          <w:sz w:val="24"/>
          <w:szCs w:val="24"/>
        </w:rPr>
        <w:t xml:space="preserve"> </w:t>
      </w:r>
      <w:r w:rsidRPr="00DC4C8E">
        <w:rPr>
          <w:rFonts w:ascii="Arial" w:hAnsi="Arial" w:cs="Arial"/>
          <w:sz w:val="24"/>
          <w:szCs w:val="24"/>
        </w:rPr>
        <w:t>assurances</w:t>
      </w:r>
      <w:r w:rsidRPr="00DC4C8E">
        <w:rPr>
          <w:rFonts w:ascii="Arial" w:hAnsi="Arial" w:cs="Arial"/>
          <w:spacing w:val="-9"/>
          <w:sz w:val="24"/>
          <w:szCs w:val="24"/>
        </w:rPr>
        <w:t xml:space="preserve"> </w:t>
      </w:r>
      <w:r w:rsidRPr="00DC4C8E">
        <w:rPr>
          <w:rFonts w:ascii="Arial" w:hAnsi="Arial" w:cs="Arial"/>
          <w:sz w:val="24"/>
          <w:szCs w:val="24"/>
        </w:rPr>
        <w:t>from</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sz w:val="24"/>
          <w:szCs w:val="24"/>
        </w:rPr>
        <w:t>third</w:t>
      </w:r>
      <w:r w:rsidRPr="00DC4C8E">
        <w:rPr>
          <w:rFonts w:ascii="Arial" w:hAnsi="Arial" w:cs="Arial"/>
          <w:spacing w:val="-11"/>
          <w:sz w:val="24"/>
          <w:szCs w:val="24"/>
        </w:rPr>
        <w:t xml:space="preserve"> </w:t>
      </w:r>
      <w:r w:rsidRPr="00DC4C8E">
        <w:rPr>
          <w:rFonts w:ascii="Arial" w:hAnsi="Arial" w:cs="Arial"/>
          <w:sz w:val="24"/>
          <w:szCs w:val="24"/>
        </w:rPr>
        <w:t>party</w:t>
      </w:r>
      <w:r w:rsidRPr="00DC4C8E">
        <w:rPr>
          <w:rFonts w:ascii="Arial" w:hAnsi="Arial" w:cs="Arial"/>
          <w:spacing w:val="-8"/>
          <w:sz w:val="24"/>
          <w:szCs w:val="24"/>
        </w:rPr>
        <w:t xml:space="preserve"> </w:t>
      </w:r>
      <w:r w:rsidRPr="00DC4C8E">
        <w:rPr>
          <w:rFonts w:ascii="Arial" w:hAnsi="Arial" w:cs="Arial"/>
          <w:sz w:val="24"/>
          <w:szCs w:val="24"/>
        </w:rPr>
        <w:t>that</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sz w:val="24"/>
          <w:szCs w:val="24"/>
        </w:rPr>
        <w:t>information</w:t>
      </w:r>
      <w:r w:rsidRPr="00DC4C8E">
        <w:rPr>
          <w:rFonts w:ascii="Arial" w:hAnsi="Arial" w:cs="Arial"/>
          <w:spacing w:val="-9"/>
          <w:sz w:val="24"/>
          <w:szCs w:val="24"/>
        </w:rPr>
        <w:t xml:space="preserve"> </w:t>
      </w:r>
      <w:r w:rsidRPr="00DC4C8E">
        <w:rPr>
          <w:rFonts w:ascii="Arial" w:hAnsi="Arial" w:cs="Arial"/>
          <w:sz w:val="24"/>
          <w:szCs w:val="24"/>
        </w:rPr>
        <w:t xml:space="preserve">will remain confidential and secure, that it will only be disclosed as required by law and only for the purposes for which it was provided, and that it will immediately notify the </w:t>
      </w:r>
      <w:r w:rsidRPr="00DC4C8E">
        <w:rPr>
          <w:rFonts w:ascii="Arial" w:hAnsi="Arial" w:cs="Arial"/>
          <w:b/>
          <w:sz w:val="24"/>
          <w:szCs w:val="24"/>
        </w:rPr>
        <w:t xml:space="preserve">FIRST PARTY </w:t>
      </w:r>
      <w:r w:rsidRPr="00DC4C8E">
        <w:rPr>
          <w:rFonts w:ascii="Arial" w:hAnsi="Arial" w:cs="Arial"/>
          <w:sz w:val="24"/>
          <w:szCs w:val="24"/>
        </w:rPr>
        <w:t>of any known</w:t>
      </w:r>
      <w:r w:rsidRPr="00DC4C8E">
        <w:rPr>
          <w:rFonts w:ascii="Arial" w:hAnsi="Arial" w:cs="Arial"/>
          <w:spacing w:val="80"/>
          <w:sz w:val="24"/>
          <w:szCs w:val="24"/>
        </w:rPr>
        <w:t xml:space="preserve"> </w:t>
      </w:r>
      <w:r w:rsidRPr="00DC4C8E">
        <w:rPr>
          <w:rFonts w:ascii="Arial" w:hAnsi="Arial" w:cs="Arial"/>
          <w:sz w:val="24"/>
          <w:szCs w:val="24"/>
        </w:rPr>
        <w:t>confidentiality</w:t>
      </w:r>
      <w:r w:rsidRPr="00DC4C8E">
        <w:rPr>
          <w:rFonts w:ascii="Arial" w:hAnsi="Arial" w:cs="Arial"/>
          <w:spacing w:val="80"/>
          <w:sz w:val="24"/>
          <w:szCs w:val="24"/>
        </w:rPr>
        <w:t xml:space="preserve"> </w:t>
      </w:r>
      <w:r w:rsidRPr="00DC4C8E">
        <w:rPr>
          <w:rFonts w:ascii="Arial" w:hAnsi="Arial" w:cs="Arial"/>
          <w:sz w:val="24"/>
          <w:szCs w:val="24"/>
        </w:rPr>
        <w:t>violations.</w:t>
      </w:r>
      <w:r w:rsidRPr="00DC4C8E">
        <w:rPr>
          <w:rFonts w:ascii="Arial" w:hAnsi="Arial" w:cs="Arial"/>
          <w:spacing w:val="80"/>
          <w:sz w:val="24"/>
          <w:szCs w:val="24"/>
        </w:rPr>
        <w:t xml:space="preserve"> </w:t>
      </w:r>
      <w:r w:rsidRPr="00DC4C8E">
        <w:rPr>
          <w:rFonts w:ascii="Arial" w:hAnsi="Arial" w:cs="Arial"/>
          <w:sz w:val="24"/>
          <w:szCs w:val="24"/>
        </w:rPr>
        <w:t>45</w:t>
      </w:r>
      <w:r w:rsidR="00164DF3" w:rsidRPr="00DC4C8E">
        <w:rPr>
          <w:rFonts w:ascii="Arial" w:hAnsi="Arial" w:cs="Arial"/>
          <w:sz w:val="24"/>
          <w:szCs w:val="24"/>
        </w:rPr>
        <w:t xml:space="preserve"> </w:t>
      </w:r>
      <w:r w:rsidRPr="00DC4C8E">
        <w:rPr>
          <w:rFonts w:ascii="Arial" w:hAnsi="Arial" w:cs="Arial"/>
          <w:sz w:val="24"/>
          <w:szCs w:val="24"/>
        </w:rPr>
        <w:t>C.F.R.</w:t>
      </w:r>
      <w:r w:rsidRPr="00DC4C8E">
        <w:rPr>
          <w:rFonts w:ascii="Arial" w:hAnsi="Arial" w:cs="Arial"/>
          <w:spacing w:val="80"/>
          <w:sz w:val="24"/>
          <w:szCs w:val="24"/>
        </w:rPr>
        <w:t xml:space="preserve"> </w:t>
      </w:r>
      <w:r w:rsidRPr="00DC4C8E">
        <w:rPr>
          <w:rFonts w:ascii="Arial" w:hAnsi="Arial" w:cs="Arial"/>
          <w:sz w:val="24"/>
          <w:szCs w:val="24"/>
        </w:rPr>
        <w:t>§164.504(e)(2)(i),</w:t>
      </w:r>
      <w:r w:rsidR="00164DF3" w:rsidRPr="00DC4C8E">
        <w:rPr>
          <w:rFonts w:ascii="Arial" w:hAnsi="Arial" w:cs="Arial"/>
          <w:sz w:val="24"/>
          <w:szCs w:val="24"/>
        </w:rPr>
        <w:t xml:space="preserve"> </w:t>
      </w:r>
      <w:r w:rsidRPr="00DC4C8E">
        <w:rPr>
          <w:rFonts w:ascii="Arial" w:hAnsi="Arial" w:cs="Arial"/>
          <w:sz w:val="24"/>
          <w:szCs w:val="24"/>
        </w:rPr>
        <w:t>§164.504(e)(2)(i)(B),</w:t>
      </w:r>
    </w:p>
    <w:p w14:paraId="5AB5B4A4" w14:textId="77777777" w:rsidR="0064663B" w:rsidRPr="00DC4C8E" w:rsidRDefault="0064663B" w:rsidP="00537978">
      <w:pPr>
        <w:pStyle w:val="BodyText"/>
        <w:spacing w:before="0" w:after="0" w:line="240" w:lineRule="auto"/>
        <w:ind w:left="720"/>
        <w:jc w:val="both"/>
        <w:rPr>
          <w:rFonts w:ascii="Arial" w:hAnsi="Arial" w:cs="Arial"/>
          <w:sz w:val="24"/>
          <w:szCs w:val="24"/>
          <w:lang w:val="es-PR"/>
        </w:rPr>
      </w:pPr>
      <w:r w:rsidRPr="00DC4C8E">
        <w:rPr>
          <w:rFonts w:ascii="Arial" w:hAnsi="Arial" w:cs="Arial"/>
          <w:sz w:val="24"/>
          <w:szCs w:val="24"/>
          <w:lang w:val="es-PR"/>
        </w:rPr>
        <w:t>§164.504(e)(2)(</w:t>
      </w:r>
      <w:proofErr w:type="spellStart"/>
      <w:r w:rsidRPr="00DC4C8E">
        <w:rPr>
          <w:rFonts w:ascii="Arial" w:hAnsi="Arial" w:cs="Arial"/>
          <w:sz w:val="24"/>
          <w:szCs w:val="24"/>
          <w:lang w:val="es-PR"/>
        </w:rPr>
        <w:t>ii</w:t>
      </w:r>
      <w:proofErr w:type="spellEnd"/>
      <w:r w:rsidRPr="00DC4C8E">
        <w:rPr>
          <w:rFonts w:ascii="Arial" w:hAnsi="Arial" w:cs="Arial"/>
          <w:sz w:val="24"/>
          <w:szCs w:val="24"/>
          <w:lang w:val="es-PR"/>
        </w:rPr>
        <w:t>)(A)</w:t>
      </w:r>
      <w:r w:rsidRPr="00DC4C8E">
        <w:rPr>
          <w:rFonts w:ascii="Arial" w:hAnsi="Arial" w:cs="Arial"/>
          <w:spacing w:val="-10"/>
          <w:sz w:val="24"/>
          <w:szCs w:val="24"/>
          <w:lang w:val="es-PR"/>
        </w:rPr>
        <w:t xml:space="preserve"> </w:t>
      </w:r>
      <w:r w:rsidRPr="00DC4C8E">
        <w:rPr>
          <w:rFonts w:ascii="Arial" w:hAnsi="Arial" w:cs="Arial"/>
          <w:sz w:val="24"/>
          <w:szCs w:val="24"/>
          <w:lang w:val="es-PR"/>
        </w:rPr>
        <w:t>and</w:t>
      </w:r>
      <w:r w:rsidRPr="00DC4C8E">
        <w:rPr>
          <w:rFonts w:ascii="Arial" w:hAnsi="Arial" w:cs="Arial"/>
          <w:spacing w:val="-12"/>
          <w:sz w:val="24"/>
          <w:szCs w:val="24"/>
          <w:lang w:val="es-PR"/>
        </w:rPr>
        <w:t xml:space="preserve"> </w:t>
      </w:r>
      <w:r w:rsidRPr="00DC4C8E">
        <w:rPr>
          <w:rFonts w:ascii="Arial" w:hAnsi="Arial" w:cs="Arial"/>
          <w:spacing w:val="-2"/>
          <w:sz w:val="24"/>
          <w:szCs w:val="24"/>
          <w:lang w:val="es-PR"/>
        </w:rPr>
        <w:t>§164.504(e)(4)(</w:t>
      </w:r>
      <w:proofErr w:type="spellStart"/>
      <w:r w:rsidRPr="00DC4C8E">
        <w:rPr>
          <w:rFonts w:ascii="Arial" w:hAnsi="Arial" w:cs="Arial"/>
          <w:spacing w:val="-2"/>
          <w:sz w:val="24"/>
          <w:szCs w:val="24"/>
          <w:lang w:val="es-PR"/>
        </w:rPr>
        <w:t>ii</w:t>
      </w:r>
      <w:proofErr w:type="spellEnd"/>
      <w:r w:rsidRPr="00DC4C8E">
        <w:rPr>
          <w:rFonts w:ascii="Arial" w:hAnsi="Arial" w:cs="Arial"/>
          <w:spacing w:val="-2"/>
          <w:sz w:val="24"/>
          <w:szCs w:val="24"/>
          <w:lang w:val="es-PR"/>
        </w:rPr>
        <w:t>).</w:t>
      </w:r>
    </w:p>
    <w:p w14:paraId="07DFD338" w14:textId="77777777" w:rsidR="0064663B" w:rsidRPr="00DC4C8E" w:rsidRDefault="0064663B" w:rsidP="00537978">
      <w:pPr>
        <w:pStyle w:val="ListParagraph"/>
        <w:widowControl w:val="0"/>
        <w:numPr>
          <w:ilvl w:val="1"/>
          <w:numId w:val="72"/>
        </w:numPr>
        <w:tabs>
          <w:tab w:val="left" w:pos="879"/>
        </w:tabs>
        <w:autoSpaceDE w:val="0"/>
        <w:autoSpaceDN w:val="0"/>
        <w:spacing w:after="0" w:line="240" w:lineRule="auto"/>
        <w:ind w:left="720" w:firstLine="0"/>
        <w:contextualSpacing w:val="0"/>
        <w:jc w:val="both"/>
        <w:rPr>
          <w:rFonts w:ascii="Arial" w:hAnsi="Arial" w:cs="Arial"/>
          <w:sz w:val="24"/>
          <w:szCs w:val="24"/>
        </w:rPr>
      </w:pPr>
      <w:r w:rsidRPr="00DC4C8E">
        <w:rPr>
          <w:rFonts w:ascii="Arial" w:hAnsi="Arial" w:cs="Arial"/>
          <w:sz w:val="24"/>
          <w:szCs w:val="24"/>
        </w:rPr>
        <w:t xml:space="preserve">Comply with the HIPAA requirements that apply to participants regarding their PHI rights as established in 45 C.F.R. §164.524, provide designated record sets to the </w:t>
      </w:r>
      <w:r w:rsidRPr="00DC4C8E">
        <w:rPr>
          <w:rFonts w:ascii="Arial" w:hAnsi="Arial" w:cs="Arial"/>
          <w:b/>
          <w:sz w:val="24"/>
          <w:szCs w:val="24"/>
        </w:rPr>
        <w:t xml:space="preserve">FIRST PARTY </w:t>
      </w:r>
      <w:r w:rsidRPr="00DC4C8E">
        <w:rPr>
          <w:rFonts w:ascii="Arial" w:hAnsi="Arial" w:cs="Arial"/>
          <w:sz w:val="24"/>
          <w:szCs w:val="24"/>
        </w:rPr>
        <w:t>as developed</w:t>
      </w:r>
      <w:r w:rsidRPr="00DC4C8E">
        <w:rPr>
          <w:rFonts w:ascii="Arial" w:hAnsi="Arial" w:cs="Arial"/>
          <w:spacing w:val="-16"/>
          <w:sz w:val="24"/>
          <w:szCs w:val="24"/>
        </w:rPr>
        <w:t xml:space="preserve"> </w:t>
      </w:r>
      <w:proofErr w:type="gramStart"/>
      <w:r w:rsidRPr="00DC4C8E">
        <w:rPr>
          <w:rFonts w:ascii="Arial" w:hAnsi="Arial" w:cs="Arial"/>
          <w:sz w:val="24"/>
          <w:szCs w:val="24"/>
        </w:rPr>
        <w:t>during</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sz w:val="24"/>
          <w:szCs w:val="24"/>
        </w:rPr>
        <w:t>course</w:t>
      </w:r>
      <w:r w:rsidRPr="00DC4C8E">
        <w:rPr>
          <w:rFonts w:ascii="Arial" w:hAnsi="Arial" w:cs="Arial"/>
          <w:spacing w:val="-16"/>
          <w:sz w:val="24"/>
          <w:szCs w:val="24"/>
        </w:rPr>
        <w:t xml:space="preserve"> </w:t>
      </w:r>
      <w:r w:rsidRPr="00DC4C8E">
        <w:rPr>
          <w:rFonts w:ascii="Arial" w:hAnsi="Arial" w:cs="Arial"/>
          <w:sz w:val="24"/>
          <w:szCs w:val="24"/>
        </w:rPr>
        <w:t>of</w:t>
      </w:r>
      <w:proofErr w:type="gramEnd"/>
      <w:r w:rsidRPr="00DC4C8E">
        <w:rPr>
          <w:rFonts w:ascii="Arial" w:hAnsi="Arial" w:cs="Arial"/>
          <w:spacing w:val="-15"/>
          <w:sz w:val="24"/>
          <w:szCs w:val="24"/>
        </w:rPr>
        <w:t xml:space="preserve"> </w:t>
      </w:r>
      <w:r w:rsidRPr="00DC4C8E">
        <w:rPr>
          <w:rFonts w:ascii="Arial" w:hAnsi="Arial" w:cs="Arial"/>
          <w:sz w:val="24"/>
          <w:szCs w:val="24"/>
        </w:rPr>
        <w:t>furnishing</w:t>
      </w:r>
      <w:r w:rsidRPr="00DC4C8E">
        <w:rPr>
          <w:rFonts w:ascii="Arial" w:hAnsi="Arial" w:cs="Arial"/>
          <w:spacing w:val="-15"/>
          <w:sz w:val="24"/>
          <w:szCs w:val="24"/>
        </w:rPr>
        <w:t xml:space="preserve"> </w:t>
      </w:r>
      <w:r w:rsidRPr="00DC4C8E">
        <w:rPr>
          <w:rFonts w:ascii="Arial" w:hAnsi="Arial" w:cs="Arial"/>
          <w:sz w:val="24"/>
          <w:szCs w:val="24"/>
        </w:rPr>
        <w:t>healthcare</w:t>
      </w:r>
      <w:r w:rsidRPr="00DC4C8E">
        <w:rPr>
          <w:rFonts w:ascii="Arial" w:hAnsi="Arial" w:cs="Arial"/>
          <w:spacing w:val="-15"/>
          <w:sz w:val="24"/>
          <w:szCs w:val="24"/>
        </w:rPr>
        <w:t xml:space="preserve"> </w:t>
      </w:r>
      <w:r w:rsidRPr="00DC4C8E">
        <w:rPr>
          <w:rFonts w:ascii="Arial" w:hAnsi="Arial" w:cs="Arial"/>
          <w:sz w:val="24"/>
          <w:szCs w:val="24"/>
        </w:rPr>
        <w:t>services</w:t>
      </w:r>
      <w:r w:rsidRPr="00DC4C8E">
        <w:rPr>
          <w:rFonts w:ascii="Arial" w:hAnsi="Arial" w:cs="Arial"/>
          <w:spacing w:val="-16"/>
          <w:sz w:val="24"/>
          <w:szCs w:val="24"/>
        </w:rPr>
        <w:t xml:space="preserve"> </w:t>
      </w:r>
      <w:r w:rsidRPr="00DC4C8E">
        <w:rPr>
          <w:rFonts w:ascii="Arial" w:hAnsi="Arial" w:cs="Arial"/>
          <w:sz w:val="24"/>
          <w:szCs w:val="24"/>
        </w:rPr>
        <w:t>as</w:t>
      </w:r>
      <w:r w:rsidRPr="00DC4C8E">
        <w:rPr>
          <w:rFonts w:ascii="Arial" w:hAnsi="Arial" w:cs="Arial"/>
          <w:spacing w:val="-16"/>
          <w:sz w:val="24"/>
          <w:szCs w:val="24"/>
        </w:rPr>
        <w:t xml:space="preserve"> </w:t>
      </w:r>
      <w:r w:rsidRPr="00DC4C8E">
        <w:rPr>
          <w:rFonts w:ascii="Arial" w:hAnsi="Arial" w:cs="Arial"/>
          <w:sz w:val="24"/>
          <w:szCs w:val="24"/>
        </w:rPr>
        <w:t>required</w:t>
      </w:r>
      <w:r w:rsidRPr="00DC4C8E">
        <w:rPr>
          <w:rFonts w:ascii="Arial" w:hAnsi="Arial" w:cs="Arial"/>
          <w:spacing w:val="-15"/>
          <w:sz w:val="24"/>
          <w:szCs w:val="24"/>
        </w:rPr>
        <w:t xml:space="preserve"> </w:t>
      </w:r>
      <w:r w:rsidRPr="00DC4C8E">
        <w:rPr>
          <w:rFonts w:ascii="Arial" w:hAnsi="Arial" w:cs="Arial"/>
          <w:sz w:val="24"/>
          <w:szCs w:val="24"/>
        </w:rPr>
        <w:t>by</w:t>
      </w:r>
      <w:r w:rsidRPr="00DC4C8E">
        <w:rPr>
          <w:rFonts w:ascii="Arial" w:hAnsi="Arial" w:cs="Arial"/>
          <w:spacing w:val="-15"/>
          <w:sz w:val="24"/>
          <w:szCs w:val="24"/>
        </w:rPr>
        <w:t xml:space="preserve"> </w:t>
      </w:r>
      <w:r w:rsidRPr="00DC4C8E">
        <w:rPr>
          <w:rFonts w:ascii="Arial" w:hAnsi="Arial" w:cs="Arial"/>
          <w:sz w:val="24"/>
          <w:szCs w:val="24"/>
        </w:rPr>
        <w:t>45</w:t>
      </w:r>
      <w:r w:rsidRPr="00DC4C8E">
        <w:rPr>
          <w:rFonts w:ascii="Arial" w:hAnsi="Arial" w:cs="Arial"/>
          <w:spacing w:val="-16"/>
          <w:sz w:val="24"/>
          <w:szCs w:val="24"/>
        </w:rPr>
        <w:t xml:space="preserve"> </w:t>
      </w:r>
      <w:r w:rsidRPr="00DC4C8E">
        <w:rPr>
          <w:rFonts w:ascii="Arial" w:hAnsi="Arial" w:cs="Arial"/>
          <w:sz w:val="24"/>
          <w:szCs w:val="24"/>
        </w:rPr>
        <w:t>C.F.R.</w:t>
      </w:r>
      <w:r w:rsidRPr="00DC4C8E">
        <w:rPr>
          <w:rFonts w:ascii="Arial" w:hAnsi="Arial" w:cs="Arial"/>
          <w:spacing w:val="-15"/>
          <w:sz w:val="24"/>
          <w:szCs w:val="24"/>
        </w:rPr>
        <w:t xml:space="preserve"> </w:t>
      </w:r>
      <w:r w:rsidRPr="00DC4C8E">
        <w:rPr>
          <w:rFonts w:ascii="Arial" w:hAnsi="Arial" w:cs="Arial"/>
          <w:sz w:val="24"/>
          <w:szCs w:val="24"/>
        </w:rPr>
        <w:t>§</w:t>
      </w:r>
      <w:r w:rsidRPr="00DC4C8E">
        <w:rPr>
          <w:rFonts w:ascii="Arial" w:hAnsi="Arial" w:cs="Arial"/>
          <w:spacing w:val="-15"/>
          <w:sz w:val="24"/>
          <w:szCs w:val="24"/>
        </w:rPr>
        <w:t xml:space="preserve"> </w:t>
      </w:r>
      <w:r w:rsidRPr="00DC4C8E">
        <w:rPr>
          <w:rFonts w:ascii="Arial" w:hAnsi="Arial" w:cs="Arial"/>
          <w:sz w:val="24"/>
          <w:szCs w:val="24"/>
        </w:rPr>
        <w:t>164.524.</w:t>
      </w:r>
    </w:p>
    <w:p w14:paraId="30B6C471" w14:textId="77777777" w:rsidR="0064663B" w:rsidRPr="00DC4C8E" w:rsidRDefault="0064663B" w:rsidP="00537978">
      <w:pPr>
        <w:pStyle w:val="ListParagraph"/>
        <w:widowControl w:val="0"/>
        <w:numPr>
          <w:ilvl w:val="1"/>
          <w:numId w:val="72"/>
        </w:numPr>
        <w:tabs>
          <w:tab w:val="left" w:pos="876"/>
        </w:tabs>
        <w:autoSpaceDE w:val="0"/>
        <w:autoSpaceDN w:val="0"/>
        <w:spacing w:after="0" w:line="240" w:lineRule="auto"/>
        <w:ind w:left="720" w:firstLine="0"/>
        <w:contextualSpacing w:val="0"/>
        <w:jc w:val="both"/>
        <w:rPr>
          <w:rFonts w:ascii="Arial" w:hAnsi="Arial" w:cs="Arial"/>
          <w:sz w:val="24"/>
          <w:szCs w:val="24"/>
        </w:rPr>
      </w:pPr>
      <w:r w:rsidRPr="00DC4C8E">
        <w:rPr>
          <w:rFonts w:ascii="Arial" w:hAnsi="Arial" w:cs="Arial"/>
          <w:sz w:val="24"/>
          <w:szCs w:val="24"/>
        </w:rPr>
        <w:t xml:space="preserve">Comply with all the </w:t>
      </w:r>
      <w:r w:rsidRPr="00DC4C8E">
        <w:rPr>
          <w:rFonts w:ascii="Arial" w:hAnsi="Arial" w:cs="Arial"/>
          <w:b/>
          <w:sz w:val="24"/>
          <w:szCs w:val="24"/>
        </w:rPr>
        <w:t xml:space="preserve">FIRST PARTY’S </w:t>
      </w:r>
      <w:r w:rsidRPr="00DC4C8E">
        <w:rPr>
          <w:rFonts w:ascii="Arial" w:hAnsi="Arial" w:cs="Arial"/>
          <w:sz w:val="24"/>
          <w:szCs w:val="24"/>
        </w:rPr>
        <w:t>policies regarding the protection of privacy, confidentiality, and security of patient PHI, whether this information is on paper or stored in electronic</w:t>
      </w:r>
      <w:r w:rsidRPr="00DC4C8E">
        <w:rPr>
          <w:rFonts w:ascii="Arial" w:hAnsi="Arial" w:cs="Arial"/>
          <w:spacing w:val="-8"/>
          <w:sz w:val="24"/>
          <w:szCs w:val="24"/>
        </w:rPr>
        <w:t xml:space="preserve"> </w:t>
      </w:r>
      <w:r w:rsidRPr="00DC4C8E">
        <w:rPr>
          <w:rFonts w:ascii="Arial" w:hAnsi="Arial" w:cs="Arial"/>
          <w:sz w:val="24"/>
          <w:szCs w:val="24"/>
        </w:rPr>
        <w:t>media.</w:t>
      </w:r>
      <w:r w:rsidRPr="00DC4C8E">
        <w:rPr>
          <w:rFonts w:ascii="Arial" w:hAnsi="Arial" w:cs="Arial"/>
          <w:spacing w:val="-6"/>
          <w:sz w:val="24"/>
          <w:szCs w:val="24"/>
        </w:rPr>
        <w:t xml:space="preserve"> </w:t>
      </w:r>
      <w:r w:rsidRPr="00DC4C8E">
        <w:rPr>
          <w:rFonts w:ascii="Arial" w:hAnsi="Arial" w:cs="Arial"/>
          <w:sz w:val="24"/>
          <w:szCs w:val="24"/>
        </w:rPr>
        <w:t>Comply</w:t>
      </w:r>
      <w:r w:rsidRPr="00DC4C8E">
        <w:rPr>
          <w:rFonts w:ascii="Arial" w:hAnsi="Arial" w:cs="Arial"/>
          <w:spacing w:val="-6"/>
          <w:sz w:val="24"/>
          <w:szCs w:val="24"/>
        </w:rPr>
        <w:t xml:space="preserve"> </w:t>
      </w:r>
      <w:r w:rsidRPr="00DC4C8E">
        <w:rPr>
          <w:rFonts w:ascii="Arial" w:hAnsi="Arial" w:cs="Arial"/>
          <w:sz w:val="24"/>
          <w:szCs w:val="24"/>
        </w:rPr>
        <w:t>with</w:t>
      </w:r>
      <w:r w:rsidRPr="00DC4C8E">
        <w:rPr>
          <w:rFonts w:ascii="Arial" w:hAnsi="Arial" w:cs="Arial"/>
          <w:spacing w:val="-9"/>
          <w:sz w:val="24"/>
          <w:szCs w:val="24"/>
        </w:rPr>
        <w:t xml:space="preserve"> </w:t>
      </w:r>
      <w:r w:rsidRPr="00DC4C8E">
        <w:rPr>
          <w:rFonts w:ascii="Arial" w:hAnsi="Arial" w:cs="Arial"/>
          <w:sz w:val="24"/>
          <w:szCs w:val="24"/>
        </w:rPr>
        <w:t>federal</w:t>
      </w:r>
      <w:r w:rsidRPr="00DC4C8E">
        <w:rPr>
          <w:rFonts w:ascii="Arial" w:hAnsi="Arial" w:cs="Arial"/>
          <w:spacing w:val="-9"/>
          <w:sz w:val="24"/>
          <w:szCs w:val="24"/>
        </w:rPr>
        <w:t xml:space="preserve"> </w:t>
      </w:r>
      <w:r w:rsidRPr="00DC4C8E">
        <w:rPr>
          <w:rFonts w:ascii="Arial" w:hAnsi="Arial" w:cs="Arial"/>
          <w:sz w:val="24"/>
          <w:szCs w:val="24"/>
        </w:rPr>
        <w:t>regulations</w:t>
      </w:r>
      <w:r w:rsidRPr="00DC4C8E">
        <w:rPr>
          <w:rFonts w:ascii="Arial" w:hAnsi="Arial" w:cs="Arial"/>
          <w:spacing w:val="-9"/>
          <w:sz w:val="24"/>
          <w:szCs w:val="24"/>
        </w:rPr>
        <w:t xml:space="preserve"> </w:t>
      </w:r>
      <w:r w:rsidRPr="00DC4C8E">
        <w:rPr>
          <w:rFonts w:ascii="Arial" w:hAnsi="Arial" w:cs="Arial"/>
          <w:sz w:val="24"/>
          <w:szCs w:val="24"/>
        </w:rPr>
        <w:t>regarding</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sz w:val="24"/>
          <w:szCs w:val="24"/>
        </w:rPr>
        <w:t>management</w:t>
      </w:r>
      <w:r w:rsidRPr="00DC4C8E">
        <w:rPr>
          <w:rFonts w:ascii="Arial" w:hAnsi="Arial" w:cs="Arial"/>
          <w:spacing w:val="-6"/>
          <w:sz w:val="24"/>
          <w:szCs w:val="24"/>
        </w:rPr>
        <w:t xml:space="preserve"> </w:t>
      </w:r>
      <w:r w:rsidRPr="00DC4C8E">
        <w:rPr>
          <w:rFonts w:ascii="Arial" w:hAnsi="Arial" w:cs="Arial"/>
          <w:sz w:val="24"/>
          <w:szCs w:val="24"/>
        </w:rPr>
        <w:t>and</w:t>
      </w:r>
      <w:r w:rsidRPr="00DC4C8E">
        <w:rPr>
          <w:rFonts w:ascii="Arial" w:hAnsi="Arial" w:cs="Arial"/>
          <w:spacing w:val="-9"/>
          <w:sz w:val="24"/>
          <w:szCs w:val="24"/>
        </w:rPr>
        <w:t xml:space="preserve"> </w:t>
      </w:r>
      <w:r w:rsidRPr="00DC4C8E">
        <w:rPr>
          <w:rFonts w:ascii="Arial" w:hAnsi="Arial" w:cs="Arial"/>
          <w:sz w:val="24"/>
          <w:szCs w:val="24"/>
        </w:rPr>
        <w:t>custody</w:t>
      </w:r>
      <w:r w:rsidRPr="00DC4C8E">
        <w:rPr>
          <w:rFonts w:ascii="Arial" w:hAnsi="Arial" w:cs="Arial"/>
          <w:spacing w:val="-6"/>
          <w:sz w:val="24"/>
          <w:szCs w:val="24"/>
        </w:rPr>
        <w:t xml:space="preserve"> </w:t>
      </w:r>
      <w:r w:rsidRPr="00DC4C8E">
        <w:rPr>
          <w:rFonts w:ascii="Arial" w:hAnsi="Arial" w:cs="Arial"/>
          <w:sz w:val="24"/>
          <w:szCs w:val="24"/>
        </w:rPr>
        <w:t>of</w:t>
      </w:r>
      <w:r w:rsidRPr="00DC4C8E">
        <w:rPr>
          <w:rFonts w:ascii="Arial" w:hAnsi="Arial" w:cs="Arial"/>
          <w:spacing w:val="-6"/>
          <w:sz w:val="24"/>
          <w:szCs w:val="24"/>
        </w:rPr>
        <w:t xml:space="preserve"> </w:t>
      </w:r>
      <w:r w:rsidRPr="00DC4C8E">
        <w:rPr>
          <w:rFonts w:ascii="Arial" w:hAnsi="Arial" w:cs="Arial"/>
          <w:sz w:val="24"/>
          <w:szCs w:val="24"/>
        </w:rPr>
        <w:t>PHI relative to administrative, physical and technical requirements as required by 45 C.F.R. § 164- 308, 164.310, 164.312 and 164.316.</w:t>
      </w:r>
    </w:p>
    <w:p w14:paraId="6E9AE642" w14:textId="77777777" w:rsidR="0064663B" w:rsidRPr="00DC4C8E" w:rsidRDefault="0064663B" w:rsidP="00164DF3">
      <w:pPr>
        <w:pStyle w:val="ListParagraph"/>
        <w:widowControl w:val="0"/>
        <w:numPr>
          <w:ilvl w:val="0"/>
          <w:numId w:val="72"/>
        </w:numPr>
        <w:tabs>
          <w:tab w:val="left" w:pos="878"/>
        </w:tabs>
        <w:autoSpaceDE w:val="0"/>
        <w:autoSpaceDN w:val="0"/>
        <w:spacing w:after="0" w:line="240" w:lineRule="auto"/>
        <w:ind w:left="0" w:firstLine="0"/>
        <w:contextualSpacing w:val="0"/>
        <w:jc w:val="both"/>
        <w:rPr>
          <w:rFonts w:ascii="Arial" w:hAnsi="Arial" w:cs="Arial"/>
          <w:sz w:val="24"/>
          <w:szCs w:val="24"/>
        </w:rPr>
      </w:pPr>
      <w:r w:rsidRPr="00DC4C8E">
        <w:rPr>
          <w:rFonts w:ascii="Arial" w:hAnsi="Arial" w:cs="Arial"/>
          <w:sz w:val="24"/>
          <w:szCs w:val="24"/>
        </w:rPr>
        <w:t>With</w:t>
      </w:r>
      <w:r w:rsidRPr="00DC4C8E">
        <w:rPr>
          <w:rFonts w:ascii="Arial" w:hAnsi="Arial" w:cs="Arial"/>
          <w:spacing w:val="-8"/>
          <w:sz w:val="24"/>
          <w:szCs w:val="24"/>
        </w:rPr>
        <w:t xml:space="preserve"> </w:t>
      </w:r>
      <w:r w:rsidRPr="00DC4C8E">
        <w:rPr>
          <w:rFonts w:ascii="Arial" w:hAnsi="Arial" w:cs="Arial"/>
          <w:sz w:val="24"/>
          <w:szCs w:val="24"/>
        </w:rPr>
        <w:t>regards</w:t>
      </w:r>
      <w:r w:rsidRPr="00DC4C8E">
        <w:rPr>
          <w:rFonts w:ascii="Arial" w:hAnsi="Arial" w:cs="Arial"/>
          <w:spacing w:val="-11"/>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shared</w:t>
      </w:r>
      <w:r w:rsidRPr="00DC4C8E">
        <w:rPr>
          <w:rFonts w:ascii="Arial" w:hAnsi="Arial" w:cs="Arial"/>
          <w:spacing w:val="-9"/>
          <w:sz w:val="24"/>
          <w:szCs w:val="24"/>
        </w:rPr>
        <w:t xml:space="preserve"> </w:t>
      </w:r>
      <w:r w:rsidRPr="00DC4C8E">
        <w:rPr>
          <w:rFonts w:ascii="Arial" w:hAnsi="Arial" w:cs="Arial"/>
          <w:sz w:val="24"/>
          <w:szCs w:val="24"/>
        </w:rPr>
        <w:t>PHI</w:t>
      </w:r>
      <w:r w:rsidRPr="00DC4C8E">
        <w:rPr>
          <w:rFonts w:ascii="Arial" w:hAnsi="Arial" w:cs="Arial"/>
          <w:spacing w:val="-5"/>
          <w:sz w:val="24"/>
          <w:szCs w:val="24"/>
        </w:rPr>
        <w:t xml:space="preserve"> </w:t>
      </w:r>
      <w:r w:rsidRPr="00DC4C8E">
        <w:rPr>
          <w:rFonts w:ascii="Arial" w:hAnsi="Arial" w:cs="Arial"/>
          <w:sz w:val="24"/>
          <w:szCs w:val="24"/>
        </w:rPr>
        <w:t>between</w:t>
      </w:r>
      <w:r w:rsidRPr="00DC4C8E">
        <w:rPr>
          <w:rFonts w:ascii="Arial" w:hAnsi="Arial" w:cs="Arial"/>
          <w:spacing w:val="-9"/>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b/>
          <w:sz w:val="24"/>
          <w:szCs w:val="24"/>
        </w:rPr>
        <w:t>PARTIES</w:t>
      </w:r>
      <w:r w:rsidRPr="00DC4C8E">
        <w:rPr>
          <w:rFonts w:ascii="Arial" w:hAnsi="Arial" w:cs="Arial"/>
          <w:sz w:val="24"/>
          <w:szCs w:val="24"/>
        </w:rPr>
        <w:t>,</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b/>
          <w:sz w:val="24"/>
          <w:szCs w:val="24"/>
        </w:rPr>
        <w:t>SECOND</w:t>
      </w:r>
      <w:r w:rsidRPr="00DC4C8E">
        <w:rPr>
          <w:rFonts w:ascii="Arial" w:hAnsi="Arial" w:cs="Arial"/>
          <w:b/>
          <w:spacing w:val="-9"/>
          <w:sz w:val="24"/>
          <w:szCs w:val="24"/>
        </w:rPr>
        <w:t xml:space="preserve"> </w:t>
      </w:r>
      <w:r w:rsidRPr="00DC4C8E">
        <w:rPr>
          <w:rFonts w:ascii="Arial" w:hAnsi="Arial" w:cs="Arial"/>
          <w:b/>
          <w:sz w:val="24"/>
          <w:szCs w:val="24"/>
        </w:rPr>
        <w:t>PARTY</w:t>
      </w:r>
      <w:r w:rsidRPr="00DC4C8E">
        <w:rPr>
          <w:rFonts w:ascii="Arial" w:hAnsi="Arial" w:cs="Arial"/>
          <w:b/>
          <w:spacing w:val="-11"/>
          <w:sz w:val="24"/>
          <w:szCs w:val="24"/>
        </w:rPr>
        <w:t xml:space="preserve"> </w:t>
      </w:r>
      <w:r w:rsidRPr="00DC4C8E">
        <w:rPr>
          <w:rFonts w:ascii="Arial" w:hAnsi="Arial" w:cs="Arial"/>
          <w:sz w:val="24"/>
          <w:szCs w:val="24"/>
        </w:rPr>
        <w:t>will</w:t>
      </w:r>
      <w:r w:rsidRPr="00DC4C8E">
        <w:rPr>
          <w:rFonts w:ascii="Arial" w:hAnsi="Arial" w:cs="Arial"/>
          <w:spacing w:val="-7"/>
          <w:sz w:val="24"/>
          <w:szCs w:val="24"/>
        </w:rPr>
        <w:t xml:space="preserve"> </w:t>
      </w:r>
      <w:r w:rsidRPr="00DC4C8E">
        <w:rPr>
          <w:rFonts w:ascii="Arial" w:hAnsi="Arial" w:cs="Arial"/>
          <w:sz w:val="24"/>
          <w:szCs w:val="24"/>
        </w:rPr>
        <w:t>be</w:t>
      </w:r>
      <w:r w:rsidRPr="00DC4C8E">
        <w:rPr>
          <w:rFonts w:ascii="Arial" w:hAnsi="Arial" w:cs="Arial"/>
          <w:spacing w:val="-7"/>
          <w:sz w:val="24"/>
          <w:szCs w:val="24"/>
        </w:rPr>
        <w:t xml:space="preserve"> </w:t>
      </w:r>
      <w:r w:rsidRPr="00DC4C8E">
        <w:rPr>
          <w:rFonts w:ascii="Arial" w:hAnsi="Arial" w:cs="Arial"/>
          <w:sz w:val="24"/>
          <w:szCs w:val="24"/>
        </w:rPr>
        <w:lastRenderedPageBreak/>
        <w:t>required to maintain the following PHI managing standards:</w:t>
      </w:r>
    </w:p>
    <w:p w14:paraId="47806F8E" w14:textId="10F1038C" w:rsidR="0064663B" w:rsidRPr="00DC4C8E" w:rsidRDefault="00264D44" w:rsidP="00264D44">
      <w:pPr>
        <w:pStyle w:val="ListParagraph"/>
        <w:widowControl w:val="0"/>
        <w:numPr>
          <w:ilvl w:val="1"/>
          <w:numId w:val="72"/>
        </w:numPr>
        <w:tabs>
          <w:tab w:val="left" w:pos="880"/>
        </w:tabs>
        <w:autoSpaceDE w:val="0"/>
        <w:autoSpaceDN w:val="0"/>
        <w:spacing w:after="0" w:line="240" w:lineRule="auto"/>
        <w:ind w:left="1195" w:hanging="475"/>
        <w:contextualSpacing w:val="0"/>
        <w:jc w:val="both"/>
        <w:rPr>
          <w:rFonts w:ascii="Arial" w:hAnsi="Arial" w:cs="Arial"/>
          <w:sz w:val="24"/>
          <w:szCs w:val="24"/>
        </w:rPr>
      </w:pPr>
      <w:r w:rsidRPr="00DC4C8E">
        <w:rPr>
          <w:rFonts w:ascii="Arial" w:hAnsi="Arial" w:cs="Arial"/>
          <w:sz w:val="24"/>
          <w:szCs w:val="24"/>
        </w:rPr>
        <w:t xml:space="preserve">     </w:t>
      </w:r>
      <w:r w:rsidR="0064663B" w:rsidRPr="00DC4C8E">
        <w:rPr>
          <w:rFonts w:ascii="Arial" w:hAnsi="Arial" w:cs="Arial"/>
          <w:sz w:val="24"/>
          <w:szCs w:val="24"/>
        </w:rPr>
        <w:t>Maintain systems that protect PHI, either through physical or electronic means, from unauthorized access and maintain compliance with the HIPAA electronic security rules, including but not limited to, electronic risk analysis.</w:t>
      </w:r>
    </w:p>
    <w:p w14:paraId="254484E9" w14:textId="77777777" w:rsidR="0064663B" w:rsidRPr="00DC4C8E" w:rsidRDefault="0064663B" w:rsidP="00264D44">
      <w:pPr>
        <w:pStyle w:val="ListParagraph"/>
        <w:widowControl w:val="0"/>
        <w:numPr>
          <w:ilvl w:val="1"/>
          <w:numId w:val="72"/>
        </w:numPr>
        <w:tabs>
          <w:tab w:val="left" w:pos="880"/>
        </w:tabs>
        <w:autoSpaceDE w:val="0"/>
        <w:autoSpaceDN w:val="0"/>
        <w:spacing w:after="0" w:line="240" w:lineRule="auto"/>
        <w:ind w:left="1195" w:hanging="475"/>
        <w:contextualSpacing w:val="0"/>
        <w:jc w:val="both"/>
        <w:rPr>
          <w:rFonts w:ascii="Arial" w:hAnsi="Arial" w:cs="Arial"/>
          <w:sz w:val="24"/>
          <w:szCs w:val="24"/>
        </w:rPr>
      </w:pPr>
      <w:r w:rsidRPr="00DC4C8E">
        <w:rPr>
          <w:rFonts w:ascii="Arial" w:hAnsi="Arial" w:cs="Arial"/>
          <w:sz w:val="24"/>
          <w:szCs w:val="24"/>
        </w:rPr>
        <w:t>Previous</w:t>
      </w:r>
      <w:r w:rsidRPr="00DC4C8E">
        <w:rPr>
          <w:rFonts w:ascii="Arial" w:hAnsi="Arial" w:cs="Arial"/>
          <w:spacing w:val="-11"/>
          <w:sz w:val="24"/>
          <w:szCs w:val="24"/>
        </w:rPr>
        <w:t xml:space="preserve"> </w:t>
      </w:r>
      <w:r w:rsidRPr="00DC4C8E">
        <w:rPr>
          <w:rFonts w:ascii="Arial" w:hAnsi="Arial" w:cs="Arial"/>
          <w:sz w:val="24"/>
          <w:szCs w:val="24"/>
        </w:rPr>
        <w:t>written</w:t>
      </w:r>
      <w:r w:rsidRPr="00DC4C8E">
        <w:rPr>
          <w:rFonts w:ascii="Arial" w:hAnsi="Arial" w:cs="Arial"/>
          <w:spacing w:val="-12"/>
          <w:sz w:val="24"/>
          <w:szCs w:val="24"/>
        </w:rPr>
        <w:t xml:space="preserve"> </w:t>
      </w:r>
      <w:r w:rsidRPr="00DC4C8E">
        <w:rPr>
          <w:rFonts w:ascii="Arial" w:hAnsi="Arial" w:cs="Arial"/>
          <w:sz w:val="24"/>
          <w:szCs w:val="24"/>
        </w:rPr>
        <w:t>request</w:t>
      </w:r>
      <w:r w:rsidRPr="00DC4C8E">
        <w:rPr>
          <w:rFonts w:ascii="Arial" w:hAnsi="Arial" w:cs="Arial"/>
          <w:spacing w:val="-12"/>
          <w:sz w:val="24"/>
          <w:szCs w:val="24"/>
        </w:rPr>
        <w:t xml:space="preserve"> </w:t>
      </w:r>
      <w:r w:rsidRPr="00DC4C8E">
        <w:rPr>
          <w:rFonts w:ascii="Arial" w:hAnsi="Arial" w:cs="Arial"/>
          <w:sz w:val="24"/>
          <w:szCs w:val="24"/>
        </w:rPr>
        <w:t>to</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0"/>
          <w:sz w:val="24"/>
          <w:szCs w:val="24"/>
        </w:rPr>
        <w:t xml:space="preserve"> </w:t>
      </w:r>
      <w:r w:rsidRPr="00DC4C8E">
        <w:rPr>
          <w:rFonts w:ascii="Arial" w:hAnsi="Arial" w:cs="Arial"/>
          <w:b/>
          <w:sz w:val="24"/>
          <w:szCs w:val="24"/>
        </w:rPr>
        <w:t>FIRST</w:t>
      </w:r>
      <w:r w:rsidRPr="00DC4C8E">
        <w:rPr>
          <w:rFonts w:ascii="Arial" w:hAnsi="Arial" w:cs="Arial"/>
          <w:b/>
          <w:spacing w:val="-11"/>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10"/>
          <w:sz w:val="24"/>
          <w:szCs w:val="24"/>
        </w:rPr>
        <w:t xml:space="preserve"> </w:t>
      </w:r>
      <w:r w:rsidRPr="00DC4C8E">
        <w:rPr>
          <w:rFonts w:ascii="Arial" w:hAnsi="Arial" w:cs="Arial"/>
          <w:sz w:val="24"/>
          <w:szCs w:val="24"/>
        </w:rPr>
        <w:t>to</w:t>
      </w:r>
      <w:r w:rsidRPr="00DC4C8E">
        <w:rPr>
          <w:rFonts w:ascii="Arial" w:hAnsi="Arial" w:cs="Arial"/>
          <w:spacing w:val="-14"/>
          <w:sz w:val="24"/>
          <w:szCs w:val="24"/>
        </w:rPr>
        <w:t xml:space="preserve"> </w:t>
      </w:r>
      <w:r w:rsidRPr="00DC4C8E">
        <w:rPr>
          <w:rFonts w:ascii="Arial" w:hAnsi="Arial" w:cs="Arial"/>
          <w:sz w:val="24"/>
          <w:szCs w:val="24"/>
        </w:rPr>
        <w:t>allow</w:t>
      </w:r>
      <w:r w:rsidRPr="00DC4C8E">
        <w:rPr>
          <w:rFonts w:ascii="Arial" w:hAnsi="Arial" w:cs="Arial"/>
          <w:spacing w:val="-12"/>
          <w:sz w:val="24"/>
          <w:szCs w:val="24"/>
        </w:rPr>
        <w:t xml:space="preserve"> </w:t>
      </w:r>
      <w:r w:rsidRPr="00DC4C8E">
        <w:rPr>
          <w:rFonts w:ascii="Arial" w:hAnsi="Arial" w:cs="Arial"/>
          <w:sz w:val="24"/>
          <w:szCs w:val="24"/>
        </w:rPr>
        <w:t>access</w:t>
      </w:r>
      <w:r w:rsidRPr="00DC4C8E">
        <w:rPr>
          <w:rFonts w:ascii="Arial" w:hAnsi="Arial" w:cs="Arial"/>
          <w:spacing w:val="-11"/>
          <w:sz w:val="24"/>
          <w:szCs w:val="24"/>
        </w:rPr>
        <w:t xml:space="preserve"> </w:t>
      </w:r>
      <w:r w:rsidRPr="00DC4C8E">
        <w:rPr>
          <w:rFonts w:ascii="Arial" w:hAnsi="Arial" w:cs="Arial"/>
          <w:sz w:val="24"/>
          <w:szCs w:val="24"/>
        </w:rPr>
        <w:t>to</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PHI</w:t>
      </w:r>
      <w:r w:rsidRPr="00DC4C8E">
        <w:rPr>
          <w:rFonts w:ascii="Arial" w:hAnsi="Arial" w:cs="Arial"/>
          <w:spacing w:val="-12"/>
          <w:sz w:val="24"/>
          <w:szCs w:val="24"/>
        </w:rPr>
        <w:t xml:space="preserve"> </w:t>
      </w:r>
      <w:r w:rsidRPr="00DC4C8E">
        <w:rPr>
          <w:rFonts w:ascii="Arial" w:hAnsi="Arial" w:cs="Arial"/>
          <w:sz w:val="24"/>
          <w:szCs w:val="24"/>
        </w:rPr>
        <w:t>owner</w:t>
      </w:r>
      <w:r w:rsidRPr="00DC4C8E">
        <w:rPr>
          <w:rFonts w:ascii="Arial" w:hAnsi="Arial" w:cs="Arial"/>
          <w:spacing w:val="-10"/>
          <w:sz w:val="24"/>
          <w:szCs w:val="24"/>
        </w:rPr>
        <w:t xml:space="preserve"> </w:t>
      </w:r>
      <w:r w:rsidRPr="00DC4C8E">
        <w:rPr>
          <w:rFonts w:ascii="Arial" w:hAnsi="Arial" w:cs="Arial"/>
          <w:sz w:val="24"/>
          <w:szCs w:val="24"/>
        </w:rPr>
        <w:t>individual to</w:t>
      </w:r>
      <w:r w:rsidRPr="00DC4C8E">
        <w:rPr>
          <w:rFonts w:ascii="Arial" w:hAnsi="Arial" w:cs="Arial"/>
          <w:spacing w:val="-12"/>
          <w:sz w:val="24"/>
          <w:szCs w:val="24"/>
        </w:rPr>
        <w:t xml:space="preserve"> </w:t>
      </w:r>
      <w:r w:rsidRPr="00DC4C8E">
        <w:rPr>
          <w:rFonts w:ascii="Arial" w:hAnsi="Arial" w:cs="Arial"/>
          <w:sz w:val="24"/>
          <w:szCs w:val="24"/>
        </w:rPr>
        <w:t>his/her</w:t>
      </w:r>
      <w:r w:rsidRPr="00DC4C8E">
        <w:rPr>
          <w:rFonts w:ascii="Arial" w:hAnsi="Arial" w:cs="Arial"/>
          <w:spacing w:val="-13"/>
          <w:sz w:val="24"/>
          <w:szCs w:val="24"/>
        </w:rPr>
        <w:t xml:space="preserve"> </w:t>
      </w:r>
      <w:r w:rsidRPr="00DC4C8E">
        <w:rPr>
          <w:rFonts w:ascii="Arial" w:hAnsi="Arial" w:cs="Arial"/>
          <w:sz w:val="24"/>
          <w:szCs w:val="24"/>
        </w:rPr>
        <w:t>health</w:t>
      </w:r>
      <w:r w:rsidRPr="00DC4C8E">
        <w:rPr>
          <w:rFonts w:ascii="Arial" w:hAnsi="Arial" w:cs="Arial"/>
          <w:spacing w:val="-12"/>
          <w:sz w:val="24"/>
          <w:szCs w:val="24"/>
        </w:rPr>
        <w:t xml:space="preserve"> </w:t>
      </w:r>
      <w:r w:rsidRPr="00DC4C8E">
        <w:rPr>
          <w:rFonts w:ascii="Arial" w:hAnsi="Arial" w:cs="Arial"/>
          <w:sz w:val="24"/>
          <w:szCs w:val="24"/>
        </w:rPr>
        <w:t>information,</w:t>
      </w:r>
      <w:r w:rsidRPr="00DC4C8E">
        <w:rPr>
          <w:rFonts w:ascii="Arial" w:hAnsi="Arial" w:cs="Arial"/>
          <w:spacing w:val="-11"/>
          <w:sz w:val="24"/>
          <w:szCs w:val="24"/>
        </w:rPr>
        <w:t xml:space="preserve"> </w:t>
      </w:r>
      <w:r w:rsidRPr="00DC4C8E">
        <w:rPr>
          <w:rFonts w:ascii="Arial" w:hAnsi="Arial" w:cs="Arial"/>
          <w:sz w:val="24"/>
          <w:szCs w:val="24"/>
        </w:rPr>
        <w:t>in</w:t>
      </w:r>
      <w:r w:rsidRPr="00DC4C8E">
        <w:rPr>
          <w:rFonts w:ascii="Arial" w:hAnsi="Arial" w:cs="Arial"/>
          <w:spacing w:val="-15"/>
          <w:sz w:val="24"/>
          <w:szCs w:val="24"/>
        </w:rPr>
        <w:t xml:space="preserve"> </w:t>
      </w:r>
      <w:r w:rsidRPr="00DC4C8E">
        <w:rPr>
          <w:rFonts w:ascii="Arial" w:hAnsi="Arial" w:cs="Arial"/>
          <w:sz w:val="24"/>
          <w:szCs w:val="24"/>
        </w:rPr>
        <w:t>compliance</w:t>
      </w:r>
      <w:r w:rsidRPr="00DC4C8E">
        <w:rPr>
          <w:rFonts w:ascii="Arial" w:hAnsi="Arial" w:cs="Arial"/>
          <w:spacing w:val="-12"/>
          <w:sz w:val="24"/>
          <w:szCs w:val="24"/>
        </w:rPr>
        <w:t xml:space="preserve"> </w:t>
      </w:r>
      <w:r w:rsidRPr="00DC4C8E">
        <w:rPr>
          <w:rFonts w:ascii="Arial" w:hAnsi="Arial" w:cs="Arial"/>
          <w:sz w:val="24"/>
          <w:szCs w:val="24"/>
        </w:rPr>
        <w:t>with</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0"/>
          <w:sz w:val="24"/>
          <w:szCs w:val="24"/>
        </w:rPr>
        <w:t xml:space="preserve"> </w:t>
      </w:r>
      <w:r w:rsidRPr="00DC4C8E">
        <w:rPr>
          <w:rFonts w:ascii="Arial" w:hAnsi="Arial" w:cs="Arial"/>
          <w:b/>
          <w:sz w:val="24"/>
          <w:szCs w:val="24"/>
        </w:rPr>
        <w:t>FIRST</w:t>
      </w:r>
      <w:r w:rsidRPr="00DC4C8E">
        <w:rPr>
          <w:rFonts w:ascii="Arial" w:hAnsi="Arial" w:cs="Arial"/>
          <w:b/>
          <w:spacing w:val="-11"/>
          <w:sz w:val="24"/>
          <w:szCs w:val="24"/>
        </w:rPr>
        <w:t xml:space="preserve"> </w:t>
      </w:r>
      <w:r w:rsidRPr="00DC4C8E">
        <w:rPr>
          <w:rFonts w:ascii="Arial" w:hAnsi="Arial" w:cs="Arial"/>
          <w:b/>
          <w:sz w:val="24"/>
          <w:szCs w:val="24"/>
        </w:rPr>
        <w:t>PARTY’S</w:t>
      </w:r>
      <w:r w:rsidRPr="00DC4C8E">
        <w:rPr>
          <w:rFonts w:ascii="Arial" w:hAnsi="Arial" w:cs="Arial"/>
          <w:b/>
          <w:spacing w:val="-14"/>
          <w:sz w:val="24"/>
          <w:szCs w:val="24"/>
        </w:rPr>
        <w:t xml:space="preserve"> </w:t>
      </w:r>
      <w:r w:rsidRPr="00DC4C8E">
        <w:rPr>
          <w:rFonts w:ascii="Arial" w:hAnsi="Arial" w:cs="Arial"/>
          <w:sz w:val="24"/>
          <w:szCs w:val="24"/>
        </w:rPr>
        <w:t>policies</w:t>
      </w:r>
      <w:r w:rsidRPr="00DC4C8E">
        <w:rPr>
          <w:rFonts w:ascii="Arial" w:hAnsi="Arial" w:cs="Arial"/>
          <w:spacing w:val="-12"/>
          <w:sz w:val="24"/>
          <w:szCs w:val="24"/>
        </w:rPr>
        <w:t xml:space="preserve"> </w:t>
      </w:r>
      <w:r w:rsidRPr="00DC4C8E">
        <w:rPr>
          <w:rFonts w:ascii="Arial" w:hAnsi="Arial" w:cs="Arial"/>
          <w:sz w:val="24"/>
          <w:szCs w:val="24"/>
        </w:rPr>
        <w:t>that</w:t>
      </w:r>
      <w:r w:rsidRPr="00DC4C8E">
        <w:rPr>
          <w:rFonts w:ascii="Arial" w:hAnsi="Arial" w:cs="Arial"/>
          <w:spacing w:val="-13"/>
          <w:sz w:val="24"/>
          <w:szCs w:val="24"/>
        </w:rPr>
        <w:t xml:space="preserve"> </w:t>
      </w:r>
      <w:r w:rsidRPr="00DC4C8E">
        <w:rPr>
          <w:rFonts w:ascii="Arial" w:hAnsi="Arial" w:cs="Arial"/>
          <w:sz w:val="24"/>
          <w:szCs w:val="24"/>
        </w:rPr>
        <w:t>only</w:t>
      </w:r>
      <w:r w:rsidRPr="00DC4C8E">
        <w:rPr>
          <w:rFonts w:ascii="Arial" w:hAnsi="Arial" w:cs="Arial"/>
          <w:spacing w:val="-12"/>
          <w:sz w:val="24"/>
          <w:szCs w:val="24"/>
        </w:rPr>
        <w:t xml:space="preserve"> </w:t>
      </w:r>
      <w:r w:rsidRPr="00DC4C8E">
        <w:rPr>
          <w:rFonts w:ascii="Arial" w:hAnsi="Arial" w:cs="Arial"/>
          <w:sz w:val="24"/>
          <w:szCs w:val="24"/>
        </w:rPr>
        <w:t>the minimum necessary information be disclosed with any PHI request.</w:t>
      </w:r>
    </w:p>
    <w:p w14:paraId="655E6F66" w14:textId="5DC19D1F" w:rsidR="0064663B" w:rsidRPr="00DC4C8E" w:rsidRDefault="0064663B" w:rsidP="00264D44">
      <w:pPr>
        <w:pStyle w:val="ListParagraph"/>
        <w:widowControl w:val="0"/>
        <w:numPr>
          <w:ilvl w:val="1"/>
          <w:numId w:val="72"/>
        </w:numPr>
        <w:tabs>
          <w:tab w:val="left" w:pos="880"/>
        </w:tabs>
        <w:autoSpaceDE w:val="0"/>
        <w:autoSpaceDN w:val="0"/>
        <w:spacing w:after="0" w:line="240" w:lineRule="auto"/>
        <w:ind w:left="1195" w:hanging="475"/>
        <w:contextualSpacing w:val="0"/>
        <w:rPr>
          <w:rFonts w:ascii="Arial" w:hAnsi="Arial" w:cs="Arial"/>
          <w:sz w:val="24"/>
          <w:szCs w:val="24"/>
        </w:rPr>
      </w:pPr>
      <w:r w:rsidRPr="00DC4C8E">
        <w:rPr>
          <w:rFonts w:ascii="Arial" w:hAnsi="Arial" w:cs="Arial"/>
          <w:sz w:val="24"/>
          <w:szCs w:val="24"/>
        </w:rPr>
        <w:t>Maintain</w:t>
      </w:r>
      <w:r w:rsidRPr="00DC4C8E">
        <w:rPr>
          <w:rFonts w:ascii="Arial" w:hAnsi="Arial" w:cs="Arial"/>
          <w:spacing w:val="13"/>
          <w:sz w:val="24"/>
          <w:szCs w:val="24"/>
        </w:rPr>
        <w:t xml:space="preserve"> </w:t>
      </w:r>
      <w:r w:rsidRPr="00DC4C8E">
        <w:rPr>
          <w:rFonts w:ascii="Arial" w:hAnsi="Arial" w:cs="Arial"/>
          <w:sz w:val="24"/>
          <w:szCs w:val="24"/>
        </w:rPr>
        <w:t>a</w:t>
      </w:r>
      <w:r w:rsidRPr="00DC4C8E">
        <w:rPr>
          <w:rFonts w:ascii="Arial" w:hAnsi="Arial" w:cs="Arial"/>
          <w:spacing w:val="8"/>
          <w:sz w:val="24"/>
          <w:szCs w:val="24"/>
        </w:rPr>
        <w:t xml:space="preserve"> </w:t>
      </w:r>
      <w:r w:rsidRPr="00DC4C8E">
        <w:rPr>
          <w:rFonts w:ascii="Arial" w:hAnsi="Arial" w:cs="Arial"/>
          <w:sz w:val="24"/>
          <w:szCs w:val="24"/>
        </w:rPr>
        <w:t>registry</w:t>
      </w:r>
      <w:r w:rsidRPr="00DC4C8E">
        <w:rPr>
          <w:rFonts w:ascii="Arial" w:hAnsi="Arial" w:cs="Arial"/>
          <w:spacing w:val="12"/>
          <w:sz w:val="24"/>
          <w:szCs w:val="24"/>
        </w:rPr>
        <w:t xml:space="preserve"> </w:t>
      </w:r>
      <w:r w:rsidRPr="00DC4C8E">
        <w:rPr>
          <w:rFonts w:ascii="Arial" w:hAnsi="Arial" w:cs="Arial"/>
          <w:sz w:val="24"/>
          <w:szCs w:val="24"/>
        </w:rPr>
        <w:t>of</w:t>
      </w:r>
      <w:r w:rsidRPr="00DC4C8E">
        <w:rPr>
          <w:rFonts w:ascii="Arial" w:hAnsi="Arial" w:cs="Arial"/>
          <w:spacing w:val="12"/>
          <w:sz w:val="24"/>
          <w:szCs w:val="24"/>
        </w:rPr>
        <w:t xml:space="preserve"> </w:t>
      </w:r>
      <w:r w:rsidRPr="00DC4C8E">
        <w:rPr>
          <w:rFonts w:ascii="Arial" w:hAnsi="Arial" w:cs="Arial"/>
          <w:sz w:val="24"/>
          <w:szCs w:val="24"/>
        </w:rPr>
        <w:t>shared</w:t>
      </w:r>
      <w:r w:rsidRPr="00DC4C8E">
        <w:rPr>
          <w:rFonts w:ascii="Arial" w:hAnsi="Arial" w:cs="Arial"/>
          <w:spacing w:val="13"/>
          <w:sz w:val="24"/>
          <w:szCs w:val="24"/>
        </w:rPr>
        <w:t xml:space="preserve"> </w:t>
      </w:r>
      <w:r w:rsidRPr="00DC4C8E">
        <w:rPr>
          <w:rFonts w:ascii="Arial" w:hAnsi="Arial" w:cs="Arial"/>
          <w:sz w:val="24"/>
          <w:szCs w:val="24"/>
        </w:rPr>
        <w:t>PHI,</w:t>
      </w:r>
      <w:r w:rsidRPr="00DC4C8E">
        <w:rPr>
          <w:rFonts w:ascii="Arial" w:hAnsi="Arial" w:cs="Arial"/>
          <w:spacing w:val="13"/>
          <w:sz w:val="24"/>
          <w:szCs w:val="24"/>
        </w:rPr>
        <w:t xml:space="preserve"> </w:t>
      </w:r>
      <w:r w:rsidRPr="00DC4C8E">
        <w:rPr>
          <w:rFonts w:ascii="Arial" w:hAnsi="Arial" w:cs="Arial"/>
          <w:sz w:val="24"/>
          <w:szCs w:val="24"/>
        </w:rPr>
        <w:t>with</w:t>
      </w:r>
      <w:r w:rsidRPr="00DC4C8E">
        <w:rPr>
          <w:rFonts w:ascii="Arial" w:hAnsi="Arial" w:cs="Arial"/>
          <w:spacing w:val="11"/>
          <w:sz w:val="24"/>
          <w:szCs w:val="24"/>
        </w:rPr>
        <w:t xml:space="preserve"> </w:t>
      </w:r>
      <w:r w:rsidRPr="00DC4C8E">
        <w:rPr>
          <w:rFonts w:ascii="Arial" w:hAnsi="Arial" w:cs="Arial"/>
          <w:sz w:val="24"/>
          <w:szCs w:val="24"/>
        </w:rPr>
        <w:t>access</w:t>
      </w:r>
      <w:r w:rsidRPr="00DC4C8E">
        <w:rPr>
          <w:rFonts w:ascii="Arial" w:hAnsi="Arial" w:cs="Arial"/>
          <w:spacing w:val="9"/>
          <w:sz w:val="24"/>
          <w:szCs w:val="24"/>
        </w:rPr>
        <w:t xml:space="preserve"> </w:t>
      </w:r>
      <w:r w:rsidRPr="00DC4C8E">
        <w:rPr>
          <w:rFonts w:ascii="Arial" w:hAnsi="Arial" w:cs="Arial"/>
          <w:sz w:val="24"/>
          <w:szCs w:val="24"/>
        </w:rPr>
        <w:t>to</w:t>
      </w:r>
      <w:r w:rsidRPr="00DC4C8E">
        <w:rPr>
          <w:rFonts w:ascii="Arial" w:hAnsi="Arial" w:cs="Arial"/>
          <w:spacing w:val="12"/>
          <w:sz w:val="24"/>
          <w:szCs w:val="24"/>
        </w:rPr>
        <w:t xml:space="preserve"> </w:t>
      </w:r>
      <w:r w:rsidRPr="00DC4C8E">
        <w:rPr>
          <w:rFonts w:ascii="Arial" w:hAnsi="Arial" w:cs="Arial"/>
          <w:sz w:val="24"/>
          <w:szCs w:val="24"/>
        </w:rPr>
        <w:t>the</w:t>
      </w:r>
      <w:r w:rsidRPr="00DC4C8E">
        <w:rPr>
          <w:rFonts w:ascii="Arial" w:hAnsi="Arial" w:cs="Arial"/>
          <w:spacing w:val="15"/>
          <w:sz w:val="24"/>
          <w:szCs w:val="24"/>
        </w:rPr>
        <w:t xml:space="preserve"> </w:t>
      </w:r>
      <w:r w:rsidRPr="00DC4C8E">
        <w:rPr>
          <w:rFonts w:ascii="Arial" w:hAnsi="Arial" w:cs="Arial"/>
          <w:b/>
          <w:sz w:val="24"/>
          <w:szCs w:val="24"/>
        </w:rPr>
        <w:t>FIRST</w:t>
      </w:r>
      <w:r w:rsidRPr="00DC4C8E">
        <w:rPr>
          <w:rFonts w:ascii="Arial" w:hAnsi="Arial" w:cs="Arial"/>
          <w:b/>
          <w:spacing w:val="13"/>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12"/>
          <w:sz w:val="24"/>
          <w:szCs w:val="24"/>
        </w:rPr>
        <w:t xml:space="preserve"> </w:t>
      </w:r>
      <w:r w:rsidRPr="00DC4C8E">
        <w:rPr>
          <w:rFonts w:ascii="Arial" w:hAnsi="Arial" w:cs="Arial"/>
          <w:sz w:val="24"/>
          <w:szCs w:val="24"/>
        </w:rPr>
        <w:t>as</w:t>
      </w:r>
      <w:r w:rsidRPr="00DC4C8E">
        <w:rPr>
          <w:rFonts w:ascii="Arial" w:hAnsi="Arial" w:cs="Arial"/>
          <w:spacing w:val="9"/>
          <w:sz w:val="24"/>
          <w:szCs w:val="24"/>
        </w:rPr>
        <w:t xml:space="preserve"> </w:t>
      </w:r>
      <w:r w:rsidRPr="00DC4C8E">
        <w:rPr>
          <w:rFonts w:ascii="Arial" w:hAnsi="Arial" w:cs="Arial"/>
          <w:sz w:val="24"/>
          <w:szCs w:val="24"/>
        </w:rPr>
        <w:t>required</w:t>
      </w:r>
      <w:r w:rsidRPr="00DC4C8E">
        <w:rPr>
          <w:rFonts w:ascii="Arial" w:hAnsi="Arial" w:cs="Arial"/>
          <w:spacing w:val="13"/>
          <w:sz w:val="24"/>
          <w:szCs w:val="24"/>
        </w:rPr>
        <w:t xml:space="preserve"> </w:t>
      </w:r>
      <w:r w:rsidRPr="00DC4C8E">
        <w:rPr>
          <w:rFonts w:ascii="Arial" w:hAnsi="Arial" w:cs="Arial"/>
          <w:sz w:val="24"/>
          <w:szCs w:val="24"/>
        </w:rPr>
        <w:t>by</w:t>
      </w:r>
      <w:r w:rsidRPr="00DC4C8E">
        <w:rPr>
          <w:rFonts w:ascii="Arial" w:hAnsi="Arial" w:cs="Arial"/>
          <w:spacing w:val="12"/>
          <w:sz w:val="24"/>
          <w:szCs w:val="24"/>
        </w:rPr>
        <w:t xml:space="preserve"> </w:t>
      </w:r>
      <w:r w:rsidRPr="00DC4C8E">
        <w:rPr>
          <w:rFonts w:ascii="Arial" w:hAnsi="Arial" w:cs="Arial"/>
          <w:spacing w:val="-5"/>
          <w:sz w:val="24"/>
          <w:szCs w:val="24"/>
        </w:rPr>
        <w:t>45</w:t>
      </w:r>
      <w:r w:rsidR="00164DF3" w:rsidRPr="00DC4C8E">
        <w:rPr>
          <w:rFonts w:ascii="Arial" w:hAnsi="Arial" w:cs="Arial"/>
          <w:spacing w:val="-5"/>
          <w:sz w:val="24"/>
          <w:szCs w:val="24"/>
        </w:rPr>
        <w:t xml:space="preserve"> </w:t>
      </w:r>
      <w:r w:rsidRPr="00DC4C8E">
        <w:rPr>
          <w:rFonts w:ascii="Arial" w:hAnsi="Arial" w:cs="Arial"/>
          <w:sz w:val="24"/>
          <w:szCs w:val="24"/>
        </w:rPr>
        <w:t>C.F.R.</w:t>
      </w:r>
      <w:r w:rsidRPr="00DC4C8E">
        <w:rPr>
          <w:rFonts w:ascii="Arial" w:hAnsi="Arial" w:cs="Arial"/>
          <w:spacing w:val="-2"/>
          <w:sz w:val="24"/>
          <w:szCs w:val="24"/>
        </w:rPr>
        <w:t xml:space="preserve"> </w:t>
      </w:r>
      <w:r w:rsidRPr="00DC4C8E">
        <w:rPr>
          <w:rFonts w:ascii="Arial" w:hAnsi="Arial" w:cs="Arial"/>
          <w:sz w:val="24"/>
          <w:szCs w:val="24"/>
        </w:rPr>
        <w:t>§</w:t>
      </w:r>
      <w:r w:rsidRPr="00DC4C8E">
        <w:rPr>
          <w:rFonts w:ascii="Arial" w:hAnsi="Arial" w:cs="Arial"/>
          <w:spacing w:val="-1"/>
          <w:sz w:val="24"/>
          <w:szCs w:val="24"/>
        </w:rPr>
        <w:t xml:space="preserve"> </w:t>
      </w:r>
      <w:r w:rsidRPr="00DC4C8E">
        <w:rPr>
          <w:rFonts w:ascii="Arial" w:hAnsi="Arial" w:cs="Arial"/>
          <w:spacing w:val="-2"/>
          <w:sz w:val="24"/>
          <w:szCs w:val="24"/>
        </w:rPr>
        <w:t>164.528.</w:t>
      </w:r>
    </w:p>
    <w:p w14:paraId="72E49656" w14:textId="77777777" w:rsidR="0064663B" w:rsidRPr="00DC4C8E" w:rsidRDefault="0064663B" w:rsidP="00264D44">
      <w:pPr>
        <w:pStyle w:val="ListParagraph"/>
        <w:widowControl w:val="0"/>
        <w:numPr>
          <w:ilvl w:val="1"/>
          <w:numId w:val="72"/>
        </w:numPr>
        <w:tabs>
          <w:tab w:val="left" w:pos="880"/>
        </w:tabs>
        <w:autoSpaceDE w:val="0"/>
        <w:autoSpaceDN w:val="0"/>
        <w:spacing w:after="0" w:line="240" w:lineRule="auto"/>
        <w:ind w:left="1195" w:hanging="475"/>
        <w:contextualSpacing w:val="0"/>
        <w:jc w:val="both"/>
        <w:rPr>
          <w:rFonts w:ascii="Arial" w:hAnsi="Arial" w:cs="Arial"/>
          <w:sz w:val="24"/>
          <w:szCs w:val="24"/>
        </w:rPr>
      </w:pPr>
      <w:r w:rsidRPr="00DC4C8E">
        <w:rPr>
          <w:rFonts w:ascii="Arial" w:hAnsi="Arial" w:cs="Arial"/>
          <w:sz w:val="24"/>
          <w:szCs w:val="24"/>
        </w:rPr>
        <w:t xml:space="preserve">Immediately inform the </w:t>
      </w:r>
      <w:r w:rsidRPr="00DC4C8E">
        <w:rPr>
          <w:rFonts w:ascii="Arial" w:hAnsi="Arial" w:cs="Arial"/>
          <w:b/>
          <w:sz w:val="24"/>
          <w:szCs w:val="24"/>
        </w:rPr>
        <w:t xml:space="preserve">FIRST PARTY </w:t>
      </w:r>
      <w:r w:rsidRPr="00DC4C8E">
        <w:rPr>
          <w:rFonts w:ascii="Arial" w:hAnsi="Arial" w:cs="Arial"/>
          <w:sz w:val="24"/>
          <w:szCs w:val="24"/>
        </w:rPr>
        <w:t>of any unauthorized use or disclosure as soon as it has knowledge.</w:t>
      </w:r>
    </w:p>
    <w:p w14:paraId="46684BDD" w14:textId="77777777" w:rsidR="0064663B" w:rsidRPr="00DC4C8E" w:rsidRDefault="0064663B" w:rsidP="00264D44">
      <w:pPr>
        <w:pStyle w:val="ListParagraph"/>
        <w:widowControl w:val="0"/>
        <w:numPr>
          <w:ilvl w:val="1"/>
          <w:numId w:val="72"/>
        </w:numPr>
        <w:tabs>
          <w:tab w:val="left" w:pos="880"/>
        </w:tabs>
        <w:autoSpaceDE w:val="0"/>
        <w:autoSpaceDN w:val="0"/>
        <w:spacing w:after="0" w:line="240" w:lineRule="auto"/>
        <w:ind w:left="1195" w:hanging="475"/>
        <w:contextualSpacing w:val="0"/>
        <w:jc w:val="both"/>
        <w:rPr>
          <w:rFonts w:ascii="Arial" w:hAnsi="Arial" w:cs="Arial"/>
          <w:sz w:val="24"/>
          <w:szCs w:val="24"/>
        </w:rPr>
      </w:pPr>
      <w:r w:rsidRPr="00DC4C8E">
        <w:rPr>
          <w:rFonts w:ascii="Arial" w:hAnsi="Arial" w:cs="Arial"/>
          <w:sz w:val="24"/>
          <w:szCs w:val="24"/>
        </w:rPr>
        <w:t xml:space="preserve">Require that any subcontractor or agent follow the restrictions and conditions that are applicable to the </w:t>
      </w:r>
      <w:r w:rsidRPr="00DC4C8E">
        <w:rPr>
          <w:rFonts w:ascii="Arial" w:hAnsi="Arial" w:cs="Arial"/>
          <w:b/>
          <w:sz w:val="24"/>
          <w:szCs w:val="24"/>
        </w:rPr>
        <w:t xml:space="preserve">FIRST PARTY </w:t>
      </w:r>
      <w:r w:rsidRPr="00DC4C8E">
        <w:rPr>
          <w:rFonts w:ascii="Arial" w:hAnsi="Arial" w:cs="Arial"/>
          <w:sz w:val="24"/>
          <w:szCs w:val="24"/>
        </w:rPr>
        <w:t>in the management of PHI, including electronic medical information.</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b/>
          <w:sz w:val="24"/>
          <w:szCs w:val="24"/>
        </w:rPr>
        <w:t>SECOND</w:t>
      </w:r>
      <w:r w:rsidRPr="00DC4C8E">
        <w:rPr>
          <w:rFonts w:ascii="Arial" w:hAnsi="Arial" w:cs="Arial"/>
          <w:b/>
          <w:spacing w:val="-11"/>
          <w:sz w:val="24"/>
          <w:szCs w:val="24"/>
        </w:rPr>
        <w:t xml:space="preserve"> </w:t>
      </w:r>
      <w:r w:rsidRPr="00DC4C8E">
        <w:rPr>
          <w:rFonts w:ascii="Arial" w:hAnsi="Arial" w:cs="Arial"/>
          <w:b/>
          <w:sz w:val="24"/>
          <w:szCs w:val="24"/>
        </w:rPr>
        <w:t>PARTY</w:t>
      </w:r>
      <w:r w:rsidRPr="00DC4C8E">
        <w:rPr>
          <w:rFonts w:ascii="Arial" w:hAnsi="Arial" w:cs="Arial"/>
          <w:b/>
          <w:spacing w:val="-12"/>
          <w:sz w:val="24"/>
          <w:szCs w:val="24"/>
        </w:rPr>
        <w:t xml:space="preserve"> </w:t>
      </w:r>
      <w:r w:rsidRPr="00DC4C8E">
        <w:rPr>
          <w:rFonts w:ascii="Arial" w:hAnsi="Arial" w:cs="Arial"/>
          <w:sz w:val="24"/>
          <w:szCs w:val="24"/>
        </w:rPr>
        <w:t>shall,</w:t>
      </w:r>
      <w:r w:rsidRPr="00DC4C8E">
        <w:rPr>
          <w:rFonts w:ascii="Arial" w:hAnsi="Arial" w:cs="Arial"/>
          <w:spacing w:val="-9"/>
          <w:sz w:val="24"/>
          <w:szCs w:val="24"/>
        </w:rPr>
        <w:t xml:space="preserve"> </w:t>
      </w:r>
      <w:r w:rsidRPr="00DC4C8E">
        <w:rPr>
          <w:rFonts w:ascii="Arial" w:hAnsi="Arial" w:cs="Arial"/>
          <w:sz w:val="24"/>
          <w:szCs w:val="24"/>
        </w:rPr>
        <w:t>upon</w:t>
      </w:r>
      <w:r w:rsidRPr="00DC4C8E">
        <w:rPr>
          <w:rFonts w:ascii="Arial" w:hAnsi="Arial" w:cs="Arial"/>
          <w:spacing w:val="-13"/>
          <w:sz w:val="24"/>
          <w:szCs w:val="24"/>
        </w:rPr>
        <w:t xml:space="preserve"> </w:t>
      </w:r>
      <w:r w:rsidRPr="00DC4C8E">
        <w:rPr>
          <w:rFonts w:ascii="Arial" w:hAnsi="Arial" w:cs="Arial"/>
          <w:sz w:val="24"/>
          <w:szCs w:val="24"/>
        </w:rPr>
        <w:t>request</w:t>
      </w:r>
      <w:r w:rsidRPr="00DC4C8E">
        <w:rPr>
          <w:rFonts w:ascii="Arial" w:hAnsi="Arial" w:cs="Arial"/>
          <w:spacing w:val="-11"/>
          <w:sz w:val="24"/>
          <w:szCs w:val="24"/>
        </w:rPr>
        <w:t xml:space="preserve"> </w:t>
      </w:r>
      <w:r w:rsidRPr="00DC4C8E">
        <w:rPr>
          <w:rFonts w:ascii="Arial" w:hAnsi="Arial" w:cs="Arial"/>
          <w:sz w:val="24"/>
          <w:szCs w:val="24"/>
        </w:rPr>
        <w:t>from</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11"/>
          <w:sz w:val="24"/>
          <w:szCs w:val="24"/>
        </w:rPr>
        <w:t xml:space="preserve"> </w:t>
      </w:r>
      <w:r w:rsidRPr="00DC4C8E">
        <w:rPr>
          <w:rFonts w:ascii="Arial" w:hAnsi="Arial" w:cs="Arial"/>
          <w:b/>
          <w:sz w:val="24"/>
          <w:szCs w:val="24"/>
        </w:rPr>
        <w:t>FIRST</w:t>
      </w:r>
      <w:r w:rsidRPr="00DC4C8E">
        <w:rPr>
          <w:rFonts w:ascii="Arial" w:hAnsi="Arial" w:cs="Arial"/>
          <w:b/>
          <w:spacing w:val="-10"/>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11"/>
          <w:sz w:val="24"/>
          <w:szCs w:val="24"/>
        </w:rPr>
        <w:t xml:space="preserve"> </w:t>
      </w:r>
      <w:r w:rsidRPr="00DC4C8E">
        <w:rPr>
          <w:rFonts w:ascii="Arial" w:hAnsi="Arial" w:cs="Arial"/>
          <w:sz w:val="24"/>
          <w:szCs w:val="24"/>
        </w:rPr>
        <w:t>share</w:t>
      </w:r>
      <w:r w:rsidRPr="00DC4C8E">
        <w:rPr>
          <w:rFonts w:ascii="Arial" w:hAnsi="Arial" w:cs="Arial"/>
          <w:spacing w:val="-12"/>
          <w:sz w:val="24"/>
          <w:szCs w:val="24"/>
        </w:rPr>
        <w:t xml:space="preserve"> </w:t>
      </w:r>
      <w:r w:rsidRPr="00DC4C8E">
        <w:rPr>
          <w:rFonts w:ascii="Arial" w:hAnsi="Arial" w:cs="Arial"/>
          <w:sz w:val="24"/>
          <w:szCs w:val="24"/>
        </w:rPr>
        <w:t>the flow-down process undertaken with contractors in the management of PHI.</w:t>
      </w:r>
    </w:p>
    <w:p w14:paraId="2A334969" w14:textId="77777777" w:rsidR="0064663B" w:rsidRPr="00DC4C8E" w:rsidRDefault="0064663B" w:rsidP="00264D44">
      <w:pPr>
        <w:pStyle w:val="ListParagraph"/>
        <w:widowControl w:val="0"/>
        <w:numPr>
          <w:ilvl w:val="1"/>
          <w:numId w:val="72"/>
        </w:numPr>
        <w:tabs>
          <w:tab w:val="left" w:pos="880"/>
        </w:tabs>
        <w:autoSpaceDE w:val="0"/>
        <w:autoSpaceDN w:val="0"/>
        <w:spacing w:after="0" w:line="240" w:lineRule="auto"/>
        <w:ind w:left="1195" w:hanging="475"/>
        <w:contextualSpacing w:val="0"/>
        <w:jc w:val="both"/>
        <w:rPr>
          <w:rFonts w:ascii="Arial" w:hAnsi="Arial" w:cs="Arial"/>
          <w:sz w:val="24"/>
          <w:szCs w:val="24"/>
        </w:rPr>
      </w:pPr>
      <w:r w:rsidRPr="00DC4C8E">
        <w:rPr>
          <w:rFonts w:ascii="Arial" w:hAnsi="Arial" w:cs="Arial"/>
          <w:sz w:val="24"/>
          <w:szCs w:val="24"/>
        </w:rPr>
        <w:t>Incorporate</w:t>
      </w:r>
      <w:r w:rsidRPr="00DC4C8E">
        <w:rPr>
          <w:rFonts w:ascii="Arial" w:hAnsi="Arial" w:cs="Arial"/>
          <w:spacing w:val="-5"/>
          <w:sz w:val="24"/>
          <w:szCs w:val="24"/>
        </w:rPr>
        <w:t xml:space="preserve"> </w:t>
      </w:r>
      <w:r w:rsidRPr="00DC4C8E">
        <w:rPr>
          <w:rFonts w:ascii="Arial" w:hAnsi="Arial" w:cs="Arial"/>
          <w:sz w:val="24"/>
          <w:szCs w:val="24"/>
        </w:rPr>
        <w:t>any</w:t>
      </w:r>
      <w:r w:rsidRPr="00DC4C8E">
        <w:rPr>
          <w:rFonts w:ascii="Arial" w:hAnsi="Arial" w:cs="Arial"/>
          <w:spacing w:val="-5"/>
          <w:sz w:val="24"/>
          <w:szCs w:val="24"/>
        </w:rPr>
        <w:t xml:space="preserve"> </w:t>
      </w:r>
      <w:r w:rsidRPr="00DC4C8E">
        <w:rPr>
          <w:rFonts w:ascii="Arial" w:hAnsi="Arial" w:cs="Arial"/>
          <w:sz w:val="24"/>
          <w:szCs w:val="24"/>
        </w:rPr>
        <w:t>amendment</w:t>
      </w:r>
      <w:r w:rsidRPr="00DC4C8E">
        <w:rPr>
          <w:rFonts w:ascii="Arial" w:hAnsi="Arial" w:cs="Arial"/>
          <w:spacing w:val="-4"/>
          <w:sz w:val="24"/>
          <w:szCs w:val="24"/>
        </w:rPr>
        <w:t xml:space="preserve"> </w:t>
      </w:r>
      <w:r w:rsidRPr="00DC4C8E">
        <w:rPr>
          <w:rFonts w:ascii="Arial" w:hAnsi="Arial" w:cs="Arial"/>
          <w:sz w:val="24"/>
          <w:szCs w:val="24"/>
        </w:rPr>
        <w:t>to</w:t>
      </w:r>
      <w:r w:rsidRPr="00DC4C8E">
        <w:rPr>
          <w:rFonts w:ascii="Arial" w:hAnsi="Arial" w:cs="Arial"/>
          <w:spacing w:val="-5"/>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sz w:val="24"/>
          <w:szCs w:val="24"/>
        </w:rPr>
        <w:t>individual</w:t>
      </w:r>
      <w:r w:rsidRPr="00DC4C8E">
        <w:rPr>
          <w:rFonts w:ascii="Arial" w:hAnsi="Arial" w:cs="Arial"/>
          <w:spacing w:val="-4"/>
          <w:sz w:val="24"/>
          <w:szCs w:val="24"/>
        </w:rPr>
        <w:t xml:space="preserve"> </w:t>
      </w:r>
      <w:r w:rsidRPr="00DC4C8E">
        <w:rPr>
          <w:rFonts w:ascii="Arial" w:hAnsi="Arial" w:cs="Arial"/>
          <w:sz w:val="24"/>
          <w:szCs w:val="24"/>
        </w:rPr>
        <w:t>information</w:t>
      </w:r>
      <w:r w:rsidRPr="00DC4C8E">
        <w:rPr>
          <w:rFonts w:ascii="Arial" w:hAnsi="Arial" w:cs="Arial"/>
          <w:spacing w:val="-5"/>
          <w:sz w:val="24"/>
          <w:szCs w:val="24"/>
        </w:rPr>
        <w:t xml:space="preserve"> </w:t>
      </w:r>
      <w:r w:rsidRPr="00DC4C8E">
        <w:rPr>
          <w:rFonts w:ascii="Arial" w:hAnsi="Arial" w:cs="Arial"/>
          <w:sz w:val="24"/>
          <w:szCs w:val="24"/>
        </w:rPr>
        <w:t>that</w:t>
      </w:r>
      <w:r w:rsidRPr="00DC4C8E">
        <w:rPr>
          <w:rFonts w:ascii="Arial" w:hAnsi="Arial" w:cs="Arial"/>
          <w:spacing w:val="-1"/>
          <w:sz w:val="24"/>
          <w:szCs w:val="24"/>
        </w:rPr>
        <w:t xml:space="preserve"> </w:t>
      </w:r>
      <w:r w:rsidRPr="00DC4C8E">
        <w:rPr>
          <w:rFonts w:ascii="Arial" w:hAnsi="Arial" w:cs="Arial"/>
          <w:sz w:val="24"/>
          <w:szCs w:val="24"/>
        </w:rPr>
        <w:t>is</w:t>
      </w:r>
      <w:r w:rsidRPr="00DC4C8E">
        <w:rPr>
          <w:rFonts w:ascii="Arial" w:hAnsi="Arial" w:cs="Arial"/>
          <w:spacing w:val="-5"/>
          <w:sz w:val="24"/>
          <w:szCs w:val="24"/>
        </w:rPr>
        <w:t xml:space="preserve"> </w:t>
      </w:r>
      <w:r w:rsidRPr="00DC4C8E">
        <w:rPr>
          <w:rFonts w:ascii="Arial" w:hAnsi="Arial" w:cs="Arial"/>
          <w:sz w:val="24"/>
          <w:szCs w:val="24"/>
        </w:rPr>
        <w:t>transmitted</w:t>
      </w:r>
      <w:r w:rsidRPr="00DC4C8E">
        <w:rPr>
          <w:rFonts w:ascii="Arial" w:hAnsi="Arial" w:cs="Arial"/>
          <w:spacing w:val="-3"/>
          <w:sz w:val="24"/>
          <w:szCs w:val="24"/>
        </w:rPr>
        <w:t xml:space="preserve"> </w:t>
      </w:r>
      <w:r w:rsidRPr="00DC4C8E">
        <w:rPr>
          <w:rFonts w:ascii="Arial" w:hAnsi="Arial" w:cs="Arial"/>
          <w:sz w:val="24"/>
          <w:szCs w:val="24"/>
        </w:rPr>
        <w:t>by</w:t>
      </w:r>
      <w:r w:rsidRPr="00DC4C8E">
        <w:rPr>
          <w:rFonts w:ascii="Arial" w:hAnsi="Arial" w:cs="Arial"/>
          <w:spacing w:val="-5"/>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FIRST </w:t>
      </w:r>
      <w:r w:rsidRPr="00DC4C8E">
        <w:rPr>
          <w:rFonts w:ascii="Arial" w:hAnsi="Arial" w:cs="Arial"/>
          <w:b/>
          <w:spacing w:val="-2"/>
          <w:sz w:val="24"/>
          <w:szCs w:val="24"/>
        </w:rPr>
        <w:t>PARTY</w:t>
      </w:r>
      <w:r w:rsidRPr="00DC4C8E">
        <w:rPr>
          <w:rFonts w:ascii="Arial" w:hAnsi="Arial" w:cs="Arial"/>
          <w:spacing w:val="-2"/>
          <w:sz w:val="24"/>
          <w:szCs w:val="24"/>
        </w:rPr>
        <w:t>.</w:t>
      </w:r>
    </w:p>
    <w:p w14:paraId="0C93F8BF" w14:textId="77777777" w:rsidR="0064663B" w:rsidRPr="00DC4C8E" w:rsidRDefault="0064663B" w:rsidP="00264D44">
      <w:pPr>
        <w:pStyle w:val="ListParagraph"/>
        <w:widowControl w:val="0"/>
        <w:numPr>
          <w:ilvl w:val="1"/>
          <w:numId w:val="72"/>
        </w:numPr>
        <w:tabs>
          <w:tab w:val="left" w:pos="880"/>
        </w:tabs>
        <w:autoSpaceDE w:val="0"/>
        <w:autoSpaceDN w:val="0"/>
        <w:spacing w:after="0" w:line="240" w:lineRule="auto"/>
        <w:ind w:left="1195" w:hanging="475"/>
        <w:contextualSpacing w:val="0"/>
        <w:jc w:val="both"/>
        <w:rPr>
          <w:rFonts w:ascii="Arial" w:hAnsi="Arial" w:cs="Arial"/>
          <w:sz w:val="24"/>
          <w:szCs w:val="24"/>
        </w:rPr>
      </w:pPr>
      <w:r w:rsidRPr="00DC4C8E">
        <w:rPr>
          <w:rFonts w:ascii="Arial" w:hAnsi="Arial" w:cs="Arial"/>
          <w:sz w:val="24"/>
          <w:szCs w:val="24"/>
        </w:rPr>
        <w:t xml:space="preserve">Make available for inspection by Department of Health and Human Services (DHHS) personnel its internal practices, books and records related to the use and disclosure of PHI received from the </w:t>
      </w:r>
      <w:r w:rsidRPr="00DC4C8E">
        <w:rPr>
          <w:rFonts w:ascii="Arial" w:hAnsi="Arial" w:cs="Arial"/>
          <w:b/>
          <w:sz w:val="24"/>
          <w:szCs w:val="24"/>
        </w:rPr>
        <w:t>FIRST PARTY</w:t>
      </w:r>
      <w:r w:rsidRPr="00DC4C8E">
        <w:rPr>
          <w:rFonts w:ascii="Arial" w:hAnsi="Arial" w:cs="Arial"/>
          <w:sz w:val="24"/>
          <w:szCs w:val="24"/>
        </w:rPr>
        <w:t>.</w:t>
      </w:r>
    </w:p>
    <w:p w14:paraId="23BA6253" w14:textId="77777777" w:rsidR="0064663B" w:rsidRPr="00DC4C8E" w:rsidRDefault="0064663B" w:rsidP="00264D44">
      <w:pPr>
        <w:pStyle w:val="ListParagraph"/>
        <w:widowControl w:val="0"/>
        <w:numPr>
          <w:ilvl w:val="1"/>
          <w:numId w:val="72"/>
        </w:numPr>
        <w:tabs>
          <w:tab w:val="left" w:pos="880"/>
        </w:tabs>
        <w:autoSpaceDE w:val="0"/>
        <w:autoSpaceDN w:val="0"/>
        <w:spacing w:after="0" w:line="240" w:lineRule="auto"/>
        <w:ind w:left="1195" w:hanging="475"/>
        <w:contextualSpacing w:val="0"/>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shall return to the </w:t>
      </w:r>
      <w:r w:rsidRPr="00DC4C8E">
        <w:rPr>
          <w:rFonts w:ascii="Arial" w:hAnsi="Arial" w:cs="Arial"/>
          <w:b/>
          <w:sz w:val="24"/>
          <w:szCs w:val="24"/>
        </w:rPr>
        <w:t xml:space="preserve">FIRST PARTY, </w:t>
      </w:r>
      <w:r w:rsidRPr="00DC4C8E">
        <w:rPr>
          <w:rFonts w:ascii="Arial" w:hAnsi="Arial" w:cs="Arial"/>
          <w:sz w:val="24"/>
          <w:szCs w:val="24"/>
        </w:rPr>
        <w:t>all the PHI that it possesses upon contract termination.</w:t>
      </w:r>
    </w:p>
    <w:p w14:paraId="405AC0B3" w14:textId="77777777" w:rsidR="0064663B" w:rsidRPr="00DC4C8E" w:rsidRDefault="0064663B" w:rsidP="00264D44">
      <w:pPr>
        <w:pStyle w:val="ListParagraph"/>
        <w:widowControl w:val="0"/>
        <w:numPr>
          <w:ilvl w:val="1"/>
          <w:numId w:val="72"/>
        </w:numPr>
        <w:tabs>
          <w:tab w:val="left" w:pos="880"/>
        </w:tabs>
        <w:autoSpaceDE w:val="0"/>
        <w:autoSpaceDN w:val="0"/>
        <w:spacing w:after="0" w:line="240" w:lineRule="auto"/>
        <w:ind w:left="1195" w:hanging="475"/>
        <w:contextualSpacing w:val="0"/>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will be responsible for</w:t>
      </w:r>
      <w:r w:rsidRPr="00DC4C8E">
        <w:rPr>
          <w:rFonts w:ascii="Arial" w:hAnsi="Arial" w:cs="Arial"/>
          <w:spacing w:val="-1"/>
          <w:sz w:val="24"/>
          <w:szCs w:val="24"/>
        </w:rPr>
        <w:t xml:space="preserve"> </w:t>
      </w:r>
      <w:r w:rsidRPr="00DC4C8E">
        <w:rPr>
          <w:rFonts w:ascii="Arial" w:hAnsi="Arial" w:cs="Arial"/>
          <w:sz w:val="24"/>
          <w:szCs w:val="24"/>
        </w:rPr>
        <w:t>maintaining the</w:t>
      </w:r>
      <w:r w:rsidRPr="00DC4C8E">
        <w:rPr>
          <w:rFonts w:ascii="Arial" w:hAnsi="Arial" w:cs="Arial"/>
          <w:spacing w:val="-2"/>
          <w:sz w:val="24"/>
          <w:szCs w:val="24"/>
        </w:rPr>
        <w:t xml:space="preserve"> </w:t>
      </w:r>
      <w:r w:rsidRPr="00DC4C8E">
        <w:rPr>
          <w:rFonts w:ascii="Arial" w:hAnsi="Arial" w:cs="Arial"/>
          <w:sz w:val="24"/>
          <w:szCs w:val="24"/>
        </w:rPr>
        <w:t>security and</w:t>
      </w:r>
      <w:r w:rsidRPr="00DC4C8E">
        <w:rPr>
          <w:rFonts w:ascii="Arial" w:hAnsi="Arial" w:cs="Arial"/>
          <w:spacing w:val="-4"/>
          <w:sz w:val="24"/>
          <w:szCs w:val="24"/>
        </w:rPr>
        <w:t xml:space="preserve"> </w:t>
      </w:r>
      <w:r w:rsidRPr="00DC4C8E">
        <w:rPr>
          <w:rFonts w:ascii="Arial" w:hAnsi="Arial" w:cs="Arial"/>
          <w:sz w:val="24"/>
          <w:szCs w:val="24"/>
        </w:rPr>
        <w:t>integrity</w:t>
      </w:r>
      <w:r w:rsidRPr="00DC4C8E">
        <w:rPr>
          <w:rFonts w:ascii="Arial" w:hAnsi="Arial" w:cs="Arial"/>
          <w:spacing w:val="-2"/>
          <w:sz w:val="24"/>
          <w:szCs w:val="24"/>
        </w:rPr>
        <w:t xml:space="preserve"> </w:t>
      </w:r>
      <w:r w:rsidRPr="00DC4C8E">
        <w:rPr>
          <w:rFonts w:ascii="Arial" w:hAnsi="Arial" w:cs="Arial"/>
          <w:sz w:val="24"/>
          <w:szCs w:val="24"/>
        </w:rPr>
        <w:t>of</w:t>
      </w:r>
      <w:r w:rsidRPr="00DC4C8E">
        <w:rPr>
          <w:rFonts w:ascii="Arial" w:hAnsi="Arial" w:cs="Arial"/>
          <w:spacing w:val="-1"/>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 xml:space="preserve">FIRST PARTY’S </w:t>
      </w:r>
      <w:r w:rsidRPr="00DC4C8E">
        <w:rPr>
          <w:rFonts w:ascii="Arial" w:hAnsi="Arial" w:cs="Arial"/>
          <w:sz w:val="24"/>
          <w:szCs w:val="24"/>
        </w:rPr>
        <w:t>patients, in particular the information that is shared through mobile electronic</w:t>
      </w:r>
      <w:r w:rsidRPr="00DC4C8E">
        <w:rPr>
          <w:rFonts w:ascii="Arial" w:hAnsi="Arial" w:cs="Arial"/>
          <w:spacing w:val="-4"/>
          <w:sz w:val="24"/>
          <w:szCs w:val="24"/>
        </w:rPr>
        <w:t xml:space="preserve"> </w:t>
      </w:r>
      <w:r w:rsidRPr="00DC4C8E">
        <w:rPr>
          <w:rFonts w:ascii="Arial" w:hAnsi="Arial" w:cs="Arial"/>
          <w:sz w:val="24"/>
          <w:szCs w:val="24"/>
        </w:rPr>
        <w:t>devices.</w:t>
      </w:r>
      <w:r w:rsidRPr="00DC4C8E">
        <w:rPr>
          <w:rFonts w:ascii="Arial" w:hAnsi="Arial" w:cs="Arial"/>
          <w:spacing w:val="-5"/>
          <w:sz w:val="24"/>
          <w:szCs w:val="24"/>
        </w:rPr>
        <w:t xml:space="preserve"> </w:t>
      </w:r>
      <w:r w:rsidRPr="00DC4C8E">
        <w:rPr>
          <w:rFonts w:ascii="Arial" w:hAnsi="Arial" w:cs="Arial"/>
          <w:sz w:val="24"/>
          <w:szCs w:val="24"/>
        </w:rPr>
        <w:t>Therefore,</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b/>
          <w:sz w:val="24"/>
          <w:szCs w:val="24"/>
        </w:rPr>
        <w:t>SECOND</w:t>
      </w:r>
      <w:r w:rsidRPr="00DC4C8E">
        <w:rPr>
          <w:rFonts w:ascii="Arial" w:hAnsi="Arial" w:cs="Arial"/>
          <w:b/>
          <w:spacing w:val="-5"/>
          <w:sz w:val="24"/>
          <w:szCs w:val="24"/>
        </w:rPr>
        <w:t xml:space="preserve"> </w:t>
      </w:r>
      <w:r w:rsidRPr="00DC4C8E">
        <w:rPr>
          <w:rFonts w:ascii="Arial" w:hAnsi="Arial" w:cs="Arial"/>
          <w:b/>
          <w:sz w:val="24"/>
          <w:szCs w:val="24"/>
        </w:rPr>
        <w:t>PARTY</w:t>
      </w:r>
      <w:r w:rsidRPr="00DC4C8E">
        <w:rPr>
          <w:rFonts w:ascii="Arial" w:hAnsi="Arial" w:cs="Arial"/>
          <w:b/>
          <w:spacing w:val="-4"/>
          <w:sz w:val="24"/>
          <w:szCs w:val="24"/>
        </w:rPr>
        <w:t xml:space="preserve"> </w:t>
      </w:r>
      <w:r w:rsidRPr="00DC4C8E">
        <w:rPr>
          <w:rFonts w:ascii="Arial" w:hAnsi="Arial" w:cs="Arial"/>
          <w:sz w:val="24"/>
          <w:szCs w:val="24"/>
        </w:rPr>
        <w:t>shall</w:t>
      </w:r>
      <w:r w:rsidRPr="00DC4C8E">
        <w:rPr>
          <w:rFonts w:ascii="Arial" w:hAnsi="Arial" w:cs="Arial"/>
          <w:spacing w:val="-5"/>
          <w:sz w:val="24"/>
          <w:szCs w:val="24"/>
        </w:rPr>
        <w:t xml:space="preserve"> </w:t>
      </w:r>
      <w:r w:rsidRPr="00DC4C8E">
        <w:rPr>
          <w:rFonts w:ascii="Arial" w:hAnsi="Arial" w:cs="Arial"/>
          <w:sz w:val="24"/>
          <w:szCs w:val="24"/>
        </w:rPr>
        <w:t>be</w:t>
      </w:r>
      <w:r w:rsidRPr="00DC4C8E">
        <w:rPr>
          <w:rFonts w:ascii="Arial" w:hAnsi="Arial" w:cs="Arial"/>
          <w:spacing w:val="-4"/>
          <w:sz w:val="24"/>
          <w:szCs w:val="24"/>
        </w:rPr>
        <w:t xml:space="preserve"> </w:t>
      </w:r>
      <w:r w:rsidRPr="00DC4C8E">
        <w:rPr>
          <w:rFonts w:ascii="Arial" w:hAnsi="Arial" w:cs="Arial"/>
          <w:sz w:val="24"/>
          <w:szCs w:val="24"/>
        </w:rPr>
        <w:t>obligated</w:t>
      </w:r>
      <w:r w:rsidRPr="00DC4C8E">
        <w:rPr>
          <w:rFonts w:ascii="Arial" w:hAnsi="Arial" w:cs="Arial"/>
          <w:spacing w:val="-4"/>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comply</w:t>
      </w:r>
      <w:r w:rsidRPr="00DC4C8E">
        <w:rPr>
          <w:rFonts w:ascii="Arial" w:hAnsi="Arial" w:cs="Arial"/>
          <w:spacing w:val="-4"/>
          <w:sz w:val="24"/>
          <w:szCs w:val="24"/>
        </w:rPr>
        <w:t xml:space="preserve"> </w:t>
      </w:r>
      <w:r w:rsidRPr="00DC4C8E">
        <w:rPr>
          <w:rFonts w:ascii="Arial" w:hAnsi="Arial" w:cs="Arial"/>
          <w:sz w:val="24"/>
          <w:szCs w:val="24"/>
        </w:rPr>
        <w:t>with</w:t>
      </w:r>
      <w:r w:rsidRPr="00DC4C8E">
        <w:rPr>
          <w:rFonts w:ascii="Arial" w:hAnsi="Arial" w:cs="Arial"/>
          <w:spacing w:val="-4"/>
          <w:sz w:val="24"/>
          <w:szCs w:val="24"/>
        </w:rPr>
        <w:t xml:space="preserve"> </w:t>
      </w:r>
      <w:r w:rsidRPr="00DC4C8E">
        <w:rPr>
          <w:rFonts w:ascii="Arial" w:hAnsi="Arial" w:cs="Arial"/>
          <w:sz w:val="24"/>
          <w:szCs w:val="24"/>
        </w:rPr>
        <w:t>the following requirements:</w:t>
      </w:r>
    </w:p>
    <w:p w14:paraId="749F75DB" w14:textId="77777777" w:rsidR="0064663B" w:rsidRPr="00DC4C8E" w:rsidRDefault="0064663B" w:rsidP="00264D44">
      <w:pPr>
        <w:pStyle w:val="ListParagraph"/>
        <w:widowControl w:val="0"/>
        <w:numPr>
          <w:ilvl w:val="0"/>
          <w:numId w:val="73"/>
        </w:numPr>
        <w:tabs>
          <w:tab w:val="left" w:pos="879"/>
        </w:tabs>
        <w:autoSpaceDE w:val="0"/>
        <w:autoSpaceDN w:val="0"/>
        <w:spacing w:after="0" w:line="240" w:lineRule="auto"/>
        <w:ind w:left="1440" w:firstLine="0"/>
        <w:contextualSpacing w:val="0"/>
        <w:jc w:val="both"/>
        <w:rPr>
          <w:rFonts w:ascii="Arial" w:hAnsi="Arial" w:cs="Arial"/>
          <w:b/>
          <w:sz w:val="24"/>
          <w:szCs w:val="24"/>
        </w:rPr>
      </w:pP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management</w:t>
      </w:r>
      <w:r w:rsidRPr="00DC4C8E">
        <w:rPr>
          <w:rFonts w:ascii="Arial" w:hAnsi="Arial" w:cs="Arial"/>
          <w:spacing w:val="-6"/>
          <w:sz w:val="24"/>
          <w:szCs w:val="24"/>
        </w:rPr>
        <w:t xml:space="preserve"> </w:t>
      </w:r>
      <w:r w:rsidRPr="00DC4C8E">
        <w:rPr>
          <w:rFonts w:ascii="Arial" w:hAnsi="Arial" w:cs="Arial"/>
          <w:sz w:val="24"/>
          <w:szCs w:val="24"/>
        </w:rPr>
        <w:t>of</w:t>
      </w:r>
      <w:r w:rsidRPr="00DC4C8E">
        <w:rPr>
          <w:rFonts w:ascii="Arial" w:hAnsi="Arial" w:cs="Arial"/>
          <w:spacing w:val="-6"/>
          <w:sz w:val="24"/>
          <w:szCs w:val="24"/>
        </w:rPr>
        <w:t xml:space="preserve"> </w:t>
      </w:r>
      <w:r w:rsidRPr="00DC4C8E">
        <w:rPr>
          <w:rFonts w:ascii="Arial" w:hAnsi="Arial" w:cs="Arial"/>
          <w:sz w:val="24"/>
          <w:szCs w:val="24"/>
        </w:rPr>
        <w:t>PHI</w:t>
      </w:r>
      <w:r w:rsidRPr="00DC4C8E">
        <w:rPr>
          <w:rFonts w:ascii="Arial" w:hAnsi="Arial" w:cs="Arial"/>
          <w:spacing w:val="-11"/>
          <w:sz w:val="24"/>
          <w:szCs w:val="24"/>
        </w:rPr>
        <w:t xml:space="preserve"> </w:t>
      </w:r>
      <w:r w:rsidRPr="00DC4C8E">
        <w:rPr>
          <w:rFonts w:ascii="Arial" w:hAnsi="Arial" w:cs="Arial"/>
          <w:sz w:val="24"/>
          <w:szCs w:val="24"/>
        </w:rPr>
        <w:t>by</w:t>
      </w:r>
      <w:r w:rsidRPr="00DC4C8E">
        <w:rPr>
          <w:rFonts w:ascii="Arial" w:hAnsi="Arial" w:cs="Arial"/>
          <w:spacing w:val="-7"/>
          <w:sz w:val="24"/>
          <w:szCs w:val="24"/>
        </w:rPr>
        <w:t xml:space="preserve"> </w:t>
      </w:r>
      <w:r w:rsidRPr="00DC4C8E">
        <w:rPr>
          <w:rFonts w:ascii="Arial" w:hAnsi="Arial" w:cs="Arial"/>
          <w:sz w:val="24"/>
          <w:szCs w:val="24"/>
        </w:rPr>
        <w:t>electronic</w:t>
      </w:r>
      <w:r w:rsidRPr="00DC4C8E">
        <w:rPr>
          <w:rFonts w:ascii="Arial" w:hAnsi="Arial" w:cs="Arial"/>
          <w:spacing w:val="-9"/>
          <w:sz w:val="24"/>
          <w:szCs w:val="24"/>
        </w:rPr>
        <w:t xml:space="preserve"> </w:t>
      </w:r>
      <w:r w:rsidRPr="00DC4C8E">
        <w:rPr>
          <w:rFonts w:ascii="Arial" w:hAnsi="Arial" w:cs="Arial"/>
          <w:sz w:val="24"/>
          <w:szCs w:val="24"/>
        </w:rPr>
        <w:t>means</w:t>
      </w:r>
      <w:r w:rsidRPr="00DC4C8E">
        <w:rPr>
          <w:rFonts w:ascii="Arial" w:hAnsi="Arial" w:cs="Arial"/>
          <w:spacing w:val="-7"/>
          <w:sz w:val="24"/>
          <w:szCs w:val="24"/>
        </w:rPr>
        <w:t xml:space="preserve"> </w:t>
      </w:r>
      <w:r w:rsidRPr="00DC4C8E">
        <w:rPr>
          <w:rFonts w:ascii="Arial" w:hAnsi="Arial" w:cs="Arial"/>
          <w:sz w:val="24"/>
          <w:szCs w:val="24"/>
        </w:rPr>
        <w:t>of</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b/>
          <w:sz w:val="24"/>
          <w:szCs w:val="24"/>
        </w:rPr>
        <w:t>FIRST</w:t>
      </w:r>
      <w:r w:rsidRPr="00DC4C8E">
        <w:rPr>
          <w:rFonts w:ascii="Arial" w:hAnsi="Arial" w:cs="Arial"/>
          <w:b/>
          <w:spacing w:val="-7"/>
          <w:sz w:val="24"/>
          <w:szCs w:val="24"/>
        </w:rPr>
        <w:t xml:space="preserve"> </w:t>
      </w:r>
      <w:r w:rsidRPr="00DC4C8E">
        <w:rPr>
          <w:rFonts w:ascii="Arial" w:hAnsi="Arial" w:cs="Arial"/>
          <w:b/>
          <w:sz w:val="24"/>
          <w:szCs w:val="24"/>
        </w:rPr>
        <w:t>PARTY’S</w:t>
      </w:r>
      <w:r w:rsidRPr="00DC4C8E">
        <w:rPr>
          <w:rFonts w:ascii="Arial" w:hAnsi="Arial" w:cs="Arial"/>
          <w:b/>
          <w:spacing w:val="-8"/>
          <w:sz w:val="24"/>
          <w:szCs w:val="24"/>
        </w:rPr>
        <w:t xml:space="preserve"> </w:t>
      </w:r>
      <w:r w:rsidRPr="00DC4C8E">
        <w:rPr>
          <w:rFonts w:ascii="Arial" w:hAnsi="Arial" w:cs="Arial"/>
          <w:sz w:val="24"/>
          <w:szCs w:val="24"/>
        </w:rPr>
        <w:t>patients,</w:t>
      </w:r>
      <w:r w:rsidRPr="00DC4C8E">
        <w:rPr>
          <w:rFonts w:ascii="Arial" w:hAnsi="Arial" w:cs="Arial"/>
          <w:spacing w:val="-8"/>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b/>
          <w:sz w:val="24"/>
          <w:szCs w:val="24"/>
        </w:rPr>
        <w:t xml:space="preserve">FIRST PARTY’S </w:t>
      </w:r>
      <w:r w:rsidRPr="00DC4C8E">
        <w:rPr>
          <w:rFonts w:ascii="Arial" w:hAnsi="Arial" w:cs="Arial"/>
          <w:sz w:val="24"/>
          <w:szCs w:val="24"/>
        </w:rPr>
        <w:t xml:space="preserve">programs, clinics, hospitals and other direct service areas, shall be done through the equipment provided by the </w:t>
      </w:r>
      <w:r w:rsidRPr="00DC4C8E">
        <w:rPr>
          <w:rFonts w:ascii="Arial" w:hAnsi="Arial" w:cs="Arial"/>
          <w:b/>
          <w:sz w:val="24"/>
          <w:szCs w:val="24"/>
        </w:rPr>
        <w:t>FIRST PARTY.</w:t>
      </w:r>
    </w:p>
    <w:p w14:paraId="247942CE" w14:textId="77777777" w:rsidR="0064663B" w:rsidRPr="00DC4C8E" w:rsidRDefault="0064663B" w:rsidP="00264D44">
      <w:pPr>
        <w:pStyle w:val="ListParagraph"/>
        <w:widowControl w:val="0"/>
        <w:numPr>
          <w:ilvl w:val="0"/>
          <w:numId w:val="73"/>
        </w:numPr>
        <w:tabs>
          <w:tab w:val="left" w:pos="879"/>
        </w:tabs>
        <w:autoSpaceDE w:val="0"/>
        <w:autoSpaceDN w:val="0"/>
        <w:spacing w:after="0" w:line="240" w:lineRule="auto"/>
        <w:ind w:left="1440" w:firstLine="0"/>
        <w:contextualSpacing w:val="0"/>
        <w:jc w:val="both"/>
        <w:rPr>
          <w:rFonts w:ascii="Arial" w:hAnsi="Arial" w:cs="Arial"/>
          <w:sz w:val="24"/>
          <w:szCs w:val="24"/>
        </w:rPr>
      </w:pPr>
      <w:r w:rsidRPr="00DC4C8E">
        <w:rPr>
          <w:rFonts w:ascii="Arial" w:hAnsi="Arial" w:cs="Arial"/>
          <w:sz w:val="24"/>
          <w:szCs w:val="24"/>
        </w:rPr>
        <w:t>The management of PHI through other mobile methods is limited to extreme circumstances in which its exchange is necessary to preserve the health and security of the patients</w:t>
      </w:r>
      <w:r w:rsidRPr="00DC4C8E">
        <w:rPr>
          <w:rFonts w:ascii="Arial" w:hAnsi="Arial" w:cs="Arial"/>
          <w:spacing w:val="-11"/>
          <w:sz w:val="24"/>
          <w:szCs w:val="24"/>
        </w:rPr>
        <w:t xml:space="preserve"> </w:t>
      </w:r>
      <w:r w:rsidRPr="00DC4C8E">
        <w:rPr>
          <w:rFonts w:ascii="Arial" w:hAnsi="Arial" w:cs="Arial"/>
          <w:sz w:val="24"/>
          <w:szCs w:val="24"/>
        </w:rPr>
        <w:t>and</w:t>
      </w:r>
      <w:r w:rsidRPr="00DC4C8E">
        <w:rPr>
          <w:rFonts w:ascii="Arial" w:hAnsi="Arial" w:cs="Arial"/>
          <w:spacing w:val="-11"/>
          <w:sz w:val="24"/>
          <w:szCs w:val="24"/>
        </w:rPr>
        <w:t xml:space="preserve"> </w:t>
      </w:r>
      <w:r w:rsidRPr="00DC4C8E">
        <w:rPr>
          <w:rFonts w:ascii="Arial" w:hAnsi="Arial" w:cs="Arial"/>
          <w:sz w:val="24"/>
          <w:szCs w:val="24"/>
        </w:rPr>
        <w:t>when</w:t>
      </w:r>
      <w:r w:rsidRPr="00DC4C8E">
        <w:rPr>
          <w:rFonts w:ascii="Arial" w:hAnsi="Arial" w:cs="Arial"/>
          <w:spacing w:val="-14"/>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communication</w:t>
      </w:r>
      <w:r w:rsidRPr="00DC4C8E">
        <w:rPr>
          <w:rFonts w:ascii="Arial" w:hAnsi="Arial" w:cs="Arial"/>
          <w:spacing w:val="-12"/>
          <w:sz w:val="24"/>
          <w:szCs w:val="24"/>
        </w:rPr>
        <w:t xml:space="preserve"> </w:t>
      </w:r>
      <w:r w:rsidRPr="00DC4C8E">
        <w:rPr>
          <w:rFonts w:ascii="Arial" w:hAnsi="Arial" w:cs="Arial"/>
          <w:sz w:val="24"/>
          <w:szCs w:val="24"/>
        </w:rPr>
        <w:t>is</w:t>
      </w:r>
      <w:r w:rsidRPr="00DC4C8E">
        <w:rPr>
          <w:rFonts w:ascii="Arial" w:hAnsi="Arial" w:cs="Arial"/>
          <w:spacing w:val="-11"/>
          <w:sz w:val="24"/>
          <w:szCs w:val="24"/>
        </w:rPr>
        <w:t xml:space="preserve"> </w:t>
      </w:r>
      <w:r w:rsidRPr="00DC4C8E">
        <w:rPr>
          <w:rFonts w:ascii="Arial" w:hAnsi="Arial" w:cs="Arial"/>
          <w:sz w:val="24"/>
          <w:szCs w:val="24"/>
        </w:rPr>
        <w:t>between</w:t>
      </w:r>
      <w:r w:rsidRPr="00DC4C8E">
        <w:rPr>
          <w:rFonts w:ascii="Arial" w:hAnsi="Arial" w:cs="Arial"/>
          <w:spacing w:val="-14"/>
          <w:sz w:val="24"/>
          <w:szCs w:val="24"/>
        </w:rPr>
        <w:t xml:space="preserve"> </w:t>
      </w:r>
      <w:r w:rsidRPr="00DC4C8E">
        <w:rPr>
          <w:rFonts w:ascii="Arial" w:hAnsi="Arial" w:cs="Arial"/>
          <w:sz w:val="24"/>
          <w:szCs w:val="24"/>
        </w:rPr>
        <w:t>duly</w:t>
      </w:r>
      <w:r w:rsidRPr="00DC4C8E">
        <w:rPr>
          <w:rFonts w:ascii="Arial" w:hAnsi="Arial" w:cs="Arial"/>
          <w:spacing w:val="-11"/>
          <w:sz w:val="24"/>
          <w:szCs w:val="24"/>
        </w:rPr>
        <w:t xml:space="preserve"> </w:t>
      </w:r>
      <w:r w:rsidRPr="00DC4C8E">
        <w:rPr>
          <w:rFonts w:ascii="Arial" w:hAnsi="Arial" w:cs="Arial"/>
          <w:sz w:val="24"/>
          <w:szCs w:val="24"/>
        </w:rPr>
        <w:t>authorized</w:t>
      </w:r>
      <w:r w:rsidRPr="00DC4C8E">
        <w:rPr>
          <w:rFonts w:ascii="Arial" w:hAnsi="Arial" w:cs="Arial"/>
          <w:spacing w:val="-12"/>
          <w:sz w:val="24"/>
          <w:szCs w:val="24"/>
        </w:rPr>
        <w:t xml:space="preserve"> </w:t>
      </w:r>
      <w:r w:rsidRPr="00DC4C8E">
        <w:rPr>
          <w:rFonts w:ascii="Arial" w:hAnsi="Arial" w:cs="Arial"/>
          <w:sz w:val="24"/>
          <w:szCs w:val="24"/>
        </w:rPr>
        <w:t>healthcare</w:t>
      </w:r>
      <w:r w:rsidRPr="00DC4C8E">
        <w:rPr>
          <w:rFonts w:ascii="Arial" w:hAnsi="Arial" w:cs="Arial"/>
          <w:spacing w:val="-11"/>
          <w:sz w:val="24"/>
          <w:szCs w:val="24"/>
        </w:rPr>
        <w:t xml:space="preserve"> </w:t>
      </w:r>
      <w:r w:rsidRPr="00DC4C8E">
        <w:rPr>
          <w:rFonts w:ascii="Arial" w:hAnsi="Arial" w:cs="Arial"/>
          <w:sz w:val="24"/>
          <w:szCs w:val="24"/>
        </w:rPr>
        <w:t>professionals</w:t>
      </w:r>
      <w:r w:rsidRPr="00DC4C8E">
        <w:rPr>
          <w:rFonts w:ascii="Arial" w:hAnsi="Arial" w:cs="Arial"/>
          <w:spacing w:val="-11"/>
          <w:sz w:val="24"/>
          <w:szCs w:val="24"/>
        </w:rPr>
        <w:t xml:space="preserve"> </w:t>
      </w:r>
      <w:r w:rsidRPr="00DC4C8E">
        <w:rPr>
          <w:rFonts w:ascii="Arial" w:hAnsi="Arial" w:cs="Arial"/>
          <w:sz w:val="24"/>
          <w:szCs w:val="24"/>
        </w:rPr>
        <w:t>by</w:t>
      </w:r>
      <w:r w:rsidRPr="00DC4C8E">
        <w:rPr>
          <w:rFonts w:ascii="Arial" w:hAnsi="Arial" w:cs="Arial"/>
          <w:spacing w:val="-8"/>
          <w:sz w:val="24"/>
          <w:szCs w:val="24"/>
        </w:rPr>
        <w:t xml:space="preserve"> </w:t>
      </w:r>
      <w:r w:rsidRPr="00DC4C8E">
        <w:rPr>
          <w:rFonts w:ascii="Arial" w:hAnsi="Arial" w:cs="Arial"/>
          <w:sz w:val="24"/>
          <w:szCs w:val="24"/>
        </w:rPr>
        <w:t>the covered entity that is sharing the PHI. In these circumstances, the information to be shared will be identified in such manner that it does not identify the patient receiving health services.</w:t>
      </w:r>
    </w:p>
    <w:p w14:paraId="5B049035" w14:textId="77777777" w:rsidR="0064663B" w:rsidRPr="00DC4C8E" w:rsidRDefault="0064663B" w:rsidP="00264D44">
      <w:pPr>
        <w:pStyle w:val="ListParagraph"/>
        <w:widowControl w:val="0"/>
        <w:numPr>
          <w:ilvl w:val="0"/>
          <w:numId w:val="73"/>
        </w:numPr>
        <w:tabs>
          <w:tab w:val="left" w:pos="879"/>
        </w:tabs>
        <w:autoSpaceDE w:val="0"/>
        <w:autoSpaceDN w:val="0"/>
        <w:spacing w:after="0" w:line="240" w:lineRule="auto"/>
        <w:ind w:left="1440" w:firstLine="0"/>
        <w:contextualSpacing w:val="0"/>
        <w:jc w:val="both"/>
        <w:rPr>
          <w:rFonts w:ascii="Arial" w:hAnsi="Arial" w:cs="Arial"/>
          <w:sz w:val="24"/>
          <w:szCs w:val="24"/>
        </w:rPr>
      </w:pPr>
      <w:r w:rsidRPr="00DC4C8E">
        <w:rPr>
          <w:rFonts w:ascii="Arial" w:hAnsi="Arial" w:cs="Arial"/>
          <w:sz w:val="24"/>
          <w:szCs w:val="24"/>
        </w:rPr>
        <w:t>In any other case, the exchange, possession and/or use of PHI under the custody of the Department of Health and its employees through electronic means is prohibited, such as:</w:t>
      </w:r>
    </w:p>
    <w:p w14:paraId="7EEE4758" w14:textId="77777777" w:rsidR="00164DF3" w:rsidRPr="00DC4C8E" w:rsidRDefault="0064663B" w:rsidP="00264D44">
      <w:pPr>
        <w:pStyle w:val="ListParagraph"/>
        <w:widowControl w:val="0"/>
        <w:numPr>
          <w:ilvl w:val="1"/>
          <w:numId w:val="73"/>
        </w:numPr>
        <w:tabs>
          <w:tab w:val="left" w:pos="880"/>
        </w:tabs>
        <w:autoSpaceDE w:val="0"/>
        <w:autoSpaceDN w:val="0"/>
        <w:spacing w:after="0" w:line="240" w:lineRule="auto"/>
        <w:ind w:left="2160" w:firstLine="0"/>
        <w:contextualSpacing w:val="0"/>
        <w:rPr>
          <w:rFonts w:ascii="Arial" w:hAnsi="Arial" w:cs="Arial"/>
          <w:sz w:val="24"/>
          <w:szCs w:val="24"/>
        </w:rPr>
      </w:pPr>
      <w:r w:rsidRPr="00DC4C8E">
        <w:rPr>
          <w:rFonts w:ascii="Arial" w:hAnsi="Arial" w:cs="Arial"/>
          <w:sz w:val="24"/>
          <w:szCs w:val="24"/>
        </w:rPr>
        <w:t>Cell</w:t>
      </w:r>
      <w:r w:rsidRPr="00DC4C8E">
        <w:rPr>
          <w:rFonts w:ascii="Arial" w:hAnsi="Arial" w:cs="Arial"/>
          <w:spacing w:val="-5"/>
          <w:sz w:val="24"/>
          <w:szCs w:val="24"/>
        </w:rPr>
        <w:t xml:space="preserve"> </w:t>
      </w:r>
      <w:r w:rsidRPr="00DC4C8E">
        <w:rPr>
          <w:rFonts w:ascii="Arial" w:hAnsi="Arial" w:cs="Arial"/>
          <w:spacing w:val="-2"/>
          <w:sz w:val="24"/>
          <w:szCs w:val="24"/>
        </w:rPr>
        <w:t>phones</w:t>
      </w:r>
    </w:p>
    <w:p w14:paraId="34F47332" w14:textId="77777777" w:rsidR="00264D44" w:rsidRPr="00DC4C8E" w:rsidRDefault="0064663B" w:rsidP="00264D44">
      <w:pPr>
        <w:pStyle w:val="ListParagraph"/>
        <w:widowControl w:val="0"/>
        <w:numPr>
          <w:ilvl w:val="1"/>
          <w:numId w:val="73"/>
        </w:numPr>
        <w:tabs>
          <w:tab w:val="left" w:pos="880"/>
        </w:tabs>
        <w:autoSpaceDE w:val="0"/>
        <w:autoSpaceDN w:val="0"/>
        <w:spacing w:after="0" w:line="240" w:lineRule="auto"/>
        <w:ind w:left="2160" w:firstLine="0"/>
        <w:contextualSpacing w:val="0"/>
        <w:rPr>
          <w:rFonts w:ascii="Arial" w:hAnsi="Arial" w:cs="Arial"/>
          <w:sz w:val="24"/>
          <w:szCs w:val="24"/>
        </w:rPr>
      </w:pPr>
      <w:r w:rsidRPr="00DC4C8E">
        <w:rPr>
          <w:rFonts w:ascii="Arial" w:hAnsi="Arial" w:cs="Arial"/>
          <w:sz w:val="24"/>
          <w:szCs w:val="24"/>
        </w:rPr>
        <w:t xml:space="preserve">Portable computers (when their use is outside of the </w:t>
      </w:r>
      <w:r w:rsidRPr="00DC4C8E">
        <w:rPr>
          <w:rFonts w:ascii="Arial" w:hAnsi="Arial" w:cs="Arial"/>
          <w:b/>
          <w:sz w:val="24"/>
          <w:szCs w:val="24"/>
        </w:rPr>
        <w:t xml:space="preserve">FIRST </w:t>
      </w:r>
    </w:p>
    <w:p w14:paraId="4DFB4A00" w14:textId="5047DBAE" w:rsidR="0064663B" w:rsidRPr="00DC4C8E" w:rsidRDefault="0064663B" w:rsidP="00264D44">
      <w:pPr>
        <w:pStyle w:val="ListParagraph"/>
        <w:widowControl w:val="0"/>
        <w:tabs>
          <w:tab w:val="left" w:pos="880"/>
        </w:tabs>
        <w:autoSpaceDE w:val="0"/>
        <w:autoSpaceDN w:val="0"/>
        <w:spacing w:after="0" w:line="240" w:lineRule="auto"/>
        <w:ind w:left="2880"/>
        <w:contextualSpacing w:val="0"/>
        <w:rPr>
          <w:rFonts w:ascii="Arial" w:hAnsi="Arial" w:cs="Arial"/>
          <w:sz w:val="24"/>
          <w:szCs w:val="24"/>
        </w:rPr>
      </w:pPr>
      <w:r w:rsidRPr="00DC4C8E">
        <w:rPr>
          <w:rFonts w:ascii="Arial" w:hAnsi="Arial" w:cs="Arial"/>
          <w:b/>
          <w:sz w:val="24"/>
          <w:szCs w:val="24"/>
        </w:rPr>
        <w:t xml:space="preserve">PARTY’S </w:t>
      </w:r>
      <w:r w:rsidRPr="00DC4C8E">
        <w:rPr>
          <w:rFonts w:ascii="Arial" w:hAnsi="Arial" w:cs="Arial"/>
          <w:sz w:val="24"/>
          <w:szCs w:val="24"/>
        </w:rPr>
        <w:t>premises and/or</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sz w:val="24"/>
          <w:szCs w:val="24"/>
        </w:rPr>
        <w:t>device</w:t>
      </w:r>
      <w:r w:rsidRPr="00DC4C8E">
        <w:rPr>
          <w:rFonts w:ascii="Arial" w:hAnsi="Arial" w:cs="Arial"/>
          <w:spacing w:val="-7"/>
          <w:sz w:val="24"/>
          <w:szCs w:val="24"/>
        </w:rPr>
        <w:t xml:space="preserve"> </w:t>
      </w:r>
      <w:r w:rsidRPr="00DC4C8E">
        <w:rPr>
          <w:rFonts w:ascii="Arial" w:hAnsi="Arial" w:cs="Arial"/>
          <w:sz w:val="24"/>
          <w:szCs w:val="24"/>
        </w:rPr>
        <w:t>does</w:t>
      </w:r>
      <w:r w:rsidRPr="00DC4C8E">
        <w:rPr>
          <w:rFonts w:ascii="Arial" w:hAnsi="Arial" w:cs="Arial"/>
          <w:spacing w:val="-7"/>
          <w:sz w:val="24"/>
          <w:szCs w:val="24"/>
        </w:rPr>
        <w:t xml:space="preserve"> </w:t>
      </w:r>
      <w:r w:rsidRPr="00DC4C8E">
        <w:rPr>
          <w:rFonts w:ascii="Arial" w:hAnsi="Arial" w:cs="Arial"/>
          <w:sz w:val="24"/>
          <w:szCs w:val="24"/>
        </w:rPr>
        <w:t>not</w:t>
      </w:r>
      <w:r w:rsidRPr="00DC4C8E">
        <w:rPr>
          <w:rFonts w:ascii="Arial" w:hAnsi="Arial" w:cs="Arial"/>
          <w:spacing w:val="-4"/>
          <w:sz w:val="24"/>
          <w:szCs w:val="24"/>
        </w:rPr>
        <w:t xml:space="preserve"> </w:t>
      </w:r>
      <w:r w:rsidRPr="00DC4C8E">
        <w:rPr>
          <w:rFonts w:ascii="Arial" w:hAnsi="Arial" w:cs="Arial"/>
          <w:sz w:val="24"/>
          <w:szCs w:val="24"/>
        </w:rPr>
        <w:t>have</w:t>
      </w:r>
      <w:r w:rsidRPr="00DC4C8E">
        <w:rPr>
          <w:rFonts w:ascii="Arial" w:hAnsi="Arial" w:cs="Arial"/>
          <w:spacing w:val="-5"/>
          <w:sz w:val="24"/>
          <w:szCs w:val="24"/>
        </w:rPr>
        <w:t xml:space="preserve"> </w:t>
      </w:r>
      <w:r w:rsidRPr="00DC4C8E">
        <w:rPr>
          <w:rFonts w:ascii="Arial" w:hAnsi="Arial" w:cs="Arial"/>
          <w:sz w:val="24"/>
          <w:szCs w:val="24"/>
        </w:rPr>
        <w:t>encryption</w:t>
      </w:r>
      <w:r w:rsidRPr="00DC4C8E">
        <w:rPr>
          <w:rFonts w:ascii="Arial" w:hAnsi="Arial" w:cs="Arial"/>
          <w:spacing w:val="-5"/>
          <w:sz w:val="24"/>
          <w:szCs w:val="24"/>
        </w:rPr>
        <w:t xml:space="preserve"> </w:t>
      </w:r>
      <w:r w:rsidRPr="00DC4C8E">
        <w:rPr>
          <w:rFonts w:ascii="Arial" w:hAnsi="Arial" w:cs="Arial"/>
          <w:sz w:val="24"/>
          <w:szCs w:val="24"/>
        </w:rPr>
        <w:t>capabilities,</w:t>
      </w:r>
      <w:r w:rsidRPr="00DC4C8E">
        <w:rPr>
          <w:rFonts w:ascii="Arial" w:hAnsi="Arial" w:cs="Arial"/>
          <w:spacing w:val="-4"/>
          <w:sz w:val="24"/>
          <w:szCs w:val="24"/>
        </w:rPr>
        <w:t xml:space="preserve"> </w:t>
      </w:r>
      <w:r w:rsidRPr="00DC4C8E">
        <w:rPr>
          <w:rFonts w:ascii="Arial" w:hAnsi="Arial" w:cs="Arial"/>
          <w:sz w:val="24"/>
          <w:szCs w:val="24"/>
        </w:rPr>
        <w:t>acceptable</w:t>
      </w:r>
      <w:r w:rsidRPr="00DC4C8E">
        <w:rPr>
          <w:rFonts w:ascii="Arial" w:hAnsi="Arial" w:cs="Arial"/>
          <w:spacing w:val="-7"/>
          <w:sz w:val="24"/>
          <w:szCs w:val="24"/>
        </w:rPr>
        <w:t xml:space="preserve"> </w:t>
      </w:r>
      <w:r w:rsidRPr="00DC4C8E">
        <w:rPr>
          <w:rFonts w:ascii="Arial" w:hAnsi="Arial" w:cs="Arial"/>
          <w:sz w:val="24"/>
          <w:szCs w:val="24"/>
        </w:rPr>
        <w:t>to</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8"/>
          <w:sz w:val="24"/>
          <w:szCs w:val="24"/>
        </w:rPr>
        <w:t xml:space="preserve"> </w:t>
      </w:r>
      <w:r w:rsidRPr="00DC4C8E">
        <w:rPr>
          <w:rFonts w:ascii="Arial" w:hAnsi="Arial" w:cs="Arial"/>
          <w:b/>
          <w:sz w:val="24"/>
          <w:szCs w:val="24"/>
        </w:rPr>
        <w:t>FIRST</w:t>
      </w:r>
      <w:r w:rsidRPr="00DC4C8E">
        <w:rPr>
          <w:rFonts w:ascii="Arial" w:hAnsi="Arial" w:cs="Arial"/>
          <w:b/>
          <w:spacing w:val="-5"/>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6"/>
          <w:sz w:val="24"/>
          <w:szCs w:val="24"/>
        </w:rPr>
        <w:t xml:space="preserve"> </w:t>
      </w:r>
      <w:r w:rsidRPr="00DC4C8E">
        <w:rPr>
          <w:rFonts w:ascii="Arial" w:hAnsi="Arial" w:cs="Arial"/>
          <w:sz w:val="24"/>
          <w:szCs w:val="24"/>
        </w:rPr>
        <w:t>or</w:t>
      </w:r>
      <w:r w:rsidRPr="00DC4C8E">
        <w:rPr>
          <w:rFonts w:ascii="Arial" w:hAnsi="Arial" w:cs="Arial"/>
          <w:spacing w:val="-7"/>
          <w:sz w:val="24"/>
          <w:szCs w:val="24"/>
        </w:rPr>
        <w:t xml:space="preserve"> </w:t>
      </w:r>
      <w:r w:rsidRPr="00DC4C8E">
        <w:rPr>
          <w:rFonts w:ascii="Arial" w:hAnsi="Arial" w:cs="Arial"/>
          <w:sz w:val="24"/>
          <w:szCs w:val="24"/>
        </w:rPr>
        <w:lastRenderedPageBreak/>
        <w:t>any other portable electronic device</w:t>
      </w:r>
    </w:p>
    <w:p w14:paraId="3C52C3B5" w14:textId="77777777" w:rsidR="0064663B" w:rsidRPr="00DC4C8E" w:rsidRDefault="0064663B" w:rsidP="00264D44">
      <w:pPr>
        <w:pStyle w:val="ListParagraph"/>
        <w:widowControl w:val="0"/>
        <w:numPr>
          <w:ilvl w:val="1"/>
          <w:numId w:val="73"/>
        </w:numPr>
        <w:tabs>
          <w:tab w:val="left" w:pos="880"/>
        </w:tabs>
        <w:autoSpaceDE w:val="0"/>
        <w:autoSpaceDN w:val="0"/>
        <w:spacing w:after="0" w:line="240" w:lineRule="auto"/>
        <w:ind w:left="2160" w:firstLine="0"/>
        <w:contextualSpacing w:val="0"/>
        <w:rPr>
          <w:rFonts w:ascii="Arial" w:hAnsi="Arial" w:cs="Arial"/>
          <w:sz w:val="24"/>
          <w:szCs w:val="24"/>
        </w:rPr>
      </w:pPr>
      <w:r w:rsidRPr="00DC4C8E">
        <w:rPr>
          <w:rFonts w:ascii="Arial" w:hAnsi="Arial" w:cs="Arial"/>
          <w:sz w:val="24"/>
          <w:szCs w:val="24"/>
        </w:rPr>
        <w:t>Flash</w:t>
      </w:r>
      <w:r w:rsidRPr="00DC4C8E">
        <w:rPr>
          <w:rFonts w:ascii="Arial" w:hAnsi="Arial" w:cs="Arial"/>
          <w:spacing w:val="-5"/>
          <w:sz w:val="24"/>
          <w:szCs w:val="24"/>
        </w:rPr>
        <w:t xml:space="preserve"> </w:t>
      </w:r>
      <w:r w:rsidRPr="00DC4C8E">
        <w:rPr>
          <w:rFonts w:ascii="Arial" w:hAnsi="Arial" w:cs="Arial"/>
          <w:spacing w:val="-2"/>
          <w:sz w:val="24"/>
          <w:szCs w:val="24"/>
        </w:rPr>
        <w:t>drives</w:t>
      </w:r>
    </w:p>
    <w:p w14:paraId="4E2ACB33" w14:textId="77777777" w:rsidR="0064663B" w:rsidRPr="00DC4C8E" w:rsidRDefault="0064663B" w:rsidP="00264D44">
      <w:pPr>
        <w:pStyle w:val="ListParagraph"/>
        <w:widowControl w:val="0"/>
        <w:numPr>
          <w:ilvl w:val="1"/>
          <w:numId w:val="73"/>
        </w:numPr>
        <w:tabs>
          <w:tab w:val="left" w:pos="880"/>
        </w:tabs>
        <w:autoSpaceDE w:val="0"/>
        <w:autoSpaceDN w:val="0"/>
        <w:spacing w:after="0" w:line="240" w:lineRule="auto"/>
        <w:ind w:left="2160" w:firstLine="0"/>
        <w:contextualSpacing w:val="0"/>
        <w:rPr>
          <w:rFonts w:ascii="Arial" w:hAnsi="Arial" w:cs="Arial"/>
          <w:sz w:val="24"/>
          <w:szCs w:val="24"/>
        </w:rPr>
      </w:pPr>
      <w:r w:rsidRPr="00DC4C8E">
        <w:rPr>
          <w:rFonts w:ascii="Arial" w:hAnsi="Arial" w:cs="Arial"/>
          <w:sz w:val="24"/>
          <w:szCs w:val="24"/>
        </w:rPr>
        <w:t>Portable</w:t>
      </w:r>
      <w:r w:rsidRPr="00DC4C8E">
        <w:rPr>
          <w:rFonts w:ascii="Arial" w:hAnsi="Arial" w:cs="Arial"/>
          <w:spacing w:val="-4"/>
          <w:sz w:val="24"/>
          <w:szCs w:val="24"/>
        </w:rPr>
        <w:t xml:space="preserve"> </w:t>
      </w:r>
      <w:r w:rsidRPr="00DC4C8E">
        <w:rPr>
          <w:rFonts w:ascii="Arial" w:hAnsi="Arial" w:cs="Arial"/>
          <w:spacing w:val="-2"/>
          <w:sz w:val="24"/>
          <w:szCs w:val="24"/>
        </w:rPr>
        <w:t>discs</w:t>
      </w:r>
    </w:p>
    <w:p w14:paraId="550B55DA" w14:textId="77777777" w:rsidR="00264D44" w:rsidRPr="00DC4C8E" w:rsidRDefault="0064663B" w:rsidP="00264D44">
      <w:pPr>
        <w:pStyle w:val="ListParagraph"/>
        <w:widowControl w:val="0"/>
        <w:numPr>
          <w:ilvl w:val="1"/>
          <w:numId w:val="73"/>
        </w:numPr>
        <w:tabs>
          <w:tab w:val="left" w:pos="880"/>
        </w:tabs>
        <w:autoSpaceDE w:val="0"/>
        <w:autoSpaceDN w:val="0"/>
        <w:spacing w:after="0" w:line="240" w:lineRule="auto"/>
        <w:ind w:left="2160" w:firstLine="0"/>
        <w:contextualSpacing w:val="0"/>
        <w:rPr>
          <w:rFonts w:ascii="Arial" w:hAnsi="Arial" w:cs="Arial"/>
          <w:b/>
          <w:sz w:val="24"/>
          <w:szCs w:val="24"/>
        </w:rPr>
      </w:pPr>
      <w:r w:rsidRPr="00DC4C8E">
        <w:rPr>
          <w:rFonts w:ascii="Arial" w:hAnsi="Arial" w:cs="Arial"/>
          <w:sz w:val="24"/>
          <w:szCs w:val="24"/>
        </w:rPr>
        <w:t>Any</w:t>
      </w:r>
      <w:r w:rsidRPr="00DC4C8E">
        <w:rPr>
          <w:rFonts w:ascii="Arial" w:hAnsi="Arial" w:cs="Arial"/>
          <w:spacing w:val="-7"/>
          <w:sz w:val="24"/>
          <w:szCs w:val="24"/>
        </w:rPr>
        <w:t xml:space="preserve"> </w:t>
      </w:r>
      <w:r w:rsidRPr="00DC4C8E">
        <w:rPr>
          <w:rFonts w:ascii="Arial" w:hAnsi="Arial" w:cs="Arial"/>
          <w:sz w:val="24"/>
          <w:szCs w:val="24"/>
        </w:rPr>
        <w:t>other</w:t>
      </w:r>
      <w:r w:rsidRPr="00DC4C8E">
        <w:rPr>
          <w:rFonts w:ascii="Arial" w:hAnsi="Arial" w:cs="Arial"/>
          <w:spacing w:val="-5"/>
          <w:sz w:val="24"/>
          <w:szCs w:val="24"/>
        </w:rPr>
        <w:t xml:space="preserve"> </w:t>
      </w:r>
      <w:r w:rsidRPr="00DC4C8E">
        <w:rPr>
          <w:rFonts w:ascii="Arial" w:hAnsi="Arial" w:cs="Arial"/>
          <w:sz w:val="24"/>
          <w:szCs w:val="24"/>
        </w:rPr>
        <w:t>method</w:t>
      </w:r>
      <w:r w:rsidRPr="00DC4C8E">
        <w:rPr>
          <w:rFonts w:ascii="Arial" w:hAnsi="Arial" w:cs="Arial"/>
          <w:spacing w:val="-6"/>
          <w:sz w:val="24"/>
          <w:szCs w:val="24"/>
        </w:rPr>
        <w:t xml:space="preserve"> </w:t>
      </w:r>
      <w:r w:rsidRPr="00DC4C8E">
        <w:rPr>
          <w:rFonts w:ascii="Arial" w:hAnsi="Arial" w:cs="Arial"/>
          <w:sz w:val="24"/>
          <w:szCs w:val="24"/>
        </w:rPr>
        <w:t>of</w:t>
      </w:r>
      <w:r w:rsidRPr="00DC4C8E">
        <w:rPr>
          <w:rFonts w:ascii="Arial" w:hAnsi="Arial" w:cs="Arial"/>
          <w:spacing w:val="-5"/>
          <w:sz w:val="24"/>
          <w:szCs w:val="24"/>
        </w:rPr>
        <w:t xml:space="preserve"> </w:t>
      </w:r>
      <w:r w:rsidRPr="00DC4C8E">
        <w:rPr>
          <w:rFonts w:ascii="Arial" w:hAnsi="Arial" w:cs="Arial"/>
          <w:sz w:val="24"/>
          <w:szCs w:val="24"/>
        </w:rPr>
        <w:t>information</w:t>
      </w:r>
      <w:r w:rsidRPr="00DC4C8E">
        <w:rPr>
          <w:rFonts w:ascii="Arial" w:hAnsi="Arial" w:cs="Arial"/>
          <w:spacing w:val="-4"/>
          <w:sz w:val="24"/>
          <w:szCs w:val="24"/>
        </w:rPr>
        <w:t xml:space="preserve"> </w:t>
      </w:r>
      <w:r w:rsidRPr="00DC4C8E">
        <w:rPr>
          <w:rFonts w:ascii="Arial" w:hAnsi="Arial" w:cs="Arial"/>
          <w:sz w:val="24"/>
          <w:szCs w:val="24"/>
        </w:rPr>
        <w:t>exchange</w:t>
      </w:r>
      <w:r w:rsidRPr="00DC4C8E">
        <w:rPr>
          <w:rFonts w:ascii="Arial" w:hAnsi="Arial" w:cs="Arial"/>
          <w:spacing w:val="-7"/>
          <w:sz w:val="24"/>
          <w:szCs w:val="24"/>
        </w:rPr>
        <w:t xml:space="preserve"> </w:t>
      </w:r>
      <w:r w:rsidRPr="00DC4C8E">
        <w:rPr>
          <w:rFonts w:ascii="Arial" w:hAnsi="Arial" w:cs="Arial"/>
          <w:sz w:val="24"/>
          <w:szCs w:val="24"/>
        </w:rPr>
        <w:t>that</w:t>
      </w:r>
      <w:r w:rsidRPr="00DC4C8E">
        <w:rPr>
          <w:rFonts w:ascii="Arial" w:hAnsi="Arial" w:cs="Arial"/>
          <w:spacing w:val="-2"/>
          <w:sz w:val="24"/>
          <w:szCs w:val="24"/>
        </w:rPr>
        <w:t xml:space="preserve"> </w:t>
      </w:r>
      <w:r w:rsidRPr="00DC4C8E">
        <w:rPr>
          <w:rFonts w:ascii="Arial" w:hAnsi="Arial" w:cs="Arial"/>
          <w:sz w:val="24"/>
          <w:szCs w:val="24"/>
        </w:rPr>
        <w:t>is</w:t>
      </w:r>
      <w:r w:rsidRPr="00DC4C8E">
        <w:rPr>
          <w:rFonts w:ascii="Arial" w:hAnsi="Arial" w:cs="Arial"/>
          <w:spacing w:val="-6"/>
          <w:sz w:val="24"/>
          <w:szCs w:val="24"/>
        </w:rPr>
        <w:t xml:space="preserve"> </w:t>
      </w:r>
      <w:r w:rsidRPr="00DC4C8E">
        <w:rPr>
          <w:rFonts w:ascii="Arial" w:hAnsi="Arial" w:cs="Arial"/>
          <w:sz w:val="24"/>
          <w:szCs w:val="24"/>
        </w:rPr>
        <w:t>not</w:t>
      </w:r>
      <w:r w:rsidRPr="00DC4C8E">
        <w:rPr>
          <w:rFonts w:ascii="Arial" w:hAnsi="Arial" w:cs="Arial"/>
          <w:spacing w:val="-5"/>
          <w:sz w:val="24"/>
          <w:szCs w:val="24"/>
        </w:rPr>
        <w:t xml:space="preserve"> </w:t>
      </w:r>
      <w:r w:rsidRPr="00DC4C8E">
        <w:rPr>
          <w:rFonts w:ascii="Arial" w:hAnsi="Arial" w:cs="Arial"/>
          <w:sz w:val="24"/>
          <w:szCs w:val="24"/>
        </w:rPr>
        <w:t>authorized</w:t>
      </w:r>
    </w:p>
    <w:p w14:paraId="5AC23233" w14:textId="4B105809" w:rsidR="0064663B" w:rsidRPr="00DC4C8E" w:rsidRDefault="00264D44" w:rsidP="00264D44">
      <w:pPr>
        <w:pStyle w:val="ListParagraph"/>
        <w:widowControl w:val="0"/>
        <w:tabs>
          <w:tab w:val="left" w:pos="880"/>
        </w:tabs>
        <w:autoSpaceDE w:val="0"/>
        <w:autoSpaceDN w:val="0"/>
        <w:spacing w:after="0" w:line="240" w:lineRule="auto"/>
        <w:ind w:left="2160"/>
        <w:contextualSpacing w:val="0"/>
        <w:rPr>
          <w:rFonts w:ascii="Arial" w:hAnsi="Arial" w:cs="Arial"/>
          <w:b/>
          <w:sz w:val="24"/>
          <w:szCs w:val="24"/>
        </w:rPr>
      </w:pPr>
      <w:r w:rsidRPr="00DC4C8E">
        <w:rPr>
          <w:rFonts w:ascii="Arial" w:hAnsi="Arial" w:cs="Arial"/>
          <w:sz w:val="24"/>
          <w:szCs w:val="24"/>
        </w:rPr>
        <w:tab/>
      </w:r>
      <w:r w:rsidR="0064663B" w:rsidRPr="00DC4C8E">
        <w:rPr>
          <w:rFonts w:ascii="Arial" w:hAnsi="Arial" w:cs="Arial"/>
          <w:sz w:val="24"/>
          <w:szCs w:val="24"/>
        </w:rPr>
        <w:t>by</w:t>
      </w:r>
      <w:r w:rsidR="0064663B" w:rsidRPr="00DC4C8E">
        <w:rPr>
          <w:rFonts w:ascii="Arial" w:hAnsi="Arial" w:cs="Arial"/>
          <w:spacing w:val="-6"/>
          <w:sz w:val="24"/>
          <w:szCs w:val="24"/>
        </w:rPr>
        <w:t xml:space="preserve"> </w:t>
      </w:r>
      <w:r w:rsidR="0064663B" w:rsidRPr="00DC4C8E">
        <w:rPr>
          <w:rFonts w:ascii="Arial" w:hAnsi="Arial" w:cs="Arial"/>
          <w:sz w:val="24"/>
          <w:szCs w:val="24"/>
        </w:rPr>
        <w:t>the</w:t>
      </w:r>
      <w:r w:rsidR="0064663B" w:rsidRPr="00DC4C8E">
        <w:rPr>
          <w:rFonts w:ascii="Arial" w:hAnsi="Arial" w:cs="Arial"/>
          <w:spacing w:val="-2"/>
          <w:sz w:val="24"/>
          <w:szCs w:val="24"/>
        </w:rPr>
        <w:t xml:space="preserve"> </w:t>
      </w:r>
      <w:r w:rsidR="0064663B" w:rsidRPr="00DC4C8E">
        <w:rPr>
          <w:rFonts w:ascii="Arial" w:hAnsi="Arial" w:cs="Arial"/>
          <w:b/>
          <w:sz w:val="24"/>
          <w:szCs w:val="24"/>
        </w:rPr>
        <w:t>FIRST</w:t>
      </w:r>
      <w:r w:rsidR="0064663B" w:rsidRPr="00DC4C8E">
        <w:rPr>
          <w:rFonts w:ascii="Arial" w:hAnsi="Arial" w:cs="Arial"/>
          <w:b/>
          <w:spacing w:val="-2"/>
          <w:sz w:val="24"/>
          <w:szCs w:val="24"/>
        </w:rPr>
        <w:t xml:space="preserve"> PARTY</w:t>
      </w:r>
      <w:r w:rsidRPr="00DC4C8E">
        <w:rPr>
          <w:rFonts w:ascii="Arial" w:hAnsi="Arial" w:cs="Arial"/>
          <w:b/>
          <w:spacing w:val="-2"/>
          <w:sz w:val="24"/>
          <w:szCs w:val="24"/>
        </w:rPr>
        <w:t>.</w:t>
      </w:r>
    </w:p>
    <w:p w14:paraId="1F88CC55" w14:textId="77777777" w:rsidR="00264D44" w:rsidRPr="00DC4C8E" w:rsidRDefault="00264D44" w:rsidP="00264D44">
      <w:pPr>
        <w:pStyle w:val="ListParagraph"/>
        <w:widowControl w:val="0"/>
        <w:tabs>
          <w:tab w:val="left" w:pos="880"/>
        </w:tabs>
        <w:autoSpaceDE w:val="0"/>
        <w:autoSpaceDN w:val="0"/>
        <w:spacing w:after="0" w:line="240" w:lineRule="auto"/>
        <w:ind w:left="2160"/>
        <w:contextualSpacing w:val="0"/>
        <w:rPr>
          <w:rFonts w:ascii="Arial" w:hAnsi="Arial" w:cs="Arial"/>
          <w:b/>
          <w:sz w:val="24"/>
          <w:szCs w:val="24"/>
        </w:rPr>
      </w:pPr>
    </w:p>
    <w:p w14:paraId="34E2AE87" w14:textId="774E3B98" w:rsidR="00264D44" w:rsidRPr="00DC4C8E" w:rsidRDefault="0064663B" w:rsidP="00264D44">
      <w:pPr>
        <w:pStyle w:val="ListParagraph"/>
        <w:widowControl w:val="0"/>
        <w:numPr>
          <w:ilvl w:val="0"/>
          <w:numId w:val="72"/>
        </w:numPr>
        <w:tabs>
          <w:tab w:val="left" w:pos="879"/>
        </w:tabs>
        <w:autoSpaceDE w:val="0"/>
        <w:autoSpaceDN w:val="0"/>
        <w:spacing w:after="0" w:line="240" w:lineRule="auto"/>
        <w:ind w:left="88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b/>
          <w:sz w:val="24"/>
          <w:szCs w:val="24"/>
        </w:rPr>
        <w:t>SECOND</w:t>
      </w:r>
      <w:r w:rsidRPr="00DC4C8E">
        <w:rPr>
          <w:rFonts w:ascii="Arial" w:hAnsi="Arial" w:cs="Arial"/>
          <w:b/>
          <w:spacing w:val="-2"/>
          <w:sz w:val="24"/>
          <w:szCs w:val="24"/>
        </w:rPr>
        <w:t xml:space="preserve"> </w:t>
      </w:r>
      <w:r w:rsidRPr="00DC4C8E">
        <w:rPr>
          <w:rFonts w:ascii="Arial" w:hAnsi="Arial" w:cs="Arial"/>
          <w:b/>
          <w:sz w:val="24"/>
          <w:szCs w:val="24"/>
        </w:rPr>
        <w:t xml:space="preserve">PARTY </w:t>
      </w:r>
      <w:r w:rsidRPr="00DC4C8E">
        <w:rPr>
          <w:rFonts w:ascii="Arial" w:hAnsi="Arial" w:cs="Arial"/>
          <w:sz w:val="24"/>
          <w:szCs w:val="24"/>
        </w:rPr>
        <w:t>shall</w:t>
      </w:r>
      <w:r w:rsidRPr="00DC4C8E">
        <w:rPr>
          <w:rFonts w:ascii="Arial" w:hAnsi="Arial" w:cs="Arial"/>
          <w:spacing w:val="-2"/>
          <w:sz w:val="24"/>
          <w:szCs w:val="24"/>
        </w:rPr>
        <w:t xml:space="preserve"> </w:t>
      </w:r>
      <w:r w:rsidRPr="00DC4C8E">
        <w:rPr>
          <w:rFonts w:ascii="Arial" w:hAnsi="Arial" w:cs="Arial"/>
          <w:sz w:val="24"/>
          <w:szCs w:val="24"/>
        </w:rPr>
        <w:t>be</w:t>
      </w:r>
      <w:r w:rsidRPr="00DC4C8E">
        <w:rPr>
          <w:rFonts w:ascii="Arial" w:hAnsi="Arial" w:cs="Arial"/>
          <w:spacing w:val="-2"/>
          <w:sz w:val="24"/>
          <w:szCs w:val="24"/>
        </w:rPr>
        <w:t xml:space="preserve"> </w:t>
      </w:r>
      <w:r w:rsidRPr="00DC4C8E">
        <w:rPr>
          <w:rFonts w:ascii="Arial" w:hAnsi="Arial" w:cs="Arial"/>
          <w:sz w:val="24"/>
          <w:szCs w:val="24"/>
        </w:rPr>
        <w:t>responsible</w:t>
      </w:r>
      <w:r w:rsidRPr="00DC4C8E">
        <w:rPr>
          <w:rFonts w:ascii="Arial" w:hAnsi="Arial" w:cs="Arial"/>
          <w:spacing w:val="-1"/>
          <w:sz w:val="24"/>
          <w:szCs w:val="24"/>
        </w:rPr>
        <w:t xml:space="preserve"> </w:t>
      </w:r>
      <w:r w:rsidRPr="00DC4C8E">
        <w:rPr>
          <w:rFonts w:ascii="Arial" w:hAnsi="Arial" w:cs="Arial"/>
          <w:sz w:val="24"/>
          <w:szCs w:val="24"/>
        </w:rPr>
        <w:t>for</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1"/>
          <w:sz w:val="24"/>
          <w:szCs w:val="24"/>
        </w:rPr>
        <w:t xml:space="preserve"> </w:t>
      </w:r>
      <w:r w:rsidRPr="00DC4C8E">
        <w:rPr>
          <w:rFonts w:ascii="Arial" w:hAnsi="Arial" w:cs="Arial"/>
          <w:sz w:val="24"/>
          <w:szCs w:val="24"/>
        </w:rPr>
        <w:t>requirements</w:t>
      </w:r>
      <w:r w:rsidRPr="00DC4C8E">
        <w:rPr>
          <w:rFonts w:ascii="Arial" w:hAnsi="Arial" w:cs="Arial"/>
          <w:spacing w:val="-1"/>
          <w:sz w:val="24"/>
          <w:szCs w:val="24"/>
        </w:rPr>
        <w:t xml:space="preserve"> </w:t>
      </w:r>
      <w:r w:rsidRPr="00DC4C8E">
        <w:rPr>
          <w:rFonts w:ascii="Arial" w:hAnsi="Arial" w:cs="Arial"/>
          <w:sz w:val="24"/>
          <w:szCs w:val="24"/>
        </w:rPr>
        <w:t>listed</w:t>
      </w:r>
      <w:r w:rsidRPr="00DC4C8E">
        <w:rPr>
          <w:rFonts w:ascii="Arial" w:hAnsi="Arial" w:cs="Arial"/>
          <w:spacing w:val="-4"/>
          <w:sz w:val="24"/>
          <w:szCs w:val="24"/>
        </w:rPr>
        <w:t xml:space="preserve"> </w:t>
      </w:r>
      <w:r w:rsidRPr="00DC4C8E">
        <w:rPr>
          <w:rFonts w:ascii="Arial" w:hAnsi="Arial" w:cs="Arial"/>
          <w:sz w:val="24"/>
          <w:szCs w:val="24"/>
        </w:rPr>
        <w:t>in</w:t>
      </w:r>
      <w:r w:rsidRPr="00DC4C8E">
        <w:rPr>
          <w:rFonts w:ascii="Arial" w:hAnsi="Arial" w:cs="Arial"/>
          <w:spacing w:val="-4"/>
          <w:sz w:val="24"/>
          <w:szCs w:val="24"/>
        </w:rPr>
        <w:t xml:space="preserve"> </w:t>
      </w:r>
      <w:r w:rsidRPr="00DC4C8E">
        <w:rPr>
          <w:rFonts w:ascii="Arial" w:hAnsi="Arial" w:cs="Arial"/>
          <w:sz w:val="24"/>
          <w:szCs w:val="24"/>
        </w:rPr>
        <w:t>subpart C</w:t>
      </w:r>
      <w:r w:rsidRPr="00DC4C8E">
        <w:rPr>
          <w:rFonts w:ascii="Arial" w:hAnsi="Arial" w:cs="Arial"/>
          <w:spacing w:val="-2"/>
          <w:sz w:val="24"/>
          <w:szCs w:val="24"/>
        </w:rPr>
        <w:t xml:space="preserve"> </w:t>
      </w:r>
      <w:r w:rsidRPr="00DC4C8E">
        <w:rPr>
          <w:rFonts w:ascii="Arial" w:hAnsi="Arial" w:cs="Arial"/>
          <w:sz w:val="24"/>
          <w:szCs w:val="24"/>
        </w:rPr>
        <w:t xml:space="preserve">of </w:t>
      </w:r>
      <w:r w:rsidRPr="00DC4C8E">
        <w:rPr>
          <w:rFonts w:ascii="Arial" w:hAnsi="Arial" w:cs="Arial"/>
          <w:spacing w:val="-5"/>
          <w:sz w:val="24"/>
          <w:szCs w:val="24"/>
        </w:rPr>
        <w:t>45</w:t>
      </w:r>
      <w:r w:rsidR="00164DF3" w:rsidRPr="00DC4C8E">
        <w:rPr>
          <w:rFonts w:ascii="Arial" w:hAnsi="Arial" w:cs="Arial"/>
          <w:spacing w:val="-5"/>
          <w:sz w:val="24"/>
          <w:szCs w:val="24"/>
        </w:rPr>
        <w:t xml:space="preserve"> </w:t>
      </w:r>
      <w:r w:rsidRPr="00DC4C8E">
        <w:rPr>
          <w:rFonts w:ascii="Arial" w:hAnsi="Arial" w:cs="Arial"/>
          <w:sz w:val="24"/>
          <w:szCs w:val="24"/>
        </w:rPr>
        <w:t xml:space="preserve">C.F.R. § 164 relative to compliance with electronic PHI (ePHI). The </w:t>
      </w:r>
      <w:r w:rsidRPr="00DC4C8E">
        <w:rPr>
          <w:rFonts w:ascii="Arial" w:hAnsi="Arial" w:cs="Arial"/>
          <w:b/>
          <w:sz w:val="24"/>
          <w:szCs w:val="24"/>
        </w:rPr>
        <w:t xml:space="preserve">SECOND PARTY </w:t>
      </w:r>
      <w:r w:rsidRPr="00DC4C8E">
        <w:rPr>
          <w:rFonts w:ascii="Arial" w:hAnsi="Arial" w:cs="Arial"/>
          <w:sz w:val="24"/>
          <w:szCs w:val="24"/>
        </w:rPr>
        <w:t xml:space="preserve">shall immediately inform the </w:t>
      </w:r>
      <w:r w:rsidRPr="00DC4C8E">
        <w:rPr>
          <w:rFonts w:ascii="Arial" w:hAnsi="Arial" w:cs="Arial"/>
          <w:b/>
          <w:sz w:val="24"/>
          <w:szCs w:val="24"/>
        </w:rPr>
        <w:t xml:space="preserve">FIRST PARTY </w:t>
      </w:r>
      <w:r w:rsidRPr="00DC4C8E">
        <w:rPr>
          <w:rFonts w:ascii="Arial" w:hAnsi="Arial" w:cs="Arial"/>
          <w:sz w:val="24"/>
          <w:szCs w:val="24"/>
        </w:rPr>
        <w:t xml:space="preserve">as soon as it has knowledge regarding the use or disclosure of any electronic security incident where the PHI of program participants may be compromised as required by 45 C.F.R. § 164.410. Any expense generated because of the violation of PHI or ePHI management requirements shall be the responsibility of the </w:t>
      </w:r>
      <w:r w:rsidRPr="00DC4C8E">
        <w:rPr>
          <w:rFonts w:ascii="Arial" w:hAnsi="Arial" w:cs="Arial"/>
          <w:b/>
          <w:sz w:val="24"/>
          <w:szCs w:val="24"/>
        </w:rPr>
        <w:t xml:space="preserve">SECOND </w:t>
      </w:r>
      <w:r w:rsidRPr="00DC4C8E">
        <w:rPr>
          <w:rFonts w:ascii="Arial" w:hAnsi="Arial" w:cs="Arial"/>
          <w:b/>
          <w:spacing w:val="-2"/>
          <w:sz w:val="24"/>
          <w:szCs w:val="24"/>
        </w:rPr>
        <w:t>PARTY</w:t>
      </w:r>
      <w:r w:rsidRPr="00DC4C8E">
        <w:rPr>
          <w:rFonts w:ascii="Arial" w:hAnsi="Arial" w:cs="Arial"/>
          <w:spacing w:val="-2"/>
          <w:sz w:val="24"/>
          <w:szCs w:val="24"/>
        </w:rPr>
        <w:t>.</w:t>
      </w:r>
    </w:p>
    <w:p w14:paraId="6CF93039" w14:textId="446013C1" w:rsidR="0064663B" w:rsidRPr="00DC4C8E" w:rsidRDefault="0064663B" w:rsidP="00264D44">
      <w:pPr>
        <w:pStyle w:val="ListParagraph"/>
        <w:widowControl w:val="0"/>
        <w:numPr>
          <w:ilvl w:val="0"/>
          <w:numId w:val="72"/>
        </w:numPr>
        <w:tabs>
          <w:tab w:val="left" w:pos="879"/>
        </w:tabs>
        <w:autoSpaceDE w:val="0"/>
        <w:autoSpaceDN w:val="0"/>
        <w:spacing w:after="0" w:line="240" w:lineRule="auto"/>
        <w:ind w:left="880"/>
        <w:jc w:val="both"/>
        <w:rPr>
          <w:rFonts w:ascii="Arial" w:hAnsi="Arial" w:cs="Arial"/>
          <w:sz w:val="24"/>
          <w:szCs w:val="24"/>
        </w:rPr>
      </w:pP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b/>
          <w:sz w:val="24"/>
          <w:szCs w:val="24"/>
        </w:rPr>
        <w:t>SECOND</w:t>
      </w:r>
      <w:r w:rsidRPr="00DC4C8E">
        <w:rPr>
          <w:rFonts w:ascii="Arial" w:hAnsi="Arial" w:cs="Arial"/>
          <w:b/>
          <w:spacing w:val="-6"/>
          <w:sz w:val="24"/>
          <w:szCs w:val="24"/>
        </w:rPr>
        <w:t xml:space="preserve"> </w:t>
      </w:r>
      <w:r w:rsidRPr="00DC4C8E">
        <w:rPr>
          <w:rFonts w:ascii="Arial" w:hAnsi="Arial" w:cs="Arial"/>
          <w:b/>
          <w:sz w:val="24"/>
          <w:szCs w:val="24"/>
        </w:rPr>
        <w:t>PARTY</w:t>
      </w:r>
      <w:r w:rsidRPr="00DC4C8E">
        <w:rPr>
          <w:rFonts w:ascii="Arial" w:hAnsi="Arial" w:cs="Arial"/>
          <w:sz w:val="24"/>
          <w:szCs w:val="24"/>
        </w:rPr>
        <w:t>,</w:t>
      </w:r>
      <w:r w:rsidRPr="00DC4C8E">
        <w:rPr>
          <w:rFonts w:ascii="Arial" w:hAnsi="Arial" w:cs="Arial"/>
          <w:spacing w:val="-4"/>
          <w:sz w:val="24"/>
          <w:szCs w:val="24"/>
        </w:rPr>
        <w:t xml:space="preserve"> </w:t>
      </w:r>
      <w:r w:rsidRPr="00DC4C8E">
        <w:rPr>
          <w:rFonts w:ascii="Arial" w:hAnsi="Arial" w:cs="Arial"/>
          <w:sz w:val="24"/>
          <w:szCs w:val="24"/>
        </w:rPr>
        <w:t>at</w:t>
      </w:r>
      <w:r w:rsidRPr="00DC4C8E">
        <w:rPr>
          <w:rFonts w:ascii="Arial" w:hAnsi="Arial" w:cs="Arial"/>
          <w:spacing w:val="-4"/>
          <w:sz w:val="24"/>
          <w:szCs w:val="24"/>
        </w:rPr>
        <w:t xml:space="preserve"> </w:t>
      </w:r>
      <w:r w:rsidRPr="00DC4C8E">
        <w:rPr>
          <w:rFonts w:ascii="Arial" w:hAnsi="Arial" w:cs="Arial"/>
          <w:sz w:val="24"/>
          <w:szCs w:val="24"/>
        </w:rPr>
        <w:t>its</w:t>
      </w:r>
      <w:r w:rsidRPr="00DC4C8E">
        <w:rPr>
          <w:rFonts w:ascii="Arial" w:hAnsi="Arial" w:cs="Arial"/>
          <w:spacing w:val="-5"/>
          <w:sz w:val="24"/>
          <w:szCs w:val="24"/>
        </w:rPr>
        <w:t xml:space="preserve"> </w:t>
      </w:r>
      <w:r w:rsidRPr="00DC4C8E">
        <w:rPr>
          <w:rFonts w:ascii="Arial" w:hAnsi="Arial" w:cs="Arial"/>
          <w:sz w:val="24"/>
          <w:szCs w:val="24"/>
        </w:rPr>
        <w:t>own</w:t>
      </w:r>
      <w:r w:rsidRPr="00DC4C8E">
        <w:rPr>
          <w:rFonts w:ascii="Arial" w:hAnsi="Arial" w:cs="Arial"/>
          <w:spacing w:val="-5"/>
          <w:sz w:val="24"/>
          <w:szCs w:val="24"/>
        </w:rPr>
        <w:t xml:space="preserve"> </w:t>
      </w:r>
      <w:r w:rsidRPr="00DC4C8E">
        <w:rPr>
          <w:rFonts w:ascii="Arial" w:hAnsi="Arial" w:cs="Arial"/>
          <w:sz w:val="24"/>
          <w:szCs w:val="24"/>
        </w:rPr>
        <w:t>expense,</w:t>
      </w:r>
      <w:r w:rsidRPr="00DC4C8E">
        <w:rPr>
          <w:rFonts w:ascii="Arial" w:hAnsi="Arial" w:cs="Arial"/>
          <w:spacing w:val="-4"/>
          <w:sz w:val="24"/>
          <w:szCs w:val="24"/>
        </w:rPr>
        <w:t xml:space="preserve"> </w:t>
      </w:r>
      <w:r w:rsidRPr="00DC4C8E">
        <w:rPr>
          <w:rFonts w:ascii="Arial" w:hAnsi="Arial" w:cs="Arial"/>
          <w:sz w:val="24"/>
          <w:szCs w:val="24"/>
        </w:rPr>
        <w:t>shall</w:t>
      </w:r>
      <w:r w:rsidRPr="00DC4C8E">
        <w:rPr>
          <w:rFonts w:ascii="Arial" w:hAnsi="Arial" w:cs="Arial"/>
          <w:spacing w:val="-6"/>
          <w:sz w:val="24"/>
          <w:szCs w:val="24"/>
        </w:rPr>
        <w:t xml:space="preserve"> </w:t>
      </w:r>
      <w:r w:rsidRPr="00DC4C8E">
        <w:rPr>
          <w:rFonts w:ascii="Arial" w:hAnsi="Arial" w:cs="Arial"/>
          <w:sz w:val="24"/>
          <w:szCs w:val="24"/>
        </w:rPr>
        <w:t>be</w:t>
      </w:r>
      <w:r w:rsidRPr="00DC4C8E">
        <w:rPr>
          <w:rFonts w:ascii="Arial" w:hAnsi="Arial" w:cs="Arial"/>
          <w:spacing w:val="-5"/>
          <w:sz w:val="24"/>
          <w:szCs w:val="24"/>
        </w:rPr>
        <w:t xml:space="preserve"> </w:t>
      </w:r>
      <w:r w:rsidRPr="00DC4C8E">
        <w:rPr>
          <w:rFonts w:ascii="Arial" w:hAnsi="Arial" w:cs="Arial"/>
          <w:sz w:val="24"/>
          <w:szCs w:val="24"/>
        </w:rPr>
        <w:t>responsible</w:t>
      </w:r>
      <w:r w:rsidRPr="00DC4C8E">
        <w:rPr>
          <w:rFonts w:ascii="Arial" w:hAnsi="Arial" w:cs="Arial"/>
          <w:spacing w:val="-5"/>
          <w:sz w:val="24"/>
          <w:szCs w:val="24"/>
        </w:rPr>
        <w:t xml:space="preserve"> </w:t>
      </w:r>
      <w:r w:rsidRPr="00DC4C8E">
        <w:rPr>
          <w:rFonts w:ascii="Arial" w:hAnsi="Arial" w:cs="Arial"/>
          <w:sz w:val="24"/>
          <w:szCs w:val="24"/>
        </w:rPr>
        <w:t>for</w:t>
      </w:r>
      <w:r w:rsidRPr="00DC4C8E">
        <w:rPr>
          <w:rFonts w:ascii="Arial" w:hAnsi="Arial" w:cs="Arial"/>
          <w:spacing w:val="-4"/>
          <w:sz w:val="24"/>
          <w:szCs w:val="24"/>
        </w:rPr>
        <w:t xml:space="preserve"> </w:t>
      </w:r>
      <w:r w:rsidRPr="00DC4C8E">
        <w:rPr>
          <w:rFonts w:ascii="Arial" w:hAnsi="Arial" w:cs="Arial"/>
          <w:sz w:val="24"/>
          <w:szCs w:val="24"/>
        </w:rPr>
        <w:t>notifying</w:t>
      </w:r>
      <w:r w:rsidRPr="00DC4C8E">
        <w:rPr>
          <w:rFonts w:ascii="Arial" w:hAnsi="Arial" w:cs="Arial"/>
          <w:spacing w:val="-5"/>
          <w:sz w:val="24"/>
          <w:szCs w:val="24"/>
        </w:rPr>
        <w:t xml:space="preserve"> </w:t>
      </w:r>
      <w:r w:rsidRPr="00DC4C8E">
        <w:rPr>
          <w:rFonts w:ascii="Arial" w:hAnsi="Arial" w:cs="Arial"/>
          <w:sz w:val="24"/>
          <w:szCs w:val="24"/>
        </w:rPr>
        <w:t>each</w:t>
      </w:r>
      <w:r w:rsidRPr="00DC4C8E">
        <w:rPr>
          <w:rFonts w:ascii="Arial" w:hAnsi="Arial" w:cs="Arial"/>
          <w:spacing w:val="-5"/>
          <w:sz w:val="24"/>
          <w:szCs w:val="24"/>
        </w:rPr>
        <w:t xml:space="preserve"> </w:t>
      </w:r>
      <w:r w:rsidRPr="00DC4C8E">
        <w:rPr>
          <w:rFonts w:ascii="Arial" w:hAnsi="Arial" w:cs="Arial"/>
          <w:sz w:val="24"/>
          <w:szCs w:val="24"/>
        </w:rPr>
        <w:t>patient and participant</w:t>
      </w:r>
      <w:r w:rsidRPr="00DC4C8E">
        <w:rPr>
          <w:rFonts w:ascii="Arial" w:hAnsi="Arial" w:cs="Arial"/>
          <w:spacing w:val="-1"/>
          <w:sz w:val="24"/>
          <w:szCs w:val="24"/>
        </w:rPr>
        <w:t xml:space="preserve"> </w:t>
      </w:r>
      <w:r w:rsidRPr="00DC4C8E">
        <w:rPr>
          <w:rFonts w:ascii="Arial" w:hAnsi="Arial" w:cs="Arial"/>
          <w:sz w:val="24"/>
          <w:szCs w:val="24"/>
        </w:rPr>
        <w:t>that an electronic security</w:t>
      </w:r>
      <w:r w:rsidRPr="00DC4C8E">
        <w:rPr>
          <w:rFonts w:ascii="Arial" w:hAnsi="Arial" w:cs="Arial"/>
          <w:spacing w:val="-1"/>
          <w:sz w:val="24"/>
          <w:szCs w:val="24"/>
        </w:rPr>
        <w:t xml:space="preserve"> </w:t>
      </w:r>
      <w:r w:rsidRPr="00DC4C8E">
        <w:rPr>
          <w:rFonts w:ascii="Arial" w:hAnsi="Arial" w:cs="Arial"/>
          <w:sz w:val="24"/>
          <w:szCs w:val="24"/>
        </w:rPr>
        <w:t>breach</w:t>
      </w:r>
      <w:r w:rsidRPr="00DC4C8E">
        <w:rPr>
          <w:rFonts w:ascii="Arial" w:hAnsi="Arial" w:cs="Arial"/>
          <w:spacing w:val="-2"/>
          <w:sz w:val="24"/>
          <w:szCs w:val="24"/>
        </w:rPr>
        <w:t xml:space="preserve"> </w:t>
      </w:r>
      <w:r w:rsidRPr="00DC4C8E">
        <w:rPr>
          <w:rFonts w:ascii="Arial" w:hAnsi="Arial" w:cs="Arial"/>
          <w:sz w:val="24"/>
          <w:szCs w:val="24"/>
        </w:rPr>
        <w:t>has occurred that affects</w:t>
      </w:r>
      <w:r w:rsidRPr="00DC4C8E">
        <w:rPr>
          <w:rFonts w:ascii="Arial" w:hAnsi="Arial" w:cs="Arial"/>
          <w:spacing w:val="-2"/>
          <w:sz w:val="24"/>
          <w:szCs w:val="24"/>
        </w:rPr>
        <w:t xml:space="preserve"> </w:t>
      </w:r>
      <w:r w:rsidRPr="00DC4C8E">
        <w:rPr>
          <w:rFonts w:ascii="Arial" w:hAnsi="Arial" w:cs="Arial"/>
          <w:sz w:val="24"/>
          <w:szCs w:val="24"/>
        </w:rPr>
        <w:t>or compromises their PHI, and</w:t>
      </w:r>
      <w:r w:rsidRPr="00DC4C8E">
        <w:rPr>
          <w:rFonts w:ascii="Arial" w:hAnsi="Arial" w:cs="Arial"/>
          <w:spacing w:val="-2"/>
          <w:sz w:val="24"/>
          <w:szCs w:val="24"/>
        </w:rPr>
        <w:t xml:space="preserve"> </w:t>
      </w:r>
      <w:r w:rsidRPr="00DC4C8E">
        <w:rPr>
          <w:rFonts w:ascii="Arial" w:hAnsi="Arial" w:cs="Arial"/>
          <w:sz w:val="24"/>
          <w:szCs w:val="24"/>
        </w:rPr>
        <w:t>will</w:t>
      </w:r>
      <w:r w:rsidRPr="00DC4C8E">
        <w:rPr>
          <w:rFonts w:ascii="Arial" w:hAnsi="Arial" w:cs="Arial"/>
          <w:spacing w:val="-2"/>
          <w:sz w:val="24"/>
          <w:szCs w:val="24"/>
        </w:rPr>
        <w:t xml:space="preserve"> </w:t>
      </w:r>
      <w:r w:rsidRPr="00DC4C8E">
        <w:rPr>
          <w:rFonts w:ascii="Arial" w:hAnsi="Arial" w:cs="Arial"/>
          <w:sz w:val="24"/>
          <w:szCs w:val="24"/>
        </w:rPr>
        <w:t>proceed</w:t>
      </w:r>
      <w:r w:rsidRPr="00DC4C8E">
        <w:rPr>
          <w:rFonts w:ascii="Arial" w:hAnsi="Arial" w:cs="Arial"/>
          <w:spacing w:val="-2"/>
          <w:sz w:val="24"/>
          <w:szCs w:val="24"/>
        </w:rPr>
        <w:t xml:space="preserve"> </w:t>
      </w:r>
      <w:r w:rsidRPr="00DC4C8E">
        <w:rPr>
          <w:rFonts w:ascii="Arial" w:hAnsi="Arial" w:cs="Arial"/>
          <w:sz w:val="24"/>
          <w:szCs w:val="24"/>
        </w:rPr>
        <w:t>to</w:t>
      </w:r>
      <w:r w:rsidRPr="00DC4C8E">
        <w:rPr>
          <w:rFonts w:ascii="Arial" w:hAnsi="Arial" w:cs="Arial"/>
          <w:spacing w:val="-3"/>
          <w:sz w:val="24"/>
          <w:szCs w:val="24"/>
        </w:rPr>
        <w:t xml:space="preserve"> </w:t>
      </w:r>
      <w:r w:rsidRPr="00DC4C8E">
        <w:rPr>
          <w:rFonts w:ascii="Arial" w:hAnsi="Arial" w:cs="Arial"/>
          <w:sz w:val="24"/>
          <w:szCs w:val="24"/>
        </w:rPr>
        <w:t>report the</w:t>
      </w:r>
      <w:r w:rsidRPr="00DC4C8E">
        <w:rPr>
          <w:rFonts w:ascii="Arial" w:hAnsi="Arial" w:cs="Arial"/>
          <w:spacing w:val="-2"/>
          <w:sz w:val="24"/>
          <w:szCs w:val="24"/>
        </w:rPr>
        <w:t xml:space="preserve"> </w:t>
      </w:r>
      <w:r w:rsidRPr="00DC4C8E">
        <w:rPr>
          <w:rFonts w:ascii="Arial" w:hAnsi="Arial" w:cs="Arial"/>
          <w:sz w:val="24"/>
          <w:szCs w:val="24"/>
        </w:rPr>
        <w:t>incident</w:t>
      </w:r>
      <w:r w:rsidRPr="00DC4C8E">
        <w:rPr>
          <w:rFonts w:ascii="Arial" w:hAnsi="Arial" w:cs="Arial"/>
          <w:spacing w:val="-3"/>
          <w:sz w:val="24"/>
          <w:szCs w:val="24"/>
        </w:rPr>
        <w:t xml:space="preserve"> </w:t>
      </w:r>
      <w:r w:rsidRPr="00DC4C8E">
        <w:rPr>
          <w:rFonts w:ascii="Arial" w:hAnsi="Arial" w:cs="Arial"/>
          <w:sz w:val="24"/>
          <w:szCs w:val="24"/>
        </w:rPr>
        <w:t>to</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sz w:val="24"/>
          <w:szCs w:val="24"/>
        </w:rPr>
        <w:t>United</w:t>
      </w:r>
      <w:r w:rsidRPr="00DC4C8E">
        <w:rPr>
          <w:rFonts w:ascii="Arial" w:hAnsi="Arial" w:cs="Arial"/>
          <w:spacing w:val="-2"/>
          <w:sz w:val="24"/>
          <w:szCs w:val="24"/>
        </w:rPr>
        <w:t xml:space="preserve"> </w:t>
      </w:r>
      <w:r w:rsidRPr="00DC4C8E">
        <w:rPr>
          <w:rFonts w:ascii="Arial" w:hAnsi="Arial" w:cs="Arial"/>
          <w:sz w:val="24"/>
          <w:szCs w:val="24"/>
        </w:rPr>
        <w:t>States</w:t>
      </w:r>
      <w:r w:rsidRPr="00DC4C8E">
        <w:rPr>
          <w:rFonts w:ascii="Arial" w:hAnsi="Arial" w:cs="Arial"/>
          <w:spacing w:val="-1"/>
          <w:sz w:val="24"/>
          <w:szCs w:val="24"/>
        </w:rPr>
        <w:t xml:space="preserve"> </w:t>
      </w:r>
      <w:r w:rsidRPr="00DC4C8E">
        <w:rPr>
          <w:rFonts w:ascii="Arial" w:hAnsi="Arial" w:cs="Arial"/>
          <w:sz w:val="24"/>
          <w:szCs w:val="24"/>
        </w:rPr>
        <w:t>of America</w:t>
      </w:r>
      <w:r w:rsidRPr="00DC4C8E">
        <w:rPr>
          <w:rFonts w:ascii="Arial" w:hAnsi="Arial" w:cs="Arial"/>
          <w:spacing w:val="-3"/>
          <w:sz w:val="24"/>
          <w:szCs w:val="24"/>
        </w:rPr>
        <w:t xml:space="preserve"> </w:t>
      </w:r>
      <w:r w:rsidRPr="00DC4C8E">
        <w:rPr>
          <w:rFonts w:ascii="Arial" w:hAnsi="Arial" w:cs="Arial"/>
          <w:sz w:val="24"/>
          <w:szCs w:val="24"/>
        </w:rPr>
        <w:t>(U.S.)</w:t>
      </w:r>
      <w:r w:rsidRPr="00DC4C8E">
        <w:rPr>
          <w:rFonts w:ascii="Arial" w:hAnsi="Arial" w:cs="Arial"/>
          <w:spacing w:val="-1"/>
          <w:sz w:val="24"/>
          <w:szCs w:val="24"/>
        </w:rPr>
        <w:t xml:space="preserve"> </w:t>
      </w:r>
      <w:r w:rsidRPr="00DC4C8E">
        <w:rPr>
          <w:rFonts w:ascii="Arial" w:hAnsi="Arial" w:cs="Arial"/>
          <w:sz w:val="24"/>
          <w:szCs w:val="24"/>
        </w:rPr>
        <w:t>Department of Health and Human Services Office of Civil Rights in compliance with the Health Information Technology</w:t>
      </w:r>
      <w:r w:rsidRPr="00DC4C8E">
        <w:rPr>
          <w:rFonts w:ascii="Arial" w:hAnsi="Arial" w:cs="Arial"/>
          <w:spacing w:val="-7"/>
          <w:sz w:val="24"/>
          <w:szCs w:val="24"/>
        </w:rPr>
        <w:t xml:space="preserve"> </w:t>
      </w:r>
      <w:r w:rsidRPr="00DC4C8E">
        <w:rPr>
          <w:rFonts w:ascii="Arial" w:hAnsi="Arial" w:cs="Arial"/>
          <w:sz w:val="24"/>
          <w:szCs w:val="24"/>
        </w:rPr>
        <w:t>for</w:t>
      </w:r>
      <w:r w:rsidRPr="00DC4C8E">
        <w:rPr>
          <w:rFonts w:ascii="Arial" w:hAnsi="Arial" w:cs="Arial"/>
          <w:spacing w:val="-7"/>
          <w:sz w:val="24"/>
          <w:szCs w:val="24"/>
        </w:rPr>
        <w:t xml:space="preserve"> </w:t>
      </w:r>
      <w:r w:rsidRPr="00DC4C8E">
        <w:rPr>
          <w:rFonts w:ascii="Arial" w:hAnsi="Arial" w:cs="Arial"/>
          <w:sz w:val="24"/>
          <w:szCs w:val="24"/>
        </w:rPr>
        <w:t>Economic</w:t>
      </w:r>
      <w:r w:rsidRPr="00DC4C8E">
        <w:rPr>
          <w:rFonts w:ascii="Arial" w:hAnsi="Arial" w:cs="Arial"/>
          <w:spacing w:val="-7"/>
          <w:sz w:val="24"/>
          <w:szCs w:val="24"/>
        </w:rPr>
        <w:t xml:space="preserve"> </w:t>
      </w:r>
      <w:r w:rsidRPr="00DC4C8E">
        <w:rPr>
          <w:rFonts w:ascii="Arial" w:hAnsi="Arial" w:cs="Arial"/>
          <w:sz w:val="24"/>
          <w:szCs w:val="24"/>
        </w:rPr>
        <w:t>and</w:t>
      </w:r>
      <w:r w:rsidRPr="00DC4C8E">
        <w:rPr>
          <w:rFonts w:ascii="Arial" w:hAnsi="Arial" w:cs="Arial"/>
          <w:spacing w:val="-7"/>
          <w:sz w:val="24"/>
          <w:szCs w:val="24"/>
        </w:rPr>
        <w:t xml:space="preserve"> </w:t>
      </w:r>
      <w:r w:rsidRPr="00DC4C8E">
        <w:rPr>
          <w:rFonts w:ascii="Arial" w:hAnsi="Arial" w:cs="Arial"/>
          <w:sz w:val="24"/>
          <w:szCs w:val="24"/>
        </w:rPr>
        <w:t>Clinical</w:t>
      </w:r>
      <w:r w:rsidRPr="00DC4C8E">
        <w:rPr>
          <w:rFonts w:ascii="Arial" w:hAnsi="Arial" w:cs="Arial"/>
          <w:spacing w:val="-8"/>
          <w:sz w:val="24"/>
          <w:szCs w:val="24"/>
        </w:rPr>
        <w:t xml:space="preserve"> </w:t>
      </w:r>
      <w:r w:rsidRPr="00DC4C8E">
        <w:rPr>
          <w:rFonts w:ascii="Arial" w:hAnsi="Arial" w:cs="Arial"/>
          <w:sz w:val="24"/>
          <w:szCs w:val="24"/>
        </w:rPr>
        <w:t>Health</w:t>
      </w:r>
      <w:r w:rsidRPr="00DC4C8E">
        <w:rPr>
          <w:rFonts w:ascii="Arial" w:hAnsi="Arial" w:cs="Arial"/>
          <w:spacing w:val="-7"/>
          <w:sz w:val="24"/>
          <w:szCs w:val="24"/>
        </w:rPr>
        <w:t xml:space="preserve"> </w:t>
      </w:r>
      <w:r w:rsidRPr="00DC4C8E">
        <w:rPr>
          <w:rFonts w:ascii="Arial" w:hAnsi="Arial" w:cs="Arial"/>
          <w:sz w:val="24"/>
          <w:szCs w:val="24"/>
        </w:rPr>
        <w:t>Act,</w:t>
      </w:r>
      <w:r w:rsidRPr="00DC4C8E">
        <w:rPr>
          <w:rFonts w:ascii="Arial" w:hAnsi="Arial" w:cs="Arial"/>
          <w:spacing w:val="-8"/>
          <w:sz w:val="24"/>
          <w:szCs w:val="24"/>
        </w:rPr>
        <w:t xml:space="preserve"> </w:t>
      </w:r>
      <w:r w:rsidRPr="00DC4C8E">
        <w:rPr>
          <w:rFonts w:ascii="Arial" w:hAnsi="Arial" w:cs="Arial"/>
          <w:sz w:val="24"/>
          <w:szCs w:val="24"/>
        </w:rPr>
        <w:t>and</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10"/>
          <w:sz w:val="24"/>
          <w:szCs w:val="24"/>
        </w:rPr>
        <w:t xml:space="preserve"> </w:t>
      </w:r>
      <w:r w:rsidRPr="00DC4C8E">
        <w:rPr>
          <w:rFonts w:ascii="Arial" w:hAnsi="Arial" w:cs="Arial"/>
          <w:sz w:val="24"/>
          <w:szCs w:val="24"/>
        </w:rPr>
        <w:t>Genetic</w:t>
      </w:r>
      <w:r w:rsidRPr="00DC4C8E">
        <w:rPr>
          <w:rFonts w:ascii="Arial" w:hAnsi="Arial" w:cs="Arial"/>
          <w:spacing w:val="-10"/>
          <w:sz w:val="24"/>
          <w:szCs w:val="24"/>
        </w:rPr>
        <w:t xml:space="preserve"> </w:t>
      </w:r>
      <w:r w:rsidRPr="00DC4C8E">
        <w:rPr>
          <w:rFonts w:ascii="Arial" w:hAnsi="Arial" w:cs="Arial"/>
          <w:sz w:val="24"/>
          <w:szCs w:val="24"/>
        </w:rPr>
        <w:t>Information</w:t>
      </w:r>
      <w:r w:rsidRPr="00DC4C8E">
        <w:rPr>
          <w:rFonts w:ascii="Arial" w:hAnsi="Arial" w:cs="Arial"/>
          <w:spacing w:val="-8"/>
          <w:sz w:val="24"/>
          <w:szCs w:val="24"/>
        </w:rPr>
        <w:t xml:space="preserve"> </w:t>
      </w:r>
      <w:r w:rsidRPr="00DC4C8E">
        <w:rPr>
          <w:rFonts w:ascii="Arial" w:hAnsi="Arial" w:cs="Arial"/>
          <w:sz w:val="24"/>
          <w:szCs w:val="24"/>
        </w:rPr>
        <w:t xml:space="preserve">Nondiscrimination Act, and will report to the </w:t>
      </w:r>
      <w:r w:rsidRPr="00DC4C8E">
        <w:rPr>
          <w:rFonts w:ascii="Arial" w:hAnsi="Arial" w:cs="Arial"/>
          <w:b/>
          <w:sz w:val="24"/>
          <w:szCs w:val="24"/>
        </w:rPr>
        <w:t xml:space="preserve">FIRST PARTY </w:t>
      </w:r>
      <w:r w:rsidRPr="00DC4C8E">
        <w:rPr>
          <w:rFonts w:ascii="Arial" w:hAnsi="Arial" w:cs="Arial"/>
          <w:sz w:val="24"/>
          <w:szCs w:val="24"/>
        </w:rPr>
        <w:t xml:space="preserve">of all activities undertaken to resolve the incident. Additionally, the </w:t>
      </w:r>
      <w:r w:rsidRPr="00DC4C8E">
        <w:rPr>
          <w:rFonts w:ascii="Arial" w:hAnsi="Arial" w:cs="Arial"/>
          <w:b/>
          <w:sz w:val="24"/>
          <w:szCs w:val="24"/>
        </w:rPr>
        <w:t xml:space="preserve">SECOND PARTY </w:t>
      </w:r>
      <w:r w:rsidRPr="00DC4C8E">
        <w:rPr>
          <w:rFonts w:ascii="Arial" w:hAnsi="Arial" w:cs="Arial"/>
          <w:sz w:val="24"/>
          <w:szCs w:val="24"/>
        </w:rPr>
        <w:t xml:space="preserve">shall file a report with the </w:t>
      </w:r>
      <w:r w:rsidRPr="00DC4C8E">
        <w:rPr>
          <w:rFonts w:ascii="Arial" w:hAnsi="Arial" w:cs="Arial"/>
          <w:b/>
          <w:sz w:val="24"/>
          <w:szCs w:val="24"/>
        </w:rPr>
        <w:t xml:space="preserve">FIRST PARTY’S </w:t>
      </w:r>
      <w:r w:rsidRPr="00DC4C8E">
        <w:rPr>
          <w:rFonts w:ascii="Arial" w:hAnsi="Arial" w:cs="Arial"/>
          <w:sz w:val="24"/>
          <w:szCs w:val="24"/>
        </w:rPr>
        <w:t>HIPAA Office.</w:t>
      </w:r>
    </w:p>
    <w:p w14:paraId="6E76EA70" w14:textId="77777777" w:rsidR="00264D44" w:rsidRPr="00DC4C8E" w:rsidRDefault="00264D44" w:rsidP="00264D44">
      <w:pPr>
        <w:spacing w:after="0" w:line="240" w:lineRule="auto"/>
        <w:ind w:left="720"/>
        <w:jc w:val="both"/>
        <w:rPr>
          <w:rFonts w:ascii="Arial" w:hAnsi="Arial" w:cs="Arial"/>
          <w:sz w:val="24"/>
          <w:szCs w:val="24"/>
        </w:rPr>
      </w:pPr>
    </w:p>
    <w:p w14:paraId="78A1BBE9" w14:textId="6E592F42" w:rsidR="0064663B" w:rsidRPr="00DC4C8E" w:rsidRDefault="0064663B" w:rsidP="00264D44">
      <w:pPr>
        <w:spacing w:after="0" w:line="240" w:lineRule="auto"/>
        <w:ind w:left="880"/>
        <w:jc w:val="both"/>
        <w:rPr>
          <w:rFonts w:ascii="Arial" w:hAnsi="Arial" w:cs="Arial"/>
          <w:sz w:val="24"/>
          <w:szCs w:val="24"/>
        </w:rPr>
      </w:pPr>
      <w:r w:rsidRPr="00DC4C8E">
        <w:rPr>
          <w:rFonts w:ascii="Arial" w:hAnsi="Arial" w:cs="Arial"/>
          <w:sz w:val="24"/>
          <w:szCs w:val="24"/>
        </w:rPr>
        <w:t>If</w:t>
      </w:r>
      <w:r w:rsidRPr="00DC4C8E">
        <w:rPr>
          <w:rFonts w:ascii="Arial" w:hAnsi="Arial" w:cs="Arial"/>
          <w:spacing w:val="-13"/>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b/>
          <w:sz w:val="24"/>
          <w:szCs w:val="24"/>
        </w:rPr>
        <w:t>SECOND</w:t>
      </w:r>
      <w:r w:rsidRPr="00DC4C8E">
        <w:rPr>
          <w:rFonts w:ascii="Arial" w:hAnsi="Arial" w:cs="Arial"/>
          <w:b/>
          <w:spacing w:val="-13"/>
          <w:sz w:val="24"/>
          <w:szCs w:val="24"/>
        </w:rPr>
        <w:t xml:space="preserve"> </w:t>
      </w:r>
      <w:r w:rsidRPr="00DC4C8E">
        <w:rPr>
          <w:rFonts w:ascii="Arial" w:hAnsi="Arial" w:cs="Arial"/>
          <w:b/>
          <w:sz w:val="24"/>
          <w:szCs w:val="24"/>
        </w:rPr>
        <w:t>PARTY</w:t>
      </w:r>
      <w:r w:rsidRPr="00DC4C8E">
        <w:rPr>
          <w:rFonts w:ascii="Arial" w:hAnsi="Arial" w:cs="Arial"/>
          <w:b/>
          <w:spacing w:val="-11"/>
          <w:sz w:val="24"/>
          <w:szCs w:val="24"/>
        </w:rPr>
        <w:t xml:space="preserve"> </w:t>
      </w:r>
      <w:r w:rsidRPr="00DC4C8E">
        <w:rPr>
          <w:rFonts w:ascii="Arial" w:hAnsi="Arial" w:cs="Arial"/>
          <w:sz w:val="24"/>
          <w:szCs w:val="24"/>
        </w:rPr>
        <w:t>does</w:t>
      </w:r>
      <w:r w:rsidRPr="00DC4C8E">
        <w:rPr>
          <w:rFonts w:ascii="Arial" w:hAnsi="Arial" w:cs="Arial"/>
          <w:spacing w:val="-12"/>
          <w:sz w:val="24"/>
          <w:szCs w:val="24"/>
        </w:rPr>
        <w:t xml:space="preserve"> </w:t>
      </w:r>
      <w:r w:rsidRPr="00DC4C8E">
        <w:rPr>
          <w:rFonts w:ascii="Arial" w:hAnsi="Arial" w:cs="Arial"/>
          <w:sz w:val="24"/>
          <w:szCs w:val="24"/>
        </w:rPr>
        <w:t>not</w:t>
      </w:r>
      <w:r w:rsidRPr="00DC4C8E">
        <w:rPr>
          <w:rFonts w:ascii="Arial" w:hAnsi="Arial" w:cs="Arial"/>
          <w:spacing w:val="-11"/>
          <w:sz w:val="24"/>
          <w:szCs w:val="24"/>
        </w:rPr>
        <w:t xml:space="preserve"> </w:t>
      </w:r>
      <w:r w:rsidRPr="00DC4C8E">
        <w:rPr>
          <w:rFonts w:ascii="Arial" w:hAnsi="Arial" w:cs="Arial"/>
          <w:sz w:val="24"/>
          <w:szCs w:val="24"/>
        </w:rPr>
        <w:t>comply</w:t>
      </w:r>
      <w:r w:rsidRPr="00DC4C8E">
        <w:rPr>
          <w:rFonts w:ascii="Arial" w:hAnsi="Arial" w:cs="Arial"/>
          <w:spacing w:val="-12"/>
          <w:sz w:val="24"/>
          <w:szCs w:val="24"/>
        </w:rPr>
        <w:t xml:space="preserve"> </w:t>
      </w:r>
      <w:r w:rsidRPr="00DC4C8E">
        <w:rPr>
          <w:rFonts w:ascii="Arial" w:hAnsi="Arial" w:cs="Arial"/>
          <w:sz w:val="24"/>
          <w:szCs w:val="24"/>
        </w:rPr>
        <w:t>with</w:t>
      </w:r>
      <w:r w:rsidRPr="00DC4C8E">
        <w:rPr>
          <w:rFonts w:ascii="Arial" w:hAnsi="Arial" w:cs="Arial"/>
          <w:spacing w:val="-15"/>
          <w:sz w:val="24"/>
          <w:szCs w:val="24"/>
        </w:rPr>
        <w:t xml:space="preserve"> </w:t>
      </w:r>
      <w:r w:rsidRPr="00DC4C8E">
        <w:rPr>
          <w:rFonts w:ascii="Arial" w:hAnsi="Arial" w:cs="Arial"/>
          <w:sz w:val="24"/>
          <w:szCs w:val="24"/>
        </w:rPr>
        <w:t>the</w:t>
      </w:r>
      <w:r w:rsidRPr="00DC4C8E">
        <w:rPr>
          <w:rFonts w:ascii="Arial" w:hAnsi="Arial" w:cs="Arial"/>
          <w:spacing w:val="-13"/>
          <w:sz w:val="24"/>
          <w:szCs w:val="24"/>
        </w:rPr>
        <w:t xml:space="preserve"> </w:t>
      </w:r>
      <w:r w:rsidRPr="00DC4C8E">
        <w:rPr>
          <w:rFonts w:ascii="Arial" w:hAnsi="Arial" w:cs="Arial"/>
          <w:sz w:val="24"/>
          <w:szCs w:val="24"/>
        </w:rPr>
        <w:t>standards</w:t>
      </w:r>
      <w:r w:rsidRPr="00DC4C8E">
        <w:rPr>
          <w:rFonts w:ascii="Arial" w:hAnsi="Arial" w:cs="Arial"/>
          <w:spacing w:val="-12"/>
          <w:sz w:val="24"/>
          <w:szCs w:val="24"/>
        </w:rPr>
        <w:t xml:space="preserve"> </w:t>
      </w:r>
      <w:r w:rsidRPr="00DC4C8E">
        <w:rPr>
          <w:rFonts w:ascii="Arial" w:hAnsi="Arial" w:cs="Arial"/>
          <w:sz w:val="24"/>
          <w:szCs w:val="24"/>
        </w:rPr>
        <w:t>established</w:t>
      </w:r>
      <w:r w:rsidRPr="00DC4C8E">
        <w:rPr>
          <w:rFonts w:ascii="Arial" w:hAnsi="Arial" w:cs="Arial"/>
          <w:spacing w:val="-12"/>
          <w:sz w:val="24"/>
          <w:szCs w:val="24"/>
        </w:rPr>
        <w:t xml:space="preserve"> </w:t>
      </w:r>
      <w:r w:rsidRPr="00DC4C8E">
        <w:rPr>
          <w:rFonts w:ascii="Arial" w:hAnsi="Arial" w:cs="Arial"/>
          <w:sz w:val="24"/>
          <w:szCs w:val="24"/>
        </w:rPr>
        <w:t>under</w:t>
      </w:r>
      <w:r w:rsidRPr="00DC4C8E">
        <w:rPr>
          <w:rFonts w:ascii="Arial" w:hAnsi="Arial" w:cs="Arial"/>
          <w:spacing w:val="-11"/>
          <w:sz w:val="24"/>
          <w:szCs w:val="24"/>
        </w:rPr>
        <w:t xml:space="preserve"> </w:t>
      </w:r>
      <w:r w:rsidRPr="00DC4C8E">
        <w:rPr>
          <w:rFonts w:ascii="Arial" w:hAnsi="Arial" w:cs="Arial"/>
          <w:sz w:val="24"/>
          <w:szCs w:val="24"/>
        </w:rPr>
        <w:t>HIPAA</w:t>
      </w:r>
      <w:r w:rsidRPr="00DC4C8E">
        <w:rPr>
          <w:rFonts w:ascii="Arial" w:hAnsi="Arial" w:cs="Arial"/>
          <w:spacing w:val="-13"/>
          <w:sz w:val="24"/>
          <w:szCs w:val="24"/>
        </w:rPr>
        <w:t xml:space="preserve"> </w:t>
      </w:r>
      <w:r w:rsidRPr="00DC4C8E">
        <w:rPr>
          <w:rFonts w:ascii="Arial" w:hAnsi="Arial" w:cs="Arial"/>
          <w:sz w:val="24"/>
          <w:szCs w:val="24"/>
        </w:rPr>
        <w:t>and its regulations or</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sz w:val="24"/>
          <w:szCs w:val="24"/>
        </w:rPr>
        <w:t>Government of Puerto</w:t>
      </w:r>
      <w:r w:rsidRPr="00DC4C8E">
        <w:rPr>
          <w:rFonts w:ascii="Arial" w:hAnsi="Arial" w:cs="Arial"/>
          <w:spacing w:val="-3"/>
          <w:sz w:val="24"/>
          <w:szCs w:val="24"/>
        </w:rPr>
        <w:t xml:space="preserve"> </w:t>
      </w:r>
      <w:r w:rsidRPr="00DC4C8E">
        <w:rPr>
          <w:rFonts w:ascii="Arial" w:hAnsi="Arial" w:cs="Arial"/>
          <w:sz w:val="24"/>
          <w:szCs w:val="24"/>
        </w:rPr>
        <w:t>Rico privacy,</w:t>
      </w:r>
      <w:r w:rsidRPr="00DC4C8E">
        <w:rPr>
          <w:rFonts w:ascii="Arial" w:hAnsi="Arial" w:cs="Arial"/>
          <w:spacing w:val="-2"/>
          <w:sz w:val="24"/>
          <w:szCs w:val="24"/>
        </w:rPr>
        <w:t xml:space="preserve"> </w:t>
      </w:r>
      <w:r w:rsidRPr="00DC4C8E">
        <w:rPr>
          <w:rFonts w:ascii="Arial" w:hAnsi="Arial" w:cs="Arial"/>
          <w:sz w:val="24"/>
          <w:szCs w:val="24"/>
        </w:rPr>
        <w:t>confidentiality, and security laws, it</w:t>
      </w:r>
      <w:r w:rsidRPr="00DC4C8E">
        <w:rPr>
          <w:rFonts w:ascii="Arial" w:hAnsi="Arial" w:cs="Arial"/>
          <w:spacing w:val="-1"/>
          <w:sz w:val="24"/>
          <w:szCs w:val="24"/>
        </w:rPr>
        <w:t xml:space="preserve"> </w:t>
      </w:r>
      <w:r w:rsidRPr="00DC4C8E">
        <w:rPr>
          <w:rFonts w:ascii="Arial" w:hAnsi="Arial" w:cs="Arial"/>
          <w:sz w:val="24"/>
          <w:szCs w:val="24"/>
        </w:rPr>
        <w:t>will be exposed to sanctions from the Department of Health and Human Services and its contract could</w:t>
      </w:r>
      <w:r w:rsidRPr="00DC4C8E">
        <w:rPr>
          <w:rFonts w:ascii="Arial" w:hAnsi="Arial" w:cs="Arial"/>
          <w:spacing w:val="-5"/>
          <w:sz w:val="24"/>
          <w:szCs w:val="24"/>
        </w:rPr>
        <w:t xml:space="preserve"> </w:t>
      </w:r>
      <w:r w:rsidRPr="00DC4C8E">
        <w:rPr>
          <w:rFonts w:ascii="Arial" w:hAnsi="Arial" w:cs="Arial"/>
          <w:sz w:val="24"/>
          <w:szCs w:val="24"/>
        </w:rPr>
        <w:t>be</w:t>
      </w:r>
      <w:r w:rsidRPr="00DC4C8E">
        <w:rPr>
          <w:rFonts w:ascii="Arial" w:hAnsi="Arial" w:cs="Arial"/>
          <w:spacing w:val="-8"/>
          <w:sz w:val="24"/>
          <w:szCs w:val="24"/>
        </w:rPr>
        <w:t xml:space="preserve"> </w:t>
      </w:r>
      <w:r w:rsidRPr="00DC4C8E">
        <w:rPr>
          <w:rFonts w:ascii="Arial" w:hAnsi="Arial" w:cs="Arial"/>
          <w:sz w:val="24"/>
          <w:szCs w:val="24"/>
        </w:rPr>
        <w:t>terminated</w:t>
      </w:r>
      <w:r w:rsidRPr="00DC4C8E">
        <w:rPr>
          <w:rFonts w:ascii="Arial" w:hAnsi="Arial" w:cs="Arial"/>
          <w:spacing w:val="-5"/>
          <w:sz w:val="24"/>
          <w:szCs w:val="24"/>
        </w:rPr>
        <w:t xml:space="preserve"> </w:t>
      </w:r>
      <w:r w:rsidRPr="00DC4C8E">
        <w:rPr>
          <w:rFonts w:ascii="Arial" w:hAnsi="Arial" w:cs="Arial"/>
          <w:sz w:val="24"/>
          <w:szCs w:val="24"/>
        </w:rPr>
        <w:t>immediately.</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b/>
          <w:sz w:val="24"/>
          <w:szCs w:val="24"/>
        </w:rPr>
        <w:t>FIRST</w:t>
      </w:r>
      <w:r w:rsidRPr="00DC4C8E">
        <w:rPr>
          <w:rFonts w:ascii="Arial" w:hAnsi="Arial" w:cs="Arial"/>
          <w:b/>
          <w:spacing w:val="-3"/>
          <w:sz w:val="24"/>
          <w:szCs w:val="24"/>
        </w:rPr>
        <w:t xml:space="preserve"> </w:t>
      </w:r>
      <w:r w:rsidRPr="00DC4C8E">
        <w:rPr>
          <w:rFonts w:ascii="Arial" w:hAnsi="Arial" w:cs="Arial"/>
          <w:b/>
          <w:sz w:val="24"/>
          <w:szCs w:val="24"/>
        </w:rPr>
        <w:t>PARTY</w:t>
      </w:r>
      <w:r w:rsidRPr="00DC4C8E">
        <w:rPr>
          <w:rFonts w:ascii="Arial" w:hAnsi="Arial" w:cs="Arial"/>
          <w:b/>
          <w:spacing w:val="-7"/>
          <w:sz w:val="24"/>
          <w:szCs w:val="24"/>
        </w:rPr>
        <w:t xml:space="preserve"> </w:t>
      </w:r>
      <w:r w:rsidRPr="00DC4C8E">
        <w:rPr>
          <w:rFonts w:ascii="Arial" w:hAnsi="Arial" w:cs="Arial"/>
          <w:sz w:val="24"/>
          <w:szCs w:val="24"/>
        </w:rPr>
        <w:t>reserves</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10"/>
          <w:sz w:val="24"/>
          <w:szCs w:val="24"/>
        </w:rPr>
        <w:t xml:space="preserve"> </w:t>
      </w:r>
      <w:r w:rsidRPr="00DC4C8E">
        <w:rPr>
          <w:rFonts w:ascii="Arial" w:hAnsi="Arial" w:cs="Arial"/>
          <w:sz w:val="24"/>
          <w:szCs w:val="24"/>
        </w:rPr>
        <w:t>right</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7"/>
          <w:sz w:val="24"/>
          <w:szCs w:val="24"/>
        </w:rPr>
        <w:t xml:space="preserve"> </w:t>
      </w:r>
      <w:r w:rsidRPr="00DC4C8E">
        <w:rPr>
          <w:rFonts w:ascii="Arial" w:hAnsi="Arial" w:cs="Arial"/>
          <w:sz w:val="24"/>
          <w:szCs w:val="24"/>
        </w:rPr>
        <w:t>terminate</w:t>
      </w:r>
      <w:r w:rsidRPr="00DC4C8E">
        <w:rPr>
          <w:rFonts w:ascii="Arial" w:hAnsi="Arial" w:cs="Arial"/>
          <w:spacing w:val="-7"/>
          <w:sz w:val="24"/>
          <w:szCs w:val="24"/>
        </w:rPr>
        <w:t xml:space="preserve"> </w:t>
      </w:r>
      <w:r w:rsidRPr="00DC4C8E">
        <w:rPr>
          <w:rFonts w:ascii="Arial" w:hAnsi="Arial" w:cs="Arial"/>
          <w:sz w:val="24"/>
          <w:szCs w:val="24"/>
        </w:rPr>
        <w:t>this</w:t>
      </w:r>
      <w:r w:rsidRPr="00DC4C8E">
        <w:rPr>
          <w:rFonts w:ascii="Arial" w:hAnsi="Arial" w:cs="Arial"/>
          <w:spacing w:val="-7"/>
          <w:sz w:val="24"/>
          <w:szCs w:val="24"/>
        </w:rPr>
        <w:t xml:space="preserve"> </w:t>
      </w:r>
      <w:r w:rsidRPr="00DC4C8E">
        <w:rPr>
          <w:rFonts w:ascii="Arial" w:hAnsi="Arial" w:cs="Arial"/>
          <w:sz w:val="24"/>
          <w:szCs w:val="24"/>
        </w:rPr>
        <w:t xml:space="preserve">contract in </w:t>
      </w:r>
      <w:r w:rsidR="00164DF3" w:rsidRPr="00DC4C8E">
        <w:rPr>
          <w:rFonts w:ascii="Arial" w:hAnsi="Arial" w:cs="Arial"/>
          <w:sz w:val="24"/>
          <w:szCs w:val="24"/>
        </w:rPr>
        <w:t>a</w:t>
      </w:r>
      <w:r w:rsidRPr="00DC4C8E">
        <w:rPr>
          <w:rFonts w:ascii="Arial" w:hAnsi="Arial" w:cs="Arial"/>
          <w:sz w:val="24"/>
          <w:szCs w:val="24"/>
        </w:rPr>
        <w:t>ccordance with the termination clause.</w:t>
      </w:r>
    </w:p>
    <w:p w14:paraId="6FB2D92B" w14:textId="77777777" w:rsidR="0064663B" w:rsidRPr="00DC4C8E" w:rsidRDefault="0064663B" w:rsidP="00164DF3">
      <w:pPr>
        <w:pStyle w:val="ListParagraph"/>
        <w:widowControl w:val="0"/>
        <w:numPr>
          <w:ilvl w:val="0"/>
          <w:numId w:val="72"/>
        </w:numPr>
        <w:tabs>
          <w:tab w:val="left" w:pos="878"/>
        </w:tabs>
        <w:autoSpaceDE w:val="0"/>
        <w:autoSpaceDN w:val="0"/>
        <w:spacing w:after="0" w:line="240" w:lineRule="auto"/>
        <w:ind w:left="0" w:firstLine="0"/>
        <w:contextualSpacing w:val="0"/>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recognizes that if a violation of federal law has taken place, its regulations, as well as the Government of Puerto Rico law regarding the management of confidential information, it will be responsible for the payment of any fines that may be imposed by the U.S. Department of Health and Human Services.</w:t>
      </w:r>
    </w:p>
    <w:p w14:paraId="3B424CD1" w14:textId="77777777" w:rsidR="0064663B" w:rsidRPr="00DC4C8E" w:rsidRDefault="0064663B" w:rsidP="0064663B">
      <w:pPr>
        <w:pStyle w:val="ListParagraph"/>
        <w:widowControl w:val="0"/>
        <w:numPr>
          <w:ilvl w:val="0"/>
          <w:numId w:val="72"/>
        </w:numPr>
        <w:tabs>
          <w:tab w:val="left" w:pos="879"/>
        </w:tabs>
        <w:autoSpaceDE w:val="0"/>
        <w:autoSpaceDN w:val="0"/>
        <w:spacing w:before="158" w:after="0" w:line="240" w:lineRule="auto"/>
        <w:ind w:left="0" w:firstLine="0"/>
        <w:jc w:val="both"/>
        <w:rPr>
          <w:rFonts w:ascii="Arial" w:hAnsi="Arial" w:cs="Arial"/>
          <w:sz w:val="24"/>
          <w:szCs w:val="24"/>
        </w:rPr>
      </w:pPr>
      <w:r w:rsidRPr="00DC4C8E">
        <w:rPr>
          <w:rFonts w:ascii="Arial" w:hAnsi="Arial" w:cs="Arial"/>
          <w:sz w:val="24"/>
          <w:szCs w:val="24"/>
        </w:rPr>
        <w:t xml:space="preserve">If the </w:t>
      </w:r>
      <w:r w:rsidRPr="00DC4C8E">
        <w:rPr>
          <w:rFonts w:ascii="Arial" w:hAnsi="Arial" w:cs="Arial"/>
          <w:b/>
          <w:sz w:val="24"/>
          <w:szCs w:val="24"/>
        </w:rPr>
        <w:t xml:space="preserve">SECOND PARTY’S </w:t>
      </w:r>
      <w:r w:rsidRPr="00DC4C8E">
        <w:rPr>
          <w:rFonts w:ascii="Arial" w:hAnsi="Arial" w:cs="Arial"/>
          <w:sz w:val="24"/>
          <w:szCs w:val="24"/>
        </w:rPr>
        <w:t>personnel who are rendering services under this contract, do not comply</w:t>
      </w:r>
      <w:r w:rsidRPr="00DC4C8E">
        <w:rPr>
          <w:rFonts w:ascii="Arial" w:hAnsi="Arial" w:cs="Arial"/>
          <w:spacing w:val="-2"/>
          <w:sz w:val="24"/>
          <w:szCs w:val="24"/>
        </w:rPr>
        <w:t xml:space="preserve"> </w:t>
      </w:r>
      <w:r w:rsidRPr="00DC4C8E">
        <w:rPr>
          <w:rFonts w:ascii="Arial" w:hAnsi="Arial" w:cs="Arial"/>
          <w:sz w:val="24"/>
          <w:szCs w:val="24"/>
        </w:rPr>
        <w:t>with</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2"/>
          <w:sz w:val="24"/>
          <w:szCs w:val="24"/>
        </w:rPr>
        <w:t xml:space="preserve"> </w:t>
      </w:r>
      <w:r w:rsidRPr="00DC4C8E">
        <w:rPr>
          <w:rFonts w:ascii="Arial" w:hAnsi="Arial" w:cs="Arial"/>
          <w:sz w:val="24"/>
          <w:szCs w:val="24"/>
        </w:rPr>
        <w:t>standards</w:t>
      </w:r>
      <w:r w:rsidRPr="00DC4C8E">
        <w:rPr>
          <w:rFonts w:ascii="Arial" w:hAnsi="Arial" w:cs="Arial"/>
          <w:spacing w:val="-2"/>
          <w:sz w:val="24"/>
          <w:szCs w:val="24"/>
        </w:rPr>
        <w:t xml:space="preserve"> </w:t>
      </w:r>
      <w:r w:rsidRPr="00DC4C8E">
        <w:rPr>
          <w:rFonts w:ascii="Arial" w:hAnsi="Arial" w:cs="Arial"/>
          <w:sz w:val="24"/>
          <w:szCs w:val="24"/>
        </w:rPr>
        <w:t>established</w:t>
      </w:r>
      <w:r w:rsidRPr="00DC4C8E">
        <w:rPr>
          <w:rFonts w:ascii="Arial" w:hAnsi="Arial" w:cs="Arial"/>
          <w:spacing w:val="-2"/>
          <w:sz w:val="24"/>
          <w:szCs w:val="24"/>
        </w:rPr>
        <w:t xml:space="preserve"> </w:t>
      </w:r>
      <w:r w:rsidRPr="00DC4C8E">
        <w:rPr>
          <w:rFonts w:ascii="Arial" w:hAnsi="Arial" w:cs="Arial"/>
          <w:sz w:val="24"/>
          <w:szCs w:val="24"/>
        </w:rPr>
        <w:t>under</w:t>
      </w:r>
      <w:r w:rsidRPr="00DC4C8E">
        <w:rPr>
          <w:rFonts w:ascii="Arial" w:hAnsi="Arial" w:cs="Arial"/>
          <w:spacing w:val="-3"/>
          <w:sz w:val="24"/>
          <w:szCs w:val="24"/>
        </w:rPr>
        <w:t xml:space="preserve"> </w:t>
      </w:r>
      <w:r w:rsidRPr="00DC4C8E">
        <w:rPr>
          <w:rFonts w:ascii="Arial" w:hAnsi="Arial" w:cs="Arial"/>
          <w:sz w:val="24"/>
          <w:szCs w:val="24"/>
        </w:rPr>
        <w:t>the</w:t>
      </w:r>
      <w:r w:rsidRPr="00DC4C8E">
        <w:rPr>
          <w:rFonts w:ascii="Arial" w:hAnsi="Arial" w:cs="Arial"/>
          <w:spacing w:val="-2"/>
          <w:sz w:val="24"/>
          <w:szCs w:val="24"/>
        </w:rPr>
        <w:t xml:space="preserve"> </w:t>
      </w:r>
      <w:r w:rsidRPr="00DC4C8E">
        <w:rPr>
          <w:rFonts w:ascii="Arial" w:hAnsi="Arial" w:cs="Arial"/>
          <w:sz w:val="24"/>
          <w:szCs w:val="24"/>
        </w:rPr>
        <w:t>HIPAA and</w:t>
      </w:r>
      <w:r w:rsidRPr="00DC4C8E">
        <w:rPr>
          <w:rFonts w:ascii="Arial" w:hAnsi="Arial" w:cs="Arial"/>
          <w:spacing w:val="-2"/>
          <w:sz w:val="24"/>
          <w:szCs w:val="24"/>
        </w:rPr>
        <w:t xml:space="preserve"> </w:t>
      </w:r>
      <w:r w:rsidRPr="00DC4C8E">
        <w:rPr>
          <w:rFonts w:ascii="Arial" w:hAnsi="Arial" w:cs="Arial"/>
          <w:sz w:val="24"/>
          <w:szCs w:val="24"/>
        </w:rPr>
        <w:t>its</w:t>
      </w:r>
      <w:r w:rsidRPr="00DC4C8E">
        <w:rPr>
          <w:rFonts w:ascii="Arial" w:hAnsi="Arial" w:cs="Arial"/>
          <w:spacing w:val="-2"/>
          <w:sz w:val="24"/>
          <w:szCs w:val="24"/>
        </w:rPr>
        <w:t xml:space="preserve"> </w:t>
      </w:r>
      <w:r w:rsidRPr="00DC4C8E">
        <w:rPr>
          <w:rFonts w:ascii="Arial" w:hAnsi="Arial" w:cs="Arial"/>
          <w:sz w:val="24"/>
          <w:szCs w:val="24"/>
        </w:rPr>
        <w:t>regulations, the</w:t>
      </w:r>
      <w:r w:rsidRPr="00DC4C8E">
        <w:rPr>
          <w:rFonts w:ascii="Arial" w:hAnsi="Arial" w:cs="Arial"/>
          <w:spacing w:val="-4"/>
          <w:sz w:val="24"/>
          <w:szCs w:val="24"/>
        </w:rPr>
        <w:t xml:space="preserve"> </w:t>
      </w:r>
      <w:r w:rsidRPr="00DC4C8E">
        <w:rPr>
          <w:rFonts w:ascii="Arial" w:hAnsi="Arial" w:cs="Arial"/>
          <w:sz w:val="24"/>
          <w:szCs w:val="24"/>
        </w:rPr>
        <w:t>Government of Puerto Rico laws and regulations that protect the privacy, confidentiality, and security of PHI and</w:t>
      </w:r>
      <w:r w:rsidRPr="00DC4C8E">
        <w:rPr>
          <w:rFonts w:ascii="Arial" w:hAnsi="Arial" w:cs="Arial"/>
          <w:spacing w:val="-3"/>
          <w:sz w:val="24"/>
          <w:szCs w:val="24"/>
        </w:rPr>
        <w:t xml:space="preserve"> </w:t>
      </w:r>
      <w:r w:rsidRPr="00DC4C8E">
        <w:rPr>
          <w:rFonts w:ascii="Arial" w:hAnsi="Arial" w:cs="Arial"/>
          <w:sz w:val="24"/>
          <w:szCs w:val="24"/>
        </w:rPr>
        <w:t>Privacy,</w:t>
      </w:r>
      <w:r w:rsidRPr="00DC4C8E">
        <w:rPr>
          <w:rFonts w:ascii="Arial" w:hAnsi="Arial" w:cs="Arial"/>
          <w:spacing w:val="-4"/>
          <w:sz w:val="24"/>
          <w:szCs w:val="24"/>
        </w:rPr>
        <w:t xml:space="preserve"> </w:t>
      </w:r>
      <w:r w:rsidRPr="00DC4C8E">
        <w:rPr>
          <w:rFonts w:ascii="Arial" w:hAnsi="Arial" w:cs="Arial"/>
          <w:sz w:val="24"/>
          <w:szCs w:val="24"/>
        </w:rPr>
        <w:t>Confidentiality</w:t>
      </w:r>
      <w:r w:rsidRPr="00DC4C8E">
        <w:rPr>
          <w:rFonts w:ascii="Arial" w:hAnsi="Arial" w:cs="Arial"/>
          <w:spacing w:val="-2"/>
          <w:sz w:val="24"/>
          <w:szCs w:val="24"/>
        </w:rPr>
        <w:t xml:space="preserve"> </w:t>
      </w:r>
      <w:r w:rsidRPr="00DC4C8E">
        <w:rPr>
          <w:rFonts w:ascii="Arial" w:hAnsi="Arial" w:cs="Arial"/>
          <w:sz w:val="24"/>
          <w:szCs w:val="24"/>
        </w:rPr>
        <w:t>and</w:t>
      </w:r>
      <w:r w:rsidRPr="00DC4C8E">
        <w:rPr>
          <w:rFonts w:ascii="Arial" w:hAnsi="Arial" w:cs="Arial"/>
          <w:spacing w:val="-5"/>
          <w:sz w:val="24"/>
          <w:szCs w:val="24"/>
        </w:rPr>
        <w:t xml:space="preserve"> </w:t>
      </w:r>
      <w:r w:rsidRPr="00DC4C8E">
        <w:rPr>
          <w:rFonts w:ascii="Arial" w:hAnsi="Arial" w:cs="Arial"/>
          <w:sz w:val="24"/>
          <w:szCs w:val="24"/>
        </w:rPr>
        <w:t>Security</w:t>
      </w:r>
      <w:r w:rsidRPr="00DC4C8E">
        <w:rPr>
          <w:rFonts w:ascii="Arial" w:hAnsi="Arial" w:cs="Arial"/>
          <w:spacing w:val="-5"/>
          <w:sz w:val="24"/>
          <w:szCs w:val="24"/>
        </w:rPr>
        <w:t xml:space="preserve"> </w:t>
      </w:r>
      <w:r w:rsidRPr="00DC4C8E">
        <w:rPr>
          <w:rFonts w:ascii="Arial" w:hAnsi="Arial" w:cs="Arial"/>
          <w:sz w:val="24"/>
          <w:szCs w:val="24"/>
        </w:rPr>
        <w:t>Policies</w:t>
      </w:r>
      <w:r w:rsidRPr="00DC4C8E">
        <w:rPr>
          <w:rFonts w:ascii="Arial" w:hAnsi="Arial" w:cs="Arial"/>
          <w:spacing w:val="-5"/>
          <w:sz w:val="24"/>
          <w:szCs w:val="24"/>
        </w:rPr>
        <w:t xml:space="preserve"> </w:t>
      </w:r>
      <w:r w:rsidRPr="00DC4C8E">
        <w:rPr>
          <w:rFonts w:ascii="Arial" w:hAnsi="Arial" w:cs="Arial"/>
          <w:sz w:val="24"/>
          <w:szCs w:val="24"/>
        </w:rPr>
        <w:t>and</w:t>
      </w:r>
      <w:r w:rsidRPr="00DC4C8E">
        <w:rPr>
          <w:rFonts w:ascii="Arial" w:hAnsi="Arial" w:cs="Arial"/>
          <w:spacing w:val="-3"/>
          <w:sz w:val="24"/>
          <w:szCs w:val="24"/>
        </w:rPr>
        <w:t xml:space="preserve"> </w:t>
      </w:r>
      <w:r w:rsidRPr="00DC4C8E">
        <w:rPr>
          <w:rFonts w:ascii="Arial" w:hAnsi="Arial" w:cs="Arial"/>
          <w:sz w:val="24"/>
          <w:szCs w:val="24"/>
        </w:rPr>
        <w:t>Procedures,</w:t>
      </w:r>
      <w:r w:rsidRPr="00DC4C8E">
        <w:rPr>
          <w:rFonts w:ascii="Arial" w:hAnsi="Arial" w:cs="Arial"/>
          <w:spacing w:val="-4"/>
          <w:sz w:val="24"/>
          <w:szCs w:val="24"/>
        </w:rPr>
        <w:t xml:space="preserve"> </w:t>
      </w:r>
      <w:r w:rsidRPr="00DC4C8E">
        <w:rPr>
          <w:rFonts w:ascii="Arial" w:hAnsi="Arial" w:cs="Arial"/>
          <w:sz w:val="24"/>
          <w:szCs w:val="24"/>
        </w:rPr>
        <w:t>these</w:t>
      </w:r>
      <w:r w:rsidRPr="00DC4C8E">
        <w:rPr>
          <w:rFonts w:ascii="Arial" w:hAnsi="Arial" w:cs="Arial"/>
          <w:spacing w:val="-5"/>
          <w:sz w:val="24"/>
          <w:szCs w:val="24"/>
        </w:rPr>
        <w:t xml:space="preserve"> </w:t>
      </w:r>
      <w:r w:rsidRPr="00DC4C8E">
        <w:rPr>
          <w:rFonts w:ascii="Arial" w:hAnsi="Arial" w:cs="Arial"/>
          <w:sz w:val="24"/>
          <w:szCs w:val="24"/>
        </w:rPr>
        <w:t>can</w:t>
      </w:r>
      <w:r w:rsidRPr="00DC4C8E">
        <w:rPr>
          <w:rFonts w:ascii="Arial" w:hAnsi="Arial" w:cs="Arial"/>
          <w:spacing w:val="-3"/>
          <w:sz w:val="24"/>
          <w:szCs w:val="24"/>
        </w:rPr>
        <w:t xml:space="preserve"> </w:t>
      </w:r>
      <w:r w:rsidRPr="00DC4C8E">
        <w:rPr>
          <w:rFonts w:ascii="Arial" w:hAnsi="Arial" w:cs="Arial"/>
          <w:sz w:val="24"/>
          <w:szCs w:val="24"/>
        </w:rPr>
        <w:t>be</w:t>
      </w:r>
      <w:r w:rsidRPr="00DC4C8E">
        <w:rPr>
          <w:rFonts w:ascii="Arial" w:hAnsi="Arial" w:cs="Arial"/>
          <w:spacing w:val="-5"/>
          <w:sz w:val="24"/>
          <w:szCs w:val="24"/>
        </w:rPr>
        <w:t xml:space="preserve"> </w:t>
      </w:r>
      <w:r w:rsidRPr="00DC4C8E">
        <w:rPr>
          <w:rFonts w:ascii="Arial" w:hAnsi="Arial" w:cs="Arial"/>
          <w:sz w:val="24"/>
          <w:szCs w:val="24"/>
        </w:rPr>
        <w:t>sanctioned,</w:t>
      </w:r>
      <w:r w:rsidRPr="00DC4C8E">
        <w:rPr>
          <w:rFonts w:ascii="Arial" w:hAnsi="Arial" w:cs="Arial"/>
          <w:spacing w:val="-4"/>
          <w:sz w:val="24"/>
          <w:szCs w:val="24"/>
        </w:rPr>
        <w:t xml:space="preserve"> </w:t>
      </w:r>
      <w:r w:rsidRPr="00DC4C8E">
        <w:rPr>
          <w:rFonts w:ascii="Arial" w:hAnsi="Arial" w:cs="Arial"/>
          <w:sz w:val="24"/>
          <w:szCs w:val="24"/>
        </w:rPr>
        <w:t>and this contract could be terminated immediately.</w:t>
      </w:r>
    </w:p>
    <w:p w14:paraId="7C4C2485" w14:textId="77777777" w:rsidR="00264D44" w:rsidRPr="00DC4C8E" w:rsidRDefault="00264D44" w:rsidP="00264D44">
      <w:pPr>
        <w:pStyle w:val="ListParagraph"/>
        <w:widowControl w:val="0"/>
        <w:tabs>
          <w:tab w:val="left" w:pos="879"/>
        </w:tabs>
        <w:autoSpaceDE w:val="0"/>
        <w:autoSpaceDN w:val="0"/>
        <w:spacing w:before="158" w:after="0" w:line="240" w:lineRule="auto"/>
        <w:ind w:left="0"/>
        <w:jc w:val="both"/>
        <w:rPr>
          <w:rFonts w:ascii="Arial" w:hAnsi="Arial" w:cs="Arial"/>
          <w:sz w:val="24"/>
          <w:szCs w:val="24"/>
        </w:rPr>
      </w:pPr>
    </w:p>
    <w:p w14:paraId="7989D40D" w14:textId="77777777" w:rsidR="0064663B" w:rsidRPr="00DC4C8E" w:rsidRDefault="0064663B" w:rsidP="0064663B">
      <w:pPr>
        <w:pStyle w:val="ListParagraph"/>
        <w:widowControl w:val="0"/>
        <w:numPr>
          <w:ilvl w:val="0"/>
          <w:numId w:val="67"/>
        </w:numPr>
        <w:tabs>
          <w:tab w:val="left" w:pos="591"/>
        </w:tabs>
        <w:autoSpaceDE w:val="0"/>
        <w:autoSpaceDN w:val="0"/>
        <w:spacing w:before="162" w:after="0" w:line="240" w:lineRule="auto"/>
        <w:ind w:left="0" w:firstLine="0"/>
        <w:jc w:val="both"/>
        <w:rPr>
          <w:rFonts w:ascii="Arial" w:hAnsi="Arial" w:cs="Arial"/>
          <w:b/>
          <w:sz w:val="24"/>
          <w:szCs w:val="24"/>
        </w:rPr>
      </w:pPr>
      <w:r w:rsidRPr="00DC4C8E">
        <w:rPr>
          <w:rFonts w:ascii="Arial" w:hAnsi="Arial" w:cs="Arial"/>
          <w:b/>
          <w:sz w:val="24"/>
          <w:szCs w:val="24"/>
          <w:u w:val="single"/>
        </w:rPr>
        <w:t>PUBLIC POLICY COMPLIANCE</w:t>
      </w:r>
      <w:r w:rsidRPr="00DC4C8E">
        <w:rPr>
          <w:rFonts w:ascii="Arial" w:hAnsi="Arial" w:cs="Arial"/>
          <w:b/>
          <w:sz w:val="24"/>
          <w:szCs w:val="24"/>
        </w:rPr>
        <w:t xml:space="preserve">: </w:t>
      </w:r>
      <w:r w:rsidRPr="00DC4C8E">
        <w:rPr>
          <w:rFonts w:ascii="Arial" w:hAnsi="Arial" w:cs="Arial"/>
          <w:sz w:val="24"/>
          <w:szCs w:val="24"/>
        </w:rPr>
        <w:t xml:space="preserve">If the </w:t>
      </w:r>
      <w:r w:rsidRPr="00DC4C8E">
        <w:rPr>
          <w:rFonts w:ascii="Arial" w:hAnsi="Arial" w:cs="Arial"/>
          <w:b/>
          <w:sz w:val="24"/>
          <w:szCs w:val="24"/>
        </w:rPr>
        <w:t xml:space="preserve">SECOND PARTY </w:t>
      </w:r>
      <w:r w:rsidRPr="00DC4C8E">
        <w:rPr>
          <w:rFonts w:ascii="Arial" w:hAnsi="Arial" w:cs="Arial"/>
          <w:sz w:val="24"/>
          <w:szCs w:val="24"/>
        </w:rPr>
        <w:t>incurs in any conduct that contravenes with legislation and/or Public Policy for the protection and prohibition of Sexual Harassment, Discrimination of Any Kind, Use and/or Abuse of Controlled Substances, this contract shall be deemed terminated immediately.</w:t>
      </w:r>
    </w:p>
    <w:p w14:paraId="046B529F" w14:textId="77777777" w:rsidR="00264D44" w:rsidRPr="00DC4C8E" w:rsidRDefault="00264D44" w:rsidP="00264D44">
      <w:pPr>
        <w:pStyle w:val="ListParagraph"/>
        <w:widowControl w:val="0"/>
        <w:tabs>
          <w:tab w:val="left" w:pos="591"/>
        </w:tabs>
        <w:autoSpaceDE w:val="0"/>
        <w:autoSpaceDN w:val="0"/>
        <w:spacing w:before="162" w:after="0" w:line="240" w:lineRule="auto"/>
        <w:ind w:left="0"/>
        <w:jc w:val="both"/>
        <w:rPr>
          <w:rFonts w:ascii="Arial" w:hAnsi="Arial" w:cs="Arial"/>
          <w:b/>
          <w:sz w:val="24"/>
          <w:szCs w:val="24"/>
        </w:rPr>
      </w:pPr>
    </w:p>
    <w:p w14:paraId="446C0BC1" w14:textId="6A23B7CF" w:rsidR="00264D44" w:rsidRPr="00DC4C8E" w:rsidRDefault="0064663B" w:rsidP="00264D44">
      <w:pPr>
        <w:pStyle w:val="Heading7"/>
        <w:numPr>
          <w:ilvl w:val="0"/>
          <w:numId w:val="67"/>
        </w:numPr>
        <w:tabs>
          <w:tab w:val="left" w:pos="526"/>
        </w:tabs>
        <w:spacing w:before="0" w:line="360" w:lineRule="auto"/>
        <w:ind w:left="0" w:firstLine="0"/>
        <w:jc w:val="both"/>
        <w:rPr>
          <w:rFonts w:ascii="Arial" w:hAnsi="Arial" w:cs="Arial"/>
          <w:color w:val="auto"/>
          <w:sz w:val="24"/>
          <w:szCs w:val="24"/>
        </w:rPr>
      </w:pPr>
      <w:r w:rsidRPr="00DC4C8E">
        <w:rPr>
          <w:rFonts w:ascii="Arial" w:hAnsi="Arial" w:cs="Arial"/>
          <w:b/>
          <w:bCs/>
          <w:color w:val="auto"/>
          <w:sz w:val="24"/>
          <w:szCs w:val="24"/>
          <w:u w:val="single"/>
        </w:rPr>
        <w:lastRenderedPageBreak/>
        <w:t>COMPLIANCE</w:t>
      </w:r>
      <w:r w:rsidRPr="00DC4C8E">
        <w:rPr>
          <w:rFonts w:ascii="Arial" w:hAnsi="Arial" w:cs="Arial"/>
          <w:b/>
          <w:bCs/>
          <w:color w:val="auto"/>
          <w:spacing w:val="-11"/>
          <w:sz w:val="24"/>
          <w:szCs w:val="24"/>
          <w:u w:val="single"/>
        </w:rPr>
        <w:t xml:space="preserve"> </w:t>
      </w:r>
      <w:r w:rsidRPr="00DC4C8E">
        <w:rPr>
          <w:rFonts w:ascii="Arial" w:hAnsi="Arial" w:cs="Arial"/>
          <w:b/>
          <w:bCs/>
          <w:color w:val="auto"/>
          <w:sz w:val="24"/>
          <w:szCs w:val="24"/>
          <w:u w:val="single"/>
        </w:rPr>
        <w:t>WITH</w:t>
      </w:r>
      <w:r w:rsidRPr="00DC4C8E">
        <w:rPr>
          <w:rFonts w:ascii="Arial" w:hAnsi="Arial" w:cs="Arial"/>
          <w:b/>
          <w:bCs/>
          <w:color w:val="auto"/>
          <w:spacing w:val="-7"/>
          <w:sz w:val="24"/>
          <w:szCs w:val="24"/>
          <w:u w:val="single"/>
        </w:rPr>
        <w:t xml:space="preserve"> </w:t>
      </w:r>
      <w:r w:rsidRPr="00DC4C8E">
        <w:rPr>
          <w:rFonts w:ascii="Arial" w:hAnsi="Arial" w:cs="Arial"/>
          <w:b/>
          <w:bCs/>
          <w:color w:val="auto"/>
          <w:sz w:val="24"/>
          <w:szCs w:val="24"/>
          <w:u w:val="single"/>
        </w:rPr>
        <w:t>ACT</w:t>
      </w:r>
      <w:r w:rsidRPr="00DC4C8E">
        <w:rPr>
          <w:rFonts w:ascii="Arial" w:hAnsi="Arial" w:cs="Arial"/>
          <w:b/>
          <w:bCs/>
          <w:color w:val="auto"/>
          <w:spacing w:val="-4"/>
          <w:sz w:val="24"/>
          <w:szCs w:val="24"/>
          <w:u w:val="single"/>
        </w:rPr>
        <w:t xml:space="preserve"> </w:t>
      </w:r>
      <w:r w:rsidRPr="00DC4C8E">
        <w:rPr>
          <w:rFonts w:ascii="Arial" w:hAnsi="Arial" w:cs="Arial"/>
          <w:b/>
          <w:bCs/>
          <w:color w:val="auto"/>
          <w:sz w:val="24"/>
          <w:szCs w:val="24"/>
          <w:u w:val="single"/>
        </w:rPr>
        <w:t>NUMBER</w:t>
      </w:r>
      <w:r w:rsidRPr="00DC4C8E">
        <w:rPr>
          <w:rFonts w:ascii="Arial" w:hAnsi="Arial" w:cs="Arial"/>
          <w:b/>
          <w:bCs/>
          <w:color w:val="auto"/>
          <w:spacing w:val="-7"/>
          <w:sz w:val="24"/>
          <w:szCs w:val="24"/>
          <w:u w:val="single"/>
        </w:rPr>
        <w:t xml:space="preserve"> </w:t>
      </w:r>
      <w:r w:rsidRPr="00DC4C8E">
        <w:rPr>
          <w:rFonts w:ascii="Arial" w:hAnsi="Arial" w:cs="Arial"/>
          <w:b/>
          <w:bCs/>
          <w:color w:val="auto"/>
          <w:sz w:val="24"/>
          <w:szCs w:val="24"/>
          <w:u w:val="single"/>
        </w:rPr>
        <w:t>127</w:t>
      </w:r>
      <w:r w:rsidRPr="00DC4C8E">
        <w:rPr>
          <w:rFonts w:ascii="Arial" w:hAnsi="Arial" w:cs="Arial"/>
          <w:b/>
          <w:bCs/>
          <w:color w:val="auto"/>
          <w:spacing w:val="-7"/>
          <w:sz w:val="24"/>
          <w:szCs w:val="24"/>
          <w:u w:val="single"/>
        </w:rPr>
        <w:t xml:space="preserve"> </w:t>
      </w:r>
      <w:r w:rsidRPr="00DC4C8E">
        <w:rPr>
          <w:rFonts w:ascii="Arial" w:hAnsi="Arial" w:cs="Arial"/>
          <w:b/>
          <w:bCs/>
          <w:color w:val="auto"/>
          <w:sz w:val="24"/>
          <w:szCs w:val="24"/>
          <w:u w:val="single"/>
        </w:rPr>
        <w:t>OF</w:t>
      </w:r>
      <w:r w:rsidRPr="00DC4C8E">
        <w:rPr>
          <w:rFonts w:ascii="Arial" w:hAnsi="Arial" w:cs="Arial"/>
          <w:b/>
          <w:bCs/>
          <w:color w:val="auto"/>
          <w:spacing w:val="-6"/>
          <w:sz w:val="24"/>
          <w:szCs w:val="24"/>
          <w:u w:val="single"/>
        </w:rPr>
        <w:t xml:space="preserve"> </w:t>
      </w:r>
      <w:r w:rsidRPr="00DC4C8E">
        <w:rPr>
          <w:rFonts w:ascii="Arial" w:hAnsi="Arial" w:cs="Arial"/>
          <w:b/>
          <w:bCs/>
          <w:color w:val="auto"/>
          <w:sz w:val="24"/>
          <w:szCs w:val="24"/>
          <w:u w:val="single"/>
        </w:rPr>
        <w:t>MAY</w:t>
      </w:r>
      <w:r w:rsidRPr="00DC4C8E">
        <w:rPr>
          <w:rFonts w:ascii="Arial" w:hAnsi="Arial" w:cs="Arial"/>
          <w:b/>
          <w:bCs/>
          <w:color w:val="auto"/>
          <w:spacing w:val="-6"/>
          <w:sz w:val="24"/>
          <w:szCs w:val="24"/>
          <w:u w:val="single"/>
        </w:rPr>
        <w:t xml:space="preserve"> </w:t>
      </w:r>
      <w:r w:rsidRPr="00DC4C8E">
        <w:rPr>
          <w:rFonts w:ascii="Arial" w:hAnsi="Arial" w:cs="Arial"/>
          <w:b/>
          <w:bCs/>
          <w:color w:val="auto"/>
          <w:sz w:val="24"/>
          <w:szCs w:val="24"/>
          <w:u w:val="single"/>
        </w:rPr>
        <w:t>31,</w:t>
      </w:r>
      <w:r w:rsidRPr="00DC4C8E">
        <w:rPr>
          <w:rFonts w:ascii="Arial" w:hAnsi="Arial" w:cs="Arial"/>
          <w:b/>
          <w:bCs/>
          <w:color w:val="auto"/>
          <w:spacing w:val="-5"/>
          <w:sz w:val="24"/>
          <w:szCs w:val="24"/>
          <w:u w:val="single"/>
        </w:rPr>
        <w:t xml:space="preserve"> </w:t>
      </w:r>
      <w:r w:rsidRPr="00DC4C8E">
        <w:rPr>
          <w:rFonts w:ascii="Arial" w:hAnsi="Arial" w:cs="Arial"/>
          <w:b/>
          <w:bCs/>
          <w:color w:val="auto"/>
          <w:sz w:val="24"/>
          <w:szCs w:val="24"/>
          <w:u w:val="single"/>
        </w:rPr>
        <w:t>2004</w:t>
      </w:r>
      <w:r w:rsidRPr="00DC4C8E">
        <w:rPr>
          <w:rFonts w:ascii="Arial" w:hAnsi="Arial" w:cs="Arial"/>
          <w:b/>
          <w:bCs/>
          <w:color w:val="auto"/>
          <w:sz w:val="24"/>
          <w:szCs w:val="24"/>
        </w:rPr>
        <w:t>:</w:t>
      </w:r>
      <w:r w:rsidRPr="00DC4C8E">
        <w:rPr>
          <w:rFonts w:ascii="Arial" w:hAnsi="Arial" w:cs="Arial"/>
          <w:b/>
          <w:bCs/>
          <w:color w:val="auto"/>
          <w:spacing w:val="-5"/>
          <w:sz w:val="24"/>
          <w:szCs w:val="24"/>
        </w:rPr>
        <w:t xml:space="preserve"> </w:t>
      </w:r>
      <w:r w:rsidRPr="00DC4C8E">
        <w:rPr>
          <w:rFonts w:ascii="Arial" w:hAnsi="Arial" w:cs="Arial"/>
          <w:b/>
          <w:bCs/>
          <w:color w:val="auto"/>
          <w:sz w:val="24"/>
          <w:szCs w:val="24"/>
        </w:rPr>
        <w:t>BOTH</w:t>
      </w:r>
      <w:r w:rsidRPr="00DC4C8E">
        <w:rPr>
          <w:rFonts w:ascii="Arial" w:hAnsi="Arial" w:cs="Arial"/>
          <w:b/>
          <w:bCs/>
          <w:color w:val="auto"/>
          <w:spacing w:val="-9"/>
          <w:sz w:val="24"/>
          <w:szCs w:val="24"/>
        </w:rPr>
        <w:t xml:space="preserve"> </w:t>
      </w:r>
      <w:r w:rsidRPr="00DC4C8E">
        <w:rPr>
          <w:rFonts w:ascii="Arial" w:hAnsi="Arial" w:cs="Arial"/>
          <w:b/>
          <w:bCs/>
          <w:color w:val="auto"/>
          <w:sz w:val="24"/>
          <w:szCs w:val="24"/>
        </w:rPr>
        <w:t>PARTIES</w:t>
      </w:r>
      <w:r w:rsidRPr="00DC4C8E">
        <w:rPr>
          <w:rFonts w:ascii="Arial" w:hAnsi="Arial" w:cs="Arial"/>
          <w:color w:val="auto"/>
          <w:spacing w:val="-5"/>
          <w:sz w:val="24"/>
          <w:szCs w:val="24"/>
        </w:rPr>
        <w:t xml:space="preserve"> </w:t>
      </w:r>
      <w:r w:rsidRPr="00DC4C8E">
        <w:rPr>
          <w:rFonts w:ascii="Arial" w:hAnsi="Arial" w:cs="Arial"/>
          <w:color w:val="auto"/>
          <w:spacing w:val="-2"/>
          <w:sz w:val="24"/>
          <w:szCs w:val="24"/>
        </w:rPr>
        <w:t xml:space="preserve">acknowledge </w:t>
      </w:r>
      <w:r w:rsidRPr="00DC4C8E">
        <w:rPr>
          <w:rFonts w:ascii="Arial" w:hAnsi="Arial" w:cs="Arial"/>
          <w:color w:val="auto"/>
          <w:sz w:val="24"/>
          <w:szCs w:val="24"/>
        </w:rPr>
        <w:t>and accept</w:t>
      </w:r>
      <w:r w:rsidRPr="00DC4C8E">
        <w:rPr>
          <w:rFonts w:ascii="Arial" w:hAnsi="Arial" w:cs="Arial"/>
          <w:color w:val="auto"/>
          <w:spacing w:val="-1"/>
          <w:sz w:val="24"/>
          <w:szCs w:val="24"/>
        </w:rPr>
        <w:t xml:space="preserve"> </w:t>
      </w:r>
      <w:r w:rsidRPr="00DC4C8E">
        <w:rPr>
          <w:rFonts w:ascii="Arial" w:hAnsi="Arial" w:cs="Arial"/>
          <w:color w:val="auto"/>
          <w:sz w:val="24"/>
          <w:szCs w:val="24"/>
        </w:rPr>
        <w:t>that none of the obligations and stipulations in this contract</w:t>
      </w:r>
      <w:r w:rsidRPr="00DC4C8E">
        <w:rPr>
          <w:rFonts w:ascii="Arial" w:hAnsi="Arial" w:cs="Arial"/>
          <w:color w:val="auto"/>
          <w:spacing w:val="-1"/>
          <w:sz w:val="24"/>
          <w:szCs w:val="24"/>
        </w:rPr>
        <w:t xml:space="preserve"> </w:t>
      </w:r>
      <w:r w:rsidRPr="00DC4C8E">
        <w:rPr>
          <w:rFonts w:ascii="Arial" w:hAnsi="Arial" w:cs="Arial"/>
          <w:color w:val="auto"/>
          <w:sz w:val="24"/>
          <w:szCs w:val="24"/>
        </w:rPr>
        <w:t>are enforceable until this contract</w:t>
      </w:r>
      <w:r w:rsidRPr="00DC4C8E">
        <w:rPr>
          <w:rFonts w:ascii="Arial" w:hAnsi="Arial" w:cs="Arial"/>
          <w:color w:val="auto"/>
          <w:spacing w:val="-11"/>
          <w:sz w:val="24"/>
          <w:szCs w:val="24"/>
        </w:rPr>
        <w:t xml:space="preserve"> </w:t>
      </w:r>
      <w:r w:rsidRPr="00DC4C8E">
        <w:rPr>
          <w:rFonts w:ascii="Arial" w:hAnsi="Arial" w:cs="Arial"/>
          <w:color w:val="auto"/>
          <w:sz w:val="24"/>
          <w:szCs w:val="24"/>
        </w:rPr>
        <w:t>is</w:t>
      </w:r>
      <w:r w:rsidRPr="00DC4C8E">
        <w:rPr>
          <w:rFonts w:ascii="Arial" w:hAnsi="Arial" w:cs="Arial"/>
          <w:color w:val="auto"/>
          <w:spacing w:val="-12"/>
          <w:sz w:val="24"/>
          <w:szCs w:val="24"/>
        </w:rPr>
        <w:t xml:space="preserve"> </w:t>
      </w:r>
      <w:r w:rsidRPr="00DC4C8E">
        <w:rPr>
          <w:rFonts w:ascii="Arial" w:hAnsi="Arial" w:cs="Arial"/>
          <w:color w:val="auto"/>
          <w:sz w:val="24"/>
          <w:szCs w:val="24"/>
        </w:rPr>
        <w:t>duly</w:t>
      </w:r>
      <w:r w:rsidRPr="00DC4C8E">
        <w:rPr>
          <w:rFonts w:ascii="Arial" w:hAnsi="Arial" w:cs="Arial"/>
          <w:color w:val="auto"/>
          <w:spacing w:val="-14"/>
          <w:sz w:val="24"/>
          <w:szCs w:val="24"/>
        </w:rPr>
        <w:t xml:space="preserve"> </w:t>
      </w:r>
      <w:r w:rsidRPr="00DC4C8E">
        <w:rPr>
          <w:rFonts w:ascii="Arial" w:hAnsi="Arial" w:cs="Arial"/>
          <w:color w:val="auto"/>
          <w:sz w:val="24"/>
          <w:szCs w:val="24"/>
        </w:rPr>
        <w:t>presented</w:t>
      </w:r>
      <w:r w:rsidRPr="00DC4C8E">
        <w:rPr>
          <w:rFonts w:ascii="Arial" w:hAnsi="Arial" w:cs="Arial"/>
          <w:color w:val="auto"/>
          <w:spacing w:val="-12"/>
          <w:sz w:val="24"/>
          <w:szCs w:val="24"/>
        </w:rPr>
        <w:t xml:space="preserve"> </w:t>
      </w:r>
      <w:r w:rsidRPr="00DC4C8E">
        <w:rPr>
          <w:rFonts w:ascii="Arial" w:hAnsi="Arial" w:cs="Arial"/>
          <w:color w:val="auto"/>
          <w:sz w:val="24"/>
          <w:szCs w:val="24"/>
        </w:rPr>
        <w:t>and</w:t>
      </w:r>
      <w:r w:rsidRPr="00DC4C8E">
        <w:rPr>
          <w:rFonts w:ascii="Arial" w:hAnsi="Arial" w:cs="Arial"/>
          <w:color w:val="auto"/>
          <w:spacing w:val="-12"/>
          <w:sz w:val="24"/>
          <w:szCs w:val="24"/>
        </w:rPr>
        <w:t xml:space="preserve"> </w:t>
      </w:r>
      <w:r w:rsidRPr="00DC4C8E">
        <w:rPr>
          <w:rFonts w:ascii="Arial" w:hAnsi="Arial" w:cs="Arial"/>
          <w:color w:val="auto"/>
          <w:sz w:val="24"/>
          <w:szCs w:val="24"/>
        </w:rPr>
        <w:t>registered</w:t>
      </w:r>
      <w:r w:rsidRPr="00DC4C8E">
        <w:rPr>
          <w:rFonts w:ascii="Arial" w:hAnsi="Arial" w:cs="Arial"/>
          <w:color w:val="auto"/>
          <w:spacing w:val="-15"/>
          <w:sz w:val="24"/>
          <w:szCs w:val="24"/>
        </w:rPr>
        <w:t xml:space="preserve"> </w:t>
      </w:r>
      <w:r w:rsidRPr="00DC4C8E">
        <w:rPr>
          <w:rFonts w:ascii="Arial" w:hAnsi="Arial" w:cs="Arial"/>
          <w:color w:val="auto"/>
          <w:sz w:val="24"/>
          <w:szCs w:val="24"/>
        </w:rPr>
        <w:t>by</w:t>
      </w:r>
      <w:r w:rsidRPr="00DC4C8E">
        <w:rPr>
          <w:rFonts w:ascii="Arial" w:hAnsi="Arial" w:cs="Arial"/>
          <w:color w:val="auto"/>
          <w:spacing w:val="-14"/>
          <w:sz w:val="24"/>
          <w:szCs w:val="24"/>
        </w:rPr>
        <w:t xml:space="preserve"> </w:t>
      </w:r>
      <w:r w:rsidRPr="00DC4C8E">
        <w:rPr>
          <w:rFonts w:ascii="Arial" w:hAnsi="Arial" w:cs="Arial"/>
          <w:color w:val="auto"/>
          <w:sz w:val="24"/>
          <w:szCs w:val="24"/>
        </w:rPr>
        <w:t>the</w:t>
      </w:r>
      <w:r w:rsidRPr="00DC4C8E">
        <w:rPr>
          <w:rFonts w:ascii="Arial" w:hAnsi="Arial" w:cs="Arial"/>
          <w:color w:val="auto"/>
          <w:spacing w:val="-13"/>
          <w:sz w:val="24"/>
          <w:szCs w:val="24"/>
        </w:rPr>
        <w:t xml:space="preserve"> </w:t>
      </w:r>
      <w:r w:rsidRPr="00DC4C8E">
        <w:rPr>
          <w:rFonts w:ascii="Arial" w:hAnsi="Arial" w:cs="Arial"/>
          <w:color w:val="auto"/>
          <w:sz w:val="24"/>
          <w:szCs w:val="24"/>
        </w:rPr>
        <w:t>Comptroller</w:t>
      </w:r>
      <w:r w:rsidRPr="00DC4C8E">
        <w:rPr>
          <w:rFonts w:ascii="Arial" w:hAnsi="Arial" w:cs="Arial"/>
          <w:color w:val="auto"/>
          <w:spacing w:val="-11"/>
          <w:sz w:val="24"/>
          <w:szCs w:val="24"/>
        </w:rPr>
        <w:t xml:space="preserve"> </w:t>
      </w:r>
      <w:r w:rsidRPr="00DC4C8E">
        <w:rPr>
          <w:rFonts w:ascii="Arial" w:hAnsi="Arial" w:cs="Arial"/>
          <w:color w:val="auto"/>
          <w:sz w:val="24"/>
          <w:szCs w:val="24"/>
        </w:rPr>
        <w:t>of</w:t>
      </w:r>
      <w:r w:rsidRPr="00DC4C8E">
        <w:rPr>
          <w:rFonts w:ascii="Arial" w:hAnsi="Arial" w:cs="Arial"/>
          <w:color w:val="auto"/>
          <w:spacing w:val="-14"/>
          <w:sz w:val="24"/>
          <w:szCs w:val="24"/>
        </w:rPr>
        <w:t xml:space="preserve"> </w:t>
      </w:r>
      <w:r w:rsidRPr="00DC4C8E">
        <w:rPr>
          <w:rFonts w:ascii="Arial" w:hAnsi="Arial" w:cs="Arial"/>
          <w:color w:val="auto"/>
          <w:sz w:val="24"/>
          <w:szCs w:val="24"/>
        </w:rPr>
        <w:t>the</w:t>
      </w:r>
      <w:r w:rsidRPr="00DC4C8E">
        <w:rPr>
          <w:rFonts w:ascii="Arial" w:hAnsi="Arial" w:cs="Arial"/>
          <w:color w:val="auto"/>
          <w:spacing w:val="-15"/>
          <w:sz w:val="24"/>
          <w:szCs w:val="24"/>
        </w:rPr>
        <w:t xml:space="preserve"> </w:t>
      </w:r>
      <w:r w:rsidRPr="00DC4C8E">
        <w:rPr>
          <w:rFonts w:ascii="Arial" w:hAnsi="Arial" w:cs="Arial"/>
          <w:color w:val="auto"/>
          <w:sz w:val="24"/>
          <w:szCs w:val="24"/>
        </w:rPr>
        <w:t>Commonwealth</w:t>
      </w:r>
      <w:r w:rsidRPr="00DC4C8E">
        <w:rPr>
          <w:rFonts w:ascii="Arial" w:hAnsi="Arial" w:cs="Arial"/>
          <w:color w:val="auto"/>
          <w:spacing w:val="-12"/>
          <w:sz w:val="24"/>
          <w:szCs w:val="24"/>
        </w:rPr>
        <w:t xml:space="preserve"> </w:t>
      </w:r>
      <w:r w:rsidRPr="00DC4C8E">
        <w:rPr>
          <w:rFonts w:ascii="Arial" w:hAnsi="Arial" w:cs="Arial"/>
          <w:color w:val="auto"/>
          <w:sz w:val="24"/>
          <w:szCs w:val="24"/>
        </w:rPr>
        <w:t>of</w:t>
      </w:r>
      <w:r w:rsidRPr="00DC4C8E">
        <w:rPr>
          <w:rFonts w:ascii="Arial" w:hAnsi="Arial" w:cs="Arial"/>
          <w:color w:val="auto"/>
          <w:spacing w:val="-11"/>
          <w:sz w:val="24"/>
          <w:szCs w:val="24"/>
        </w:rPr>
        <w:t xml:space="preserve"> </w:t>
      </w:r>
      <w:r w:rsidRPr="00DC4C8E">
        <w:rPr>
          <w:rFonts w:ascii="Arial" w:hAnsi="Arial" w:cs="Arial"/>
          <w:color w:val="auto"/>
          <w:sz w:val="24"/>
          <w:szCs w:val="24"/>
        </w:rPr>
        <w:t>Puerto</w:t>
      </w:r>
      <w:r w:rsidRPr="00DC4C8E">
        <w:rPr>
          <w:rFonts w:ascii="Arial" w:hAnsi="Arial" w:cs="Arial"/>
          <w:color w:val="auto"/>
          <w:spacing w:val="-15"/>
          <w:sz w:val="24"/>
          <w:szCs w:val="24"/>
        </w:rPr>
        <w:t xml:space="preserve"> </w:t>
      </w:r>
      <w:r w:rsidRPr="00DC4C8E">
        <w:rPr>
          <w:rFonts w:ascii="Arial" w:hAnsi="Arial" w:cs="Arial"/>
          <w:color w:val="auto"/>
          <w:sz w:val="24"/>
          <w:szCs w:val="24"/>
        </w:rPr>
        <w:t>Rico as per Act Number 18 of October 30, 1975, as amended, by Act Number 127 of May 31, 2004.</w:t>
      </w:r>
    </w:p>
    <w:p w14:paraId="7FD5EFFB" w14:textId="77777777" w:rsidR="0064663B" w:rsidRPr="00DC4C8E" w:rsidRDefault="0064663B" w:rsidP="00264D44">
      <w:pPr>
        <w:pStyle w:val="ListParagraph"/>
        <w:widowControl w:val="0"/>
        <w:numPr>
          <w:ilvl w:val="0"/>
          <w:numId w:val="67"/>
        </w:numPr>
        <w:tabs>
          <w:tab w:val="left" w:pos="536"/>
        </w:tabs>
        <w:autoSpaceDE w:val="0"/>
        <w:autoSpaceDN w:val="0"/>
        <w:spacing w:after="0" w:line="360" w:lineRule="auto"/>
        <w:ind w:left="0" w:firstLine="0"/>
        <w:contextualSpacing w:val="0"/>
        <w:jc w:val="both"/>
        <w:rPr>
          <w:rFonts w:ascii="Arial" w:hAnsi="Arial" w:cs="Arial"/>
          <w:b/>
          <w:sz w:val="24"/>
          <w:szCs w:val="24"/>
        </w:rPr>
      </w:pPr>
      <w:r w:rsidRPr="00DC4C8E">
        <w:rPr>
          <w:rFonts w:ascii="Arial" w:hAnsi="Arial" w:cs="Arial"/>
          <w:b/>
          <w:sz w:val="24"/>
          <w:szCs w:val="24"/>
          <w:u w:val="single"/>
        </w:rPr>
        <w:t>LITIGATION</w:t>
      </w:r>
      <w:r w:rsidRPr="00DC4C8E">
        <w:rPr>
          <w:rFonts w:ascii="Arial" w:hAnsi="Arial" w:cs="Arial"/>
          <w:sz w:val="24"/>
          <w:szCs w:val="24"/>
        </w:rPr>
        <w:t xml:space="preserve">: The </w:t>
      </w:r>
      <w:r w:rsidRPr="00DC4C8E">
        <w:rPr>
          <w:rFonts w:ascii="Arial" w:hAnsi="Arial" w:cs="Arial"/>
          <w:b/>
          <w:sz w:val="24"/>
          <w:szCs w:val="24"/>
        </w:rPr>
        <w:t xml:space="preserve">SECOND PARTY </w:t>
      </w:r>
      <w:r w:rsidRPr="00DC4C8E">
        <w:rPr>
          <w:rFonts w:ascii="Arial" w:hAnsi="Arial" w:cs="Arial"/>
          <w:sz w:val="24"/>
          <w:szCs w:val="24"/>
        </w:rPr>
        <w:t>certifies that there is no ongoing civil or criminal action against</w:t>
      </w:r>
      <w:r w:rsidRPr="00DC4C8E">
        <w:rPr>
          <w:rFonts w:ascii="Arial" w:hAnsi="Arial" w:cs="Arial"/>
          <w:spacing w:val="-13"/>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Puerto</w:t>
      </w:r>
      <w:r w:rsidRPr="00DC4C8E">
        <w:rPr>
          <w:rFonts w:ascii="Arial" w:hAnsi="Arial" w:cs="Arial"/>
          <w:spacing w:val="-14"/>
          <w:sz w:val="24"/>
          <w:szCs w:val="24"/>
        </w:rPr>
        <w:t xml:space="preserve"> </w:t>
      </w:r>
      <w:r w:rsidRPr="00DC4C8E">
        <w:rPr>
          <w:rFonts w:ascii="Arial" w:hAnsi="Arial" w:cs="Arial"/>
          <w:sz w:val="24"/>
          <w:szCs w:val="24"/>
        </w:rPr>
        <w:t>Rico</w:t>
      </w:r>
      <w:r w:rsidRPr="00DC4C8E">
        <w:rPr>
          <w:rFonts w:ascii="Arial" w:hAnsi="Arial" w:cs="Arial"/>
          <w:spacing w:val="-14"/>
          <w:sz w:val="24"/>
          <w:szCs w:val="24"/>
        </w:rPr>
        <w:t xml:space="preserve"> </w:t>
      </w:r>
      <w:r w:rsidRPr="00DC4C8E">
        <w:rPr>
          <w:rFonts w:ascii="Arial" w:hAnsi="Arial" w:cs="Arial"/>
          <w:sz w:val="24"/>
          <w:szCs w:val="24"/>
        </w:rPr>
        <w:t>Department</w:t>
      </w:r>
      <w:r w:rsidRPr="00DC4C8E">
        <w:rPr>
          <w:rFonts w:ascii="Arial" w:hAnsi="Arial" w:cs="Arial"/>
          <w:spacing w:val="-13"/>
          <w:sz w:val="24"/>
          <w:szCs w:val="24"/>
        </w:rPr>
        <w:t xml:space="preserve"> </w:t>
      </w:r>
      <w:r w:rsidRPr="00DC4C8E">
        <w:rPr>
          <w:rFonts w:ascii="Arial" w:hAnsi="Arial" w:cs="Arial"/>
          <w:sz w:val="24"/>
          <w:szCs w:val="24"/>
        </w:rPr>
        <w:t>of</w:t>
      </w:r>
      <w:r w:rsidRPr="00DC4C8E">
        <w:rPr>
          <w:rFonts w:ascii="Arial" w:hAnsi="Arial" w:cs="Arial"/>
          <w:spacing w:val="-13"/>
          <w:sz w:val="24"/>
          <w:szCs w:val="24"/>
        </w:rPr>
        <w:t xml:space="preserve"> </w:t>
      </w:r>
      <w:r w:rsidRPr="00DC4C8E">
        <w:rPr>
          <w:rFonts w:ascii="Arial" w:hAnsi="Arial" w:cs="Arial"/>
          <w:sz w:val="24"/>
          <w:szCs w:val="24"/>
        </w:rPr>
        <w:t>Health</w:t>
      </w:r>
      <w:r w:rsidRPr="00DC4C8E">
        <w:rPr>
          <w:rFonts w:ascii="Arial" w:hAnsi="Arial" w:cs="Arial"/>
          <w:spacing w:val="-14"/>
          <w:sz w:val="24"/>
          <w:szCs w:val="24"/>
        </w:rPr>
        <w:t xml:space="preserve"> </w:t>
      </w:r>
      <w:r w:rsidRPr="00DC4C8E">
        <w:rPr>
          <w:rFonts w:ascii="Arial" w:hAnsi="Arial" w:cs="Arial"/>
          <w:sz w:val="24"/>
          <w:szCs w:val="24"/>
        </w:rPr>
        <w:t>or</w:t>
      </w:r>
      <w:r w:rsidRPr="00DC4C8E">
        <w:rPr>
          <w:rFonts w:ascii="Arial" w:hAnsi="Arial" w:cs="Arial"/>
          <w:spacing w:val="-15"/>
          <w:sz w:val="24"/>
          <w:szCs w:val="24"/>
        </w:rPr>
        <w:t xml:space="preserve"> </w:t>
      </w:r>
      <w:r w:rsidRPr="00DC4C8E">
        <w:rPr>
          <w:rFonts w:ascii="Arial" w:hAnsi="Arial" w:cs="Arial"/>
          <w:sz w:val="24"/>
          <w:szCs w:val="24"/>
        </w:rPr>
        <w:t>any</w:t>
      </w:r>
      <w:r w:rsidRPr="00DC4C8E">
        <w:rPr>
          <w:rFonts w:ascii="Arial" w:hAnsi="Arial" w:cs="Arial"/>
          <w:spacing w:val="-11"/>
          <w:sz w:val="24"/>
          <w:szCs w:val="24"/>
        </w:rPr>
        <w:t xml:space="preserve"> </w:t>
      </w:r>
      <w:r w:rsidRPr="00DC4C8E">
        <w:rPr>
          <w:rFonts w:ascii="Arial" w:hAnsi="Arial" w:cs="Arial"/>
          <w:sz w:val="24"/>
          <w:szCs w:val="24"/>
        </w:rPr>
        <w:t>government</w:t>
      </w:r>
      <w:r w:rsidRPr="00DC4C8E">
        <w:rPr>
          <w:rFonts w:ascii="Arial" w:hAnsi="Arial" w:cs="Arial"/>
          <w:spacing w:val="-10"/>
          <w:sz w:val="24"/>
          <w:szCs w:val="24"/>
        </w:rPr>
        <w:t xml:space="preserve"> </w:t>
      </w:r>
      <w:r w:rsidRPr="00DC4C8E">
        <w:rPr>
          <w:rFonts w:ascii="Arial" w:hAnsi="Arial" w:cs="Arial"/>
          <w:sz w:val="24"/>
          <w:szCs w:val="24"/>
        </w:rPr>
        <w:t>agency,</w:t>
      </w:r>
      <w:r w:rsidRPr="00DC4C8E">
        <w:rPr>
          <w:rFonts w:ascii="Arial" w:hAnsi="Arial" w:cs="Arial"/>
          <w:spacing w:val="-15"/>
          <w:sz w:val="24"/>
          <w:szCs w:val="24"/>
        </w:rPr>
        <w:t xml:space="preserve"> </w:t>
      </w:r>
      <w:r w:rsidRPr="00DC4C8E">
        <w:rPr>
          <w:rFonts w:ascii="Arial" w:hAnsi="Arial" w:cs="Arial"/>
          <w:sz w:val="24"/>
          <w:szCs w:val="24"/>
        </w:rPr>
        <w:t>office</w:t>
      </w:r>
      <w:r w:rsidRPr="00DC4C8E">
        <w:rPr>
          <w:rFonts w:ascii="Arial" w:hAnsi="Arial" w:cs="Arial"/>
          <w:spacing w:val="-14"/>
          <w:sz w:val="24"/>
          <w:szCs w:val="24"/>
        </w:rPr>
        <w:t xml:space="preserve"> </w:t>
      </w:r>
      <w:r w:rsidRPr="00DC4C8E">
        <w:rPr>
          <w:rFonts w:ascii="Arial" w:hAnsi="Arial" w:cs="Arial"/>
          <w:sz w:val="24"/>
          <w:szCs w:val="24"/>
        </w:rPr>
        <w:t>or</w:t>
      </w:r>
      <w:r w:rsidRPr="00DC4C8E">
        <w:rPr>
          <w:rFonts w:ascii="Arial" w:hAnsi="Arial" w:cs="Arial"/>
          <w:spacing w:val="-13"/>
          <w:sz w:val="24"/>
          <w:szCs w:val="24"/>
        </w:rPr>
        <w:t xml:space="preserve"> </w:t>
      </w:r>
      <w:r w:rsidRPr="00DC4C8E">
        <w:rPr>
          <w:rFonts w:ascii="Arial" w:hAnsi="Arial" w:cs="Arial"/>
          <w:sz w:val="24"/>
          <w:szCs w:val="24"/>
        </w:rPr>
        <w:t xml:space="preserve">instrumentality </w:t>
      </w:r>
      <w:proofErr w:type="gramStart"/>
      <w:r w:rsidRPr="00DC4C8E">
        <w:rPr>
          <w:rFonts w:ascii="Arial" w:hAnsi="Arial" w:cs="Arial"/>
          <w:sz w:val="24"/>
          <w:szCs w:val="24"/>
        </w:rPr>
        <w:t>at the moment</w:t>
      </w:r>
      <w:proofErr w:type="gramEnd"/>
      <w:r w:rsidRPr="00DC4C8E">
        <w:rPr>
          <w:rFonts w:ascii="Arial" w:hAnsi="Arial" w:cs="Arial"/>
          <w:sz w:val="24"/>
          <w:szCs w:val="24"/>
        </w:rPr>
        <w:t xml:space="preserve"> of this contract signing.</w:t>
      </w:r>
    </w:p>
    <w:p w14:paraId="6C155EF8" w14:textId="77777777" w:rsidR="00264D44" w:rsidRPr="00DC4C8E" w:rsidRDefault="0064663B" w:rsidP="00031197">
      <w:pPr>
        <w:pStyle w:val="ListParagraph"/>
        <w:widowControl w:val="0"/>
        <w:numPr>
          <w:ilvl w:val="0"/>
          <w:numId w:val="67"/>
        </w:numPr>
        <w:tabs>
          <w:tab w:val="left" w:pos="528"/>
          <w:tab w:val="left" w:pos="560"/>
        </w:tabs>
        <w:autoSpaceDE w:val="0"/>
        <w:autoSpaceDN w:val="0"/>
        <w:spacing w:before="80" w:after="0" w:line="360" w:lineRule="auto"/>
        <w:ind w:left="0" w:firstLine="0"/>
        <w:contextualSpacing w:val="0"/>
        <w:jc w:val="both"/>
        <w:rPr>
          <w:rFonts w:ascii="Arial" w:hAnsi="Arial" w:cs="Arial"/>
          <w:sz w:val="24"/>
          <w:szCs w:val="24"/>
        </w:rPr>
      </w:pPr>
      <w:r w:rsidRPr="00DC4C8E">
        <w:rPr>
          <w:rFonts w:ascii="Arial" w:hAnsi="Arial" w:cs="Arial"/>
          <w:b/>
          <w:sz w:val="24"/>
          <w:szCs w:val="24"/>
          <w:u w:val="single"/>
        </w:rPr>
        <w:t>SMOKE</w:t>
      </w:r>
      <w:r w:rsidRPr="00DC4C8E">
        <w:rPr>
          <w:rFonts w:ascii="Arial" w:hAnsi="Arial" w:cs="Arial"/>
          <w:b/>
          <w:spacing w:val="24"/>
          <w:sz w:val="24"/>
          <w:szCs w:val="24"/>
          <w:u w:val="single"/>
        </w:rPr>
        <w:t xml:space="preserve"> </w:t>
      </w:r>
      <w:r w:rsidRPr="00DC4C8E">
        <w:rPr>
          <w:rFonts w:ascii="Arial" w:hAnsi="Arial" w:cs="Arial"/>
          <w:b/>
          <w:sz w:val="24"/>
          <w:szCs w:val="24"/>
          <w:u w:val="single"/>
        </w:rPr>
        <w:t>FREE</w:t>
      </w:r>
      <w:r w:rsidRPr="00DC4C8E">
        <w:rPr>
          <w:rFonts w:ascii="Arial" w:hAnsi="Arial" w:cs="Arial"/>
          <w:b/>
          <w:spacing w:val="22"/>
          <w:sz w:val="24"/>
          <w:szCs w:val="24"/>
          <w:u w:val="single"/>
        </w:rPr>
        <w:t xml:space="preserve"> </w:t>
      </w:r>
      <w:r w:rsidRPr="00DC4C8E">
        <w:rPr>
          <w:rFonts w:ascii="Arial" w:hAnsi="Arial" w:cs="Arial"/>
          <w:b/>
          <w:sz w:val="24"/>
          <w:szCs w:val="24"/>
          <w:u w:val="single"/>
        </w:rPr>
        <w:t>WORKPLACE</w:t>
      </w:r>
      <w:r w:rsidRPr="00DC4C8E">
        <w:rPr>
          <w:rFonts w:ascii="Arial" w:hAnsi="Arial" w:cs="Arial"/>
          <w:b/>
          <w:spacing w:val="25"/>
          <w:sz w:val="24"/>
          <w:szCs w:val="24"/>
          <w:u w:val="single"/>
        </w:rPr>
        <w:t xml:space="preserve"> </w:t>
      </w:r>
      <w:r w:rsidRPr="00DC4C8E">
        <w:rPr>
          <w:rFonts w:ascii="Arial" w:hAnsi="Arial" w:cs="Arial"/>
          <w:b/>
          <w:sz w:val="24"/>
          <w:szCs w:val="24"/>
          <w:u w:val="single"/>
        </w:rPr>
        <w:t>ENVIRONMENT</w:t>
      </w:r>
      <w:r w:rsidRPr="00DC4C8E">
        <w:rPr>
          <w:rFonts w:ascii="Arial" w:hAnsi="Arial" w:cs="Arial"/>
          <w:b/>
          <w:sz w:val="24"/>
          <w:szCs w:val="24"/>
        </w:rPr>
        <w:t>:</w:t>
      </w:r>
      <w:r w:rsidRPr="00DC4C8E">
        <w:rPr>
          <w:rFonts w:ascii="Arial" w:hAnsi="Arial" w:cs="Arial"/>
          <w:b/>
          <w:spacing w:val="24"/>
          <w:sz w:val="24"/>
          <w:szCs w:val="24"/>
        </w:rPr>
        <w:t xml:space="preserve"> </w:t>
      </w:r>
      <w:r w:rsidRPr="00DC4C8E">
        <w:rPr>
          <w:rFonts w:ascii="Arial" w:hAnsi="Arial" w:cs="Arial"/>
          <w:sz w:val="24"/>
          <w:szCs w:val="24"/>
        </w:rPr>
        <w:t>The</w:t>
      </w:r>
      <w:r w:rsidRPr="00DC4C8E">
        <w:rPr>
          <w:rFonts w:ascii="Arial" w:hAnsi="Arial" w:cs="Arial"/>
          <w:spacing w:val="26"/>
          <w:sz w:val="24"/>
          <w:szCs w:val="24"/>
        </w:rPr>
        <w:t xml:space="preserve"> </w:t>
      </w:r>
      <w:r w:rsidRPr="00DC4C8E">
        <w:rPr>
          <w:rFonts w:ascii="Arial" w:hAnsi="Arial" w:cs="Arial"/>
          <w:b/>
          <w:sz w:val="24"/>
          <w:szCs w:val="24"/>
        </w:rPr>
        <w:t>SECOND</w:t>
      </w:r>
      <w:r w:rsidRPr="00DC4C8E">
        <w:rPr>
          <w:rFonts w:ascii="Arial" w:hAnsi="Arial" w:cs="Arial"/>
          <w:b/>
          <w:spacing w:val="25"/>
          <w:sz w:val="24"/>
          <w:szCs w:val="24"/>
        </w:rPr>
        <w:t xml:space="preserve"> </w:t>
      </w:r>
      <w:r w:rsidRPr="00DC4C8E">
        <w:rPr>
          <w:rFonts w:ascii="Arial" w:hAnsi="Arial" w:cs="Arial"/>
          <w:b/>
          <w:sz w:val="24"/>
          <w:szCs w:val="24"/>
        </w:rPr>
        <w:t>PARTY</w:t>
      </w:r>
      <w:r w:rsidRPr="00DC4C8E">
        <w:rPr>
          <w:rFonts w:ascii="Arial" w:hAnsi="Arial" w:cs="Arial"/>
          <w:b/>
          <w:spacing w:val="26"/>
          <w:sz w:val="24"/>
          <w:szCs w:val="24"/>
        </w:rPr>
        <w:t xml:space="preserve"> </w:t>
      </w:r>
      <w:r w:rsidRPr="00DC4C8E">
        <w:rPr>
          <w:rFonts w:ascii="Arial" w:hAnsi="Arial" w:cs="Arial"/>
          <w:sz w:val="24"/>
          <w:szCs w:val="24"/>
        </w:rPr>
        <w:t>hereby</w:t>
      </w:r>
      <w:r w:rsidRPr="00DC4C8E">
        <w:rPr>
          <w:rFonts w:ascii="Arial" w:hAnsi="Arial" w:cs="Arial"/>
          <w:spacing w:val="26"/>
          <w:sz w:val="24"/>
          <w:szCs w:val="24"/>
        </w:rPr>
        <w:t xml:space="preserve"> </w:t>
      </w:r>
      <w:r w:rsidRPr="00DC4C8E">
        <w:rPr>
          <w:rFonts w:ascii="Arial" w:hAnsi="Arial" w:cs="Arial"/>
          <w:sz w:val="24"/>
          <w:szCs w:val="24"/>
        </w:rPr>
        <w:t>agrees</w:t>
      </w:r>
      <w:r w:rsidRPr="00DC4C8E">
        <w:rPr>
          <w:rFonts w:ascii="Arial" w:hAnsi="Arial" w:cs="Arial"/>
          <w:spacing w:val="23"/>
          <w:sz w:val="24"/>
          <w:szCs w:val="24"/>
        </w:rPr>
        <w:t xml:space="preserve"> </w:t>
      </w:r>
      <w:r w:rsidRPr="00DC4C8E">
        <w:rPr>
          <w:rFonts w:ascii="Arial" w:hAnsi="Arial" w:cs="Arial"/>
          <w:spacing w:val="-5"/>
          <w:sz w:val="24"/>
          <w:szCs w:val="24"/>
        </w:rPr>
        <w:t xml:space="preserve">to </w:t>
      </w:r>
      <w:r w:rsidRPr="00DC4C8E">
        <w:rPr>
          <w:rFonts w:ascii="Arial" w:hAnsi="Arial" w:cs="Arial"/>
          <w:sz w:val="24"/>
          <w:szCs w:val="24"/>
        </w:rPr>
        <w:t>comply</w:t>
      </w:r>
      <w:r w:rsidRPr="00DC4C8E">
        <w:rPr>
          <w:rFonts w:ascii="Arial" w:hAnsi="Arial" w:cs="Arial"/>
          <w:spacing w:val="-4"/>
          <w:sz w:val="24"/>
          <w:szCs w:val="24"/>
        </w:rPr>
        <w:t xml:space="preserve"> </w:t>
      </w:r>
      <w:r w:rsidRPr="00DC4C8E">
        <w:rPr>
          <w:rFonts w:ascii="Arial" w:hAnsi="Arial" w:cs="Arial"/>
          <w:sz w:val="24"/>
          <w:szCs w:val="24"/>
        </w:rPr>
        <w:t>with</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4"/>
          <w:sz w:val="24"/>
          <w:szCs w:val="24"/>
        </w:rPr>
        <w:t xml:space="preserve"> </w:t>
      </w:r>
      <w:r w:rsidRPr="00DC4C8E">
        <w:rPr>
          <w:rFonts w:ascii="Arial" w:hAnsi="Arial" w:cs="Arial"/>
          <w:sz w:val="24"/>
          <w:szCs w:val="24"/>
        </w:rPr>
        <w:t>dispositions</w:t>
      </w:r>
      <w:r w:rsidRPr="00DC4C8E">
        <w:rPr>
          <w:rFonts w:ascii="Arial" w:hAnsi="Arial" w:cs="Arial"/>
          <w:spacing w:val="-1"/>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Act</w:t>
      </w:r>
      <w:r w:rsidRPr="00DC4C8E">
        <w:rPr>
          <w:rFonts w:ascii="Arial" w:hAnsi="Arial" w:cs="Arial"/>
          <w:spacing w:val="-3"/>
          <w:sz w:val="24"/>
          <w:szCs w:val="24"/>
        </w:rPr>
        <w:t xml:space="preserve"> </w:t>
      </w:r>
      <w:r w:rsidRPr="00DC4C8E">
        <w:rPr>
          <w:rFonts w:ascii="Arial" w:hAnsi="Arial" w:cs="Arial"/>
          <w:sz w:val="24"/>
          <w:szCs w:val="24"/>
        </w:rPr>
        <w:t>No.</w:t>
      </w:r>
      <w:r w:rsidRPr="00DC4C8E">
        <w:rPr>
          <w:rFonts w:ascii="Arial" w:hAnsi="Arial" w:cs="Arial"/>
          <w:spacing w:val="-3"/>
          <w:sz w:val="24"/>
          <w:szCs w:val="24"/>
        </w:rPr>
        <w:t xml:space="preserve"> </w:t>
      </w:r>
      <w:r w:rsidRPr="00DC4C8E">
        <w:rPr>
          <w:rFonts w:ascii="Arial" w:hAnsi="Arial" w:cs="Arial"/>
          <w:sz w:val="24"/>
          <w:szCs w:val="24"/>
        </w:rPr>
        <w:t>40</w:t>
      </w:r>
      <w:r w:rsidRPr="00DC4C8E">
        <w:rPr>
          <w:rFonts w:ascii="Arial" w:hAnsi="Arial" w:cs="Arial"/>
          <w:spacing w:val="-4"/>
          <w:sz w:val="24"/>
          <w:szCs w:val="24"/>
        </w:rPr>
        <w:t xml:space="preserve"> </w:t>
      </w:r>
      <w:r w:rsidRPr="00DC4C8E">
        <w:rPr>
          <w:rFonts w:ascii="Arial" w:hAnsi="Arial" w:cs="Arial"/>
          <w:sz w:val="24"/>
          <w:szCs w:val="24"/>
        </w:rPr>
        <w:t>of</w:t>
      </w:r>
      <w:r w:rsidRPr="00DC4C8E">
        <w:rPr>
          <w:rFonts w:ascii="Arial" w:hAnsi="Arial" w:cs="Arial"/>
          <w:spacing w:val="-3"/>
          <w:sz w:val="24"/>
          <w:szCs w:val="24"/>
        </w:rPr>
        <w:t xml:space="preserve"> </w:t>
      </w:r>
      <w:r w:rsidRPr="00DC4C8E">
        <w:rPr>
          <w:rFonts w:ascii="Arial" w:hAnsi="Arial" w:cs="Arial"/>
          <w:sz w:val="24"/>
          <w:szCs w:val="24"/>
        </w:rPr>
        <w:t>August</w:t>
      </w:r>
      <w:r w:rsidRPr="00DC4C8E">
        <w:rPr>
          <w:rFonts w:ascii="Arial" w:hAnsi="Arial" w:cs="Arial"/>
          <w:spacing w:val="-3"/>
          <w:sz w:val="24"/>
          <w:szCs w:val="24"/>
        </w:rPr>
        <w:t xml:space="preserve"> </w:t>
      </w:r>
      <w:r w:rsidRPr="00DC4C8E">
        <w:rPr>
          <w:rFonts w:ascii="Arial" w:hAnsi="Arial" w:cs="Arial"/>
          <w:sz w:val="24"/>
          <w:szCs w:val="24"/>
        </w:rPr>
        <w:t>3,</w:t>
      </w:r>
      <w:r w:rsidRPr="00DC4C8E">
        <w:rPr>
          <w:rFonts w:ascii="Arial" w:hAnsi="Arial" w:cs="Arial"/>
          <w:spacing w:val="-3"/>
          <w:sz w:val="24"/>
          <w:szCs w:val="24"/>
        </w:rPr>
        <w:t xml:space="preserve"> </w:t>
      </w:r>
      <w:r w:rsidRPr="00DC4C8E">
        <w:rPr>
          <w:rFonts w:ascii="Arial" w:hAnsi="Arial" w:cs="Arial"/>
          <w:sz w:val="24"/>
          <w:szCs w:val="24"/>
        </w:rPr>
        <w:t>1993,</w:t>
      </w:r>
      <w:r w:rsidRPr="00DC4C8E">
        <w:rPr>
          <w:rFonts w:ascii="Arial" w:hAnsi="Arial" w:cs="Arial"/>
          <w:spacing w:val="-3"/>
          <w:sz w:val="24"/>
          <w:szCs w:val="24"/>
        </w:rPr>
        <w:t xml:space="preserve"> </w:t>
      </w:r>
      <w:r w:rsidRPr="00DC4C8E">
        <w:rPr>
          <w:rFonts w:ascii="Arial" w:hAnsi="Arial" w:cs="Arial"/>
          <w:sz w:val="24"/>
          <w:szCs w:val="24"/>
        </w:rPr>
        <w:t>as</w:t>
      </w:r>
      <w:r w:rsidRPr="00DC4C8E">
        <w:rPr>
          <w:rFonts w:ascii="Arial" w:hAnsi="Arial" w:cs="Arial"/>
          <w:spacing w:val="-4"/>
          <w:sz w:val="24"/>
          <w:szCs w:val="24"/>
        </w:rPr>
        <w:t xml:space="preserve"> </w:t>
      </w:r>
      <w:r w:rsidRPr="00DC4C8E">
        <w:rPr>
          <w:rFonts w:ascii="Arial" w:hAnsi="Arial" w:cs="Arial"/>
          <w:sz w:val="24"/>
          <w:szCs w:val="24"/>
        </w:rPr>
        <w:t>amended,</w:t>
      </w:r>
      <w:r w:rsidRPr="00DC4C8E">
        <w:rPr>
          <w:rFonts w:ascii="Arial" w:hAnsi="Arial" w:cs="Arial"/>
          <w:spacing w:val="-3"/>
          <w:sz w:val="24"/>
          <w:szCs w:val="24"/>
        </w:rPr>
        <w:t xml:space="preserve"> </w:t>
      </w:r>
      <w:r w:rsidRPr="00DC4C8E">
        <w:rPr>
          <w:rFonts w:ascii="Arial" w:hAnsi="Arial" w:cs="Arial"/>
          <w:sz w:val="24"/>
          <w:szCs w:val="24"/>
        </w:rPr>
        <w:t>known</w:t>
      </w:r>
      <w:r w:rsidRPr="00DC4C8E">
        <w:rPr>
          <w:rFonts w:ascii="Arial" w:hAnsi="Arial" w:cs="Arial"/>
          <w:spacing w:val="-4"/>
          <w:sz w:val="24"/>
          <w:szCs w:val="24"/>
        </w:rPr>
        <w:t xml:space="preserve"> </w:t>
      </w:r>
      <w:r w:rsidRPr="00DC4C8E">
        <w:rPr>
          <w:rFonts w:ascii="Arial" w:hAnsi="Arial" w:cs="Arial"/>
          <w:sz w:val="24"/>
          <w:szCs w:val="24"/>
        </w:rPr>
        <w:t>as</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“Law</w:t>
      </w:r>
      <w:r w:rsidRPr="00DC4C8E">
        <w:rPr>
          <w:rFonts w:ascii="Arial" w:hAnsi="Arial" w:cs="Arial"/>
          <w:spacing w:val="-5"/>
          <w:sz w:val="24"/>
          <w:szCs w:val="24"/>
        </w:rPr>
        <w:t xml:space="preserve"> </w:t>
      </w:r>
      <w:r w:rsidRPr="00DC4C8E">
        <w:rPr>
          <w:rFonts w:ascii="Arial" w:hAnsi="Arial" w:cs="Arial"/>
          <w:sz w:val="24"/>
          <w:szCs w:val="24"/>
        </w:rPr>
        <w:t xml:space="preserve">to Regulate Smoking in Public and Private Places” and with the regulations of the Secretary of Health and the Puerto Rico Police Department number 7304, as amended, which prohibits smoking in their facilities, including external and internal areas, both open and enclosed, among </w:t>
      </w:r>
      <w:r w:rsidRPr="00DC4C8E">
        <w:rPr>
          <w:rFonts w:ascii="Arial" w:hAnsi="Arial" w:cs="Arial"/>
          <w:spacing w:val="-2"/>
          <w:sz w:val="24"/>
          <w:szCs w:val="24"/>
        </w:rPr>
        <w:t>others.</w:t>
      </w:r>
    </w:p>
    <w:p w14:paraId="1F470E2A" w14:textId="379539C8" w:rsidR="0064663B" w:rsidRPr="00DC4C8E" w:rsidRDefault="0064663B" w:rsidP="00031197">
      <w:pPr>
        <w:pStyle w:val="ListParagraph"/>
        <w:widowControl w:val="0"/>
        <w:numPr>
          <w:ilvl w:val="0"/>
          <w:numId w:val="67"/>
        </w:numPr>
        <w:tabs>
          <w:tab w:val="left" w:pos="528"/>
          <w:tab w:val="left" w:pos="560"/>
        </w:tabs>
        <w:autoSpaceDE w:val="0"/>
        <w:autoSpaceDN w:val="0"/>
        <w:spacing w:before="80" w:after="0" w:line="360" w:lineRule="auto"/>
        <w:ind w:left="0" w:firstLine="0"/>
        <w:contextualSpacing w:val="0"/>
        <w:jc w:val="both"/>
        <w:rPr>
          <w:rFonts w:ascii="Arial" w:hAnsi="Arial" w:cs="Arial"/>
          <w:sz w:val="24"/>
          <w:szCs w:val="24"/>
        </w:rPr>
      </w:pPr>
      <w:r w:rsidRPr="00DC4C8E">
        <w:rPr>
          <w:rFonts w:ascii="Arial" w:hAnsi="Arial" w:cs="Arial"/>
          <w:b/>
          <w:bCs/>
          <w:spacing w:val="-2"/>
          <w:sz w:val="24"/>
          <w:szCs w:val="24"/>
          <w:u w:val="single"/>
        </w:rPr>
        <w:t>SUBCONTRACTING</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b/>
          <w:bCs/>
          <w:sz w:val="24"/>
          <w:szCs w:val="24"/>
        </w:rPr>
        <w:t>SECOND</w:t>
      </w:r>
      <w:r w:rsidRPr="00DC4C8E">
        <w:rPr>
          <w:rFonts w:ascii="Arial" w:hAnsi="Arial" w:cs="Arial"/>
          <w:b/>
          <w:bCs/>
          <w:spacing w:val="-10"/>
          <w:sz w:val="24"/>
          <w:szCs w:val="24"/>
        </w:rPr>
        <w:t xml:space="preserve"> </w:t>
      </w:r>
      <w:r w:rsidRPr="00DC4C8E">
        <w:rPr>
          <w:rFonts w:ascii="Arial" w:hAnsi="Arial" w:cs="Arial"/>
          <w:b/>
          <w:bCs/>
          <w:sz w:val="24"/>
          <w:szCs w:val="24"/>
        </w:rPr>
        <w:t>PARTY</w:t>
      </w:r>
      <w:r w:rsidRPr="00DC4C8E">
        <w:rPr>
          <w:rFonts w:ascii="Arial" w:hAnsi="Arial" w:cs="Arial"/>
          <w:spacing w:val="-10"/>
          <w:sz w:val="24"/>
          <w:szCs w:val="24"/>
        </w:rPr>
        <w:t xml:space="preserve"> </w:t>
      </w:r>
      <w:r w:rsidRPr="00DC4C8E">
        <w:rPr>
          <w:rFonts w:ascii="Arial" w:hAnsi="Arial" w:cs="Arial"/>
          <w:sz w:val="24"/>
          <w:szCs w:val="24"/>
        </w:rPr>
        <w:t>shall</w:t>
      </w:r>
      <w:r w:rsidRPr="00DC4C8E">
        <w:rPr>
          <w:rFonts w:ascii="Arial" w:hAnsi="Arial" w:cs="Arial"/>
          <w:spacing w:val="-8"/>
          <w:sz w:val="24"/>
          <w:szCs w:val="24"/>
        </w:rPr>
        <w:t xml:space="preserve"> </w:t>
      </w:r>
      <w:r w:rsidRPr="00DC4C8E">
        <w:rPr>
          <w:rFonts w:ascii="Arial" w:hAnsi="Arial" w:cs="Arial"/>
          <w:sz w:val="24"/>
          <w:szCs w:val="24"/>
        </w:rPr>
        <w:t>not</w:t>
      </w:r>
      <w:r w:rsidRPr="00DC4C8E">
        <w:rPr>
          <w:rFonts w:ascii="Arial" w:hAnsi="Arial" w:cs="Arial"/>
          <w:spacing w:val="-8"/>
          <w:sz w:val="24"/>
          <w:szCs w:val="24"/>
        </w:rPr>
        <w:t xml:space="preserve"> </w:t>
      </w:r>
      <w:r w:rsidRPr="00DC4C8E">
        <w:rPr>
          <w:rFonts w:ascii="Arial" w:hAnsi="Arial" w:cs="Arial"/>
          <w:sz w:val="24"/>
          <w:szCs w:val="24"/>
        </w:rPr>
        <w:t>subcontract</w:t>
      </w:r>
      <w:r w:rsidRPr="00DC4C8E">
        <w:rPr>
          <w:rFonts w:ascii="Arial" w:hAnsi="Arial" w:cs="Arial"/>
          <w:spacing w:val="-8"/>
          <w:sz w:val="24"/>
          <w:szCs w:val="24"/>
        </w:rPr>
        <w:t xml:space="preserve"> </w:t>
      </w:r>
      <w:r w:rsidRPr="00DC4C8E">
        <w:rPr>
          <w:rFonts w:ascii="Arial" w:hAnsi="Arial" w:cs="Arial"/>
          <w:sz w:val="24"/>
          <w:szCs w:val="24"/>
        </w:rPr>
        <w:t>with</w:t>
      </w:r>
      <w:r w:rsidRPr="00DC4C8E">
        <w:rPr>
          <w:rFonts w:ascii="Arial" w:hAnsi="Arial" w:cs="Arial"/>
          <w:spacing w:val="-12"/>
          <w:sz w:val="24"/>
          <w:szCs w:val="24"/>
        </w:rPr>
        <w:t xml:space="preserve"> </w:t>
      </w:r>
      <w:r w:rsidRPr="00DC4C8E">
        <w:rPr>
          <w:rFonts w:ascii="Arial" w:hAnsi="Arial" w:cs="Arial"/>
          <w:sz w:val="24"/>
          <w:szCs w:val="24"/>
        </w:rPr>
        <w:t>any</w:t>
      </w:r>
      <w:r w:rsidRPr="00DC4C8E">
        <w:rPr>
          <w:rFonts w:ascii="Arial" w:hAnsi="Arial" w:cs="Arial"/>
          <w:spacing w:val="-7"/>
          <w:sz w:val="24"/>
          <w:szCs w:val="24"/>
        </w:rPr>
        <w:t xml:space="preserve"> </w:t>
      </w:r>
      <w:r w:rsidRPr="00DC4C8E">
        <w:rPr>
          <w:rFonts w:ascii="Arial" w:hAnsi="Arial" w:cs="Arial"/>
          <w:sz w:val="24"/>
          <w:szCs w:val="24"/>
        </w:rPr>
        <w:t>private</w:t>
      </w:r>
      <w:r w:rsidRPr="00DC4C8E">
        <w:rPr>
          <w:rFonts w:ascii="Arial" w:hAnsi="Arial" w:cs="Arial"/>
          <w:spacing w:val="-9"/>
          <w:sz w:val="24"/>
          <w:szCs w:val="24"/>
        </w:rPr>
        <w:t xml:space="preserve"> </w:t>
      </w:r>
      <w:r w:rsidRPr="00DC4C8E">
        <w:rPr>
          <w:rFonts w:ascii="Arial" w:hAnsi="Arial" w:cs="Arial"/>
          <w:sz w:val="24"/>
          <w:szCs w:val="24"/>
        </w:rPr>
        <w:t>entity</w:t>
      </w:r>
      <w:r w:rsidRPr="00DC4C8E">
        <w:rPr>
          <w:rFonts w:ascii="Arial" w:hAnsi="Arial" w:cs="Arial"/>
          <w:spacing w:val="-9"/>
          <w:sz w:val="24"/>
          <w:szCs w:val="24"/>
        </w:rPr>
        <w:t xml:space="preserve"> </w:t>
      </w:r>
      <w:r w:rsidRPr="00DC4C8E">
        <w:rPr>
          <w:rFonts w:ascii="Arial" w:hAnsi="Arial" w:cs="Arial"/>
          <w:sz w:val="24"/>
          <w:szCs w:val="24"/>
        </w:rPr>
        <w:t>with</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7"/>
          <w:sz w:val="24"/>
          <w:szCs w:val="24"/>
        </w:rPr>
        <w:t xml:space="preserve"> </w:t>
      </w:r>
      <w:r w:rsidRPr="00DC4C8E">
        <w:rPr>
          <w:rFonts w:ascii="Arial" w:hAnsi="Arial" w:cs="Arial"/>
          <w:sz w:val="24"/>
          <w:szCs w:val="24"/>
        </w:rPr>
        <w:t>purpose</w:t>
      </w:r>
      <w:r w:rsidRPr="00DC4C8E">
        <w:rPr>
          <w:rFonts w:ascii="Arial" w:hAnsi="Arial" w:cs="Arial"/>
          <w:spacing w:val="-10"/>
          <w:sz w:val="24"/>
          <w:szCs w:val="24"/>
        </w:rPr>
        <w:t xml:space="preserve"> </w:t>
      </w:r>
      <w:r w:rsidRPr="00DC4C8E">
        <w:rPr>
          <w:rFonts w:ascii="Arial" w:hAnsi="Arial" w:cs="Arial"/>
          <w:sz w:val="24"/>
          <w:szCs w:val="24"/>
        </w:rPr>
        <w:t>of</w:t>
      </w:r>
      <w:r w:rsidRPr="00DC4C8E">
        <w:rPr>
          <w:rFonts w:ascii="Arial" w:hAnsi="Arial" w:cs="Arial"/>
          <w:spacing w:val="-9"/>
          <w:sz w:val="24"/>
          <w:szCs w:val="24"/>
        </w:rPr>
        <w:t xml:space="preserve"> </w:t>
      </w:r>
      <w:r w:rsidRPr="00DC4C8E">
        <w:rPr>
          <w:rFonts w:ascii="Arial" w:hAnsi="Arial" w:cs="Arial"/>
          <w:sz w:val="24"/>
          <w:szCs w:val="24"/>
        </w:rPr>
        <w:t xml:space="preserve">delegating the essential services object of this contract. The </w:t>
      </w:r>
      <w:r w:rsidRPr="00DC4C8E">
        <w:rPr>
          <w:rFonts w:ascii="Arial" w:hAnsi="Arial" w:cs="Arial"/>
          <w:b/>
          <w:bCs/>
          <w:sz w:val="24"/>
          <w:szCs w:val="24"/>
        </w:rPr>
        <w:t>SECOND PARTY</w:t>
      </w:r>
      <w:r w:rsidRPr="00DC4C8E">
        <w:rPr>
          <w:rFonts w:ascii="Arial" w:hAnsi="Arial" w:cs="Arial"/>
          <w:sz w:val="24"/>
          <w:szCs w:val="24"/>
        </w:rPr>
        <w:t xml:space="preserve"> shall only subcontract for personal services and professional and consulting services with the only purpose </w:t>
      </w:r>
      <w:r w:rsidR="00264D44" w:rsidRPr="00DC4C8E">
        <w:rPr>
          <w:rFonts w:ascii="Arial" w:hAnsi="Arial" w:cs="Arial"/>
          <w:sz w:val="24"/>
          <w:szCs w:val="24"/>
        </w:rPr>
        <w:t>of fulfilling</w:t>
      </w:r>
      <w:r w:rsidRPr="00DC4C8E">
        <w:rPr>
          <w:rFonts w:ascii="Arial" w:hAnsi="Arial" w:cs="Arial"/>
          <w:sz w:val="24"/>
          <w:szCs w:val="24"/>
        </w:rPr>
        <w:t xml:space="preserve"> the essential services object of this contract. Under no circumstance </w:t>
      </w:r>
      <w:r w:rsidRPr="00DC4C8E">
        <w:rPr>
          <w:rFonts w:ascii="Arial" w:hAnsi="Arial" w:cs="Arial"/>
          <w:b/>
          <w:bCs/>
          <w:sz w:val="24"/>
          <w:szCs w:val="24"/>
        </w:rPr>
        <w:t>FIRST PARTY’s</w:t>
      </w:r>
      <w:r w:rsidRPr="00DC4C8E">
        <w:rPr>
          <w:rFonts w:ascii="Arial" w:hAnsi="Arial" w:cs="Arial"/>
          <w:sz w:val="24"/>
          <w:szCs w:val="24"/>
        </w:rPr>
        <w:t xml:space="preserve"> consent to authorize</w:t>
      </w:r>
      <w:r w:rsidRPr="00DC4C8E">
        <w:rPr>
          <w:rFonts w:ascii="Arial" w:hAnsi="Arial" w:cs="Arial"/>
          <w:spacing w:val="-5"/>
          <w:sz w:val="24"/>
          <w:szCs w:val="24"/>
        </w:rPr>
        <w:t xml:space="preserve"> </w:t>
      </w:r>
      <w:r w:rsidRPr="00DC4C8E">
        <w:rPr>
          <w:rFonts w:ascii="Arial" w:hAnsi="Arial" w:cs="Arial"/>
          <w:sz w:val="24"/>
          <w:szCs w:val="24"/>
        </w:rPr>
        <w:t>such</w:t>
      </w:r>
      <w:r w:rsidRPr="00DC4C8E">
        <w:rPr>
          <w:rFonts w:ascii="Arial" w:hAnsi="Arial" w:cs="Arial"/>
          <w:spacing w:val="-7"/>
          <w:sz w:val="24"/>
          <w:szCs w:val="24"/>
        </w:rPr>
        <w:t xml:space="preserve"> </w:t>
      </w:r>
      <w:r w:rsidRPr="00DC4C8E">
        <w:rPr>
          <w:rFonts w:ascii="Arial" w:hAnsi="Arial" w:cs="Arial"/>
          <w:sz w:val="24"/>
          <w:szCs w:val="24"/>
        </w:rPr>
        <w:t>subcontracts</w:t>
      </w:r>
      <w:r w:rsidRPr="00DC4C8E">
        <w:rPr>
          <w:rFonts w:ascii="Arial" w:hAnsi="Arial" w:cs="Arial"/>
          <w:spacing w:val="-5"/>
          <w:sz w:val="24"/>
          <w:szCs w:val="24"/>
        </w:rPr>
        <w:t xml:space="preserve"> </w:t>
      </w:r>
      <w:r w:rsidRPr="00DC4C8E">
        <w:rPr>
          <w:rFonts w:ascii="Arial" w:hAnsi="Arial" w:cs="Arial"/>
          <w:sz w:val="24"/>
          <w:szCs w:val="24"/>
        </w:rPr>
        <w:t>shall</w:t>
      </w:r>
      <w:r w:rsidRPr="00DC4C8E">
        <w:rPr>
          <w:rFonts w:ascii="Arial" w:hAnsi="Arial" w:cs="Arial"/>
          <w:spacing w:val="-6"/>
          <w:sz w:val="24"/>
          <w:szCs w:val="24"/>
        </w:rPr>
        <w:t xml:space="preserve"> </w:t>
      </w:r>
      <w:r w:rsidRPr="00DC4C8E">
        <w:rPr>
          <w:rFonts w:ascii="Arial" w:hAnsi="Arial" w:cs="Arial"/>
          <w:sz w:val="24"/>
          <w:szCs w:val="24"/>
        </w:rPr>
        <w:t>be</w:t>
      </w:r>
      <w:r w:rsidRPr="00DC4C8E">
        <w:rPr>
          <w:rFonts w:ascii="Arial" w:hAnsi="Arial" w:cs="Arial"/>
          <w:spacing w:val="-5"/>
          <w:sz w:val="24"/>
          <w:szCs w:val="24"/>
        </w:rPr>
        <w:t xml:space="preserve"> </w:t>
      </w:r>
      <w:r w:rsidRPr="00DC4C8E">
        <w:rPr>
          <w:rFonts w:ascii="Arial" w:hAnsi="Arial" w:cs="Arial"/>
          <w:sz w:val="24"/>
          <w:szCs w:val="24"/>
        </w:rPr>
        <w:t>interpreted</w:t>
      </w:r>
      <w:r w:rsidRPr="00DC4C8E">
        <w:rPr>
          <w:rFonts w:ascii="Arial" w:hAnsi="Arial" w:cs="Arial"/>
          <w:spacing w:val="-5"/>
          <w:sz w:val="24"/>
          <w:szCs w:val="24"/>
        </w:rPr>
        <w:t xml:space="preserve"> </w:t>
      </w:r>
      <w:r w:rsidRPr="00DC4C8E">
        <w:rPr>
          <w:rFonts w:ascii="Arial" w:hAnsi="Arial" w:cs="Arial"/>
          <w:sz w:val="24"/>
          <w:szCs w:val="24"/>
        </w:rPr>
        <w:t>that</w:t>
      </w:r>
      <w:r w:rsidRPr="00DC4C8E">
        <w:rPr>
          <w:rFonts w:ascii="Arial" w:hAnsi="Arial" w:cs="Arial"/>
          <w:spacing w:val="-4"/>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b/>
          <w:bCs/>
          <w:sz w:val="24"/>
          <w:szCs w:val="24"/>
        </w:rPr>
        <w:t>FIRST</w:t>
      </w:r>
      <w:r w:rsidRPr="00DC4C8E">
        <w:rPr>
          <w:rFonts w:ascii="Arial" w:hAnsi="Arial" w:cs="Arial"/>
          <w:b/>
          <w:bCs/>
          <w:spacing w:val="-3"/>
          <w:sz w:val="24"/>
          <w:szCs w:val="24"/>
        </w:rPr>
        <w:t xml:space="preserve"> </w:t>
      </w:r>
      <w:r w:rsidRPr="00DC4C8E">
        <w:rPr>
          <w:rFonts w:ascii="Arial" w:hAnsi="Arial" w:cs="Arial"/>
          <w:b/>
          <w:bCs/>
          <w:sz w:val="24"/>
          <w:szCs w:val="24"/>
        </w:rPr>
        <w:t>PARTY</w:t>
      </w:r>
      <w:r w:rsidRPr="00DC4C8E">
        <w:rPr>
          <w:rFonts w:ascii="Arial" w:hAnsi="Arial" w:cs="Arial"/>
          <w:spacing w:val="-5"/>
          <w:sz w:val="24"/>
          <w:szCs w:val="24"/>
        </w:rPr>
        <w:t xml:space="preserve"> </w:t>
      </w:r>
      <w:r w:rsidRPr="00DC4C8E">
        <w:rPr>
          <w:rFonts w:ascii="Arial" w:hAnsi="Arial" w:cs="Arial"/>
          <w:sz w:val="24"/>
          <w:szCs w:val="24"/>
        </w:rPr>
        <w:t>would</w:t>
      </w:r>
      <w:r w:rsidRPr="00DC4C8E">
        <w:rPr>
          <w:rFonts w:ascii="Arial" w:hAnsi="Arial" w:cs="Arial"/>
          <w:spacing w:val="-5"/>
          <w:sz w:val="24"/>
          <w:szCs w:val="24"/>
        </w:rPr>
        <w:t xml:space="preserve"> </w:t>
      </w:r>
      <w:r w:rsidRPr="00DC4C8E">
        <w:rPr>
          <w:rFonts w:ascii="Arial" w:hAnsi="Arial" w:cs="Arial"/>
          <w:sz w:val="24"/>
          <w:szCs w:val="24"/>
        </w:rPr>
        <w:t>incur</w:t>
      </w:r>
      <w:r w:rsidRPr="00DC4C8E">
        <w:rPr>
          <w:rFonts w:ascii="Arial" w:hAnsi="Arial" w:cs="Arial"/>
          <w:spacing w:val="-4"/>
          <w:sz w:val="24"/>
          <w:szCs w:val="24"/>
        </w:rPr>
        <w:t xml:space="preserve"> </w:t>
      </w:r>
      <w:r w:rsidRPr="00DC4C8E">
        <w:rPr>
          <w:rFonts w:ascii="Arial" w:hAnsi="Arial" w:cs="Arial"/>
          <w:sz w:val="24"/>
          <w:szCs w:val="24"/>
        </w:rPr>
        <w:t>in</w:t>
      </w:r>
      <w:r w:rsidRPr="00DC4C8E">
        <w:rPr>
          <w:rFonts w:ascii="Arial" w:hAnsi="Arial" w:cs="Arial"/>
          <w:spacing w:val="-5"/>
          <w:sz w:val="24"/>
          <w:szCs w:val="24"/>
        </w:rPr>
        <w:t xml:space="preserve"> </w:t>
      </w:r>
      <w:r w:rsidRPr="00DC4C8E">
        <w:rPr>
          <w:rFonts w:ascii="Arial" w:hAnsi="Arial" w:cs="Arial"/>
          <w:sz w:val="24"/>
          <w:szCs w:val="24"/>
        </w:rPr>
        <w:t>additional obligations</w:t>
      </w:r>
      <w:r w:rsidRPr="00DC4C8E">
        <w:rPr>
          <w:rFonts w:ascii="Arial" w:hAnsi="Arial" w:cs="Arial"/>
          <w:spacing w:val="-6"/>
          <w:sz w:val="24"/>
          <w:szCs w:val="24"/>
        </w:rPr>
        <w:t xml:space="preserve"> </w:t>
      </w:r>
      <w:r w:rsidRPr="00DC4C8E">
        <w:rPr>
          <w:rFonts w:ascii="Arial" w:hAnsi="Arial" w:cs="Arial"/>
          <w:sz w:val="24"/>
          <w:szCs w:val="24"/>
        </w:rPr>
        <w:t>as</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6"/>
          <w:sz w:val="24"/>
          <w:szCs w:val="24"/>
        </w:rPr>
        <w:t xml:space="preserve"> </w:t>
      </w:r>
      <w:r w:rsidRPr="00DC4C8E">
        <w:rPr>
          <w:rFonts w:ascii="Arial" w:hAnsi="Arial" w:cs="Arial"/>
          <w:sz w:val="24"/>
          <w:szCs w:val="24"/>
        </w:rPr>
        <w:t>the</w:t>
      </w:r>
      <w:r w:rsidRPr="00DC4C8E">
        <w:rPr>
          <w:rFonts w:ascii="Arial" w:hAnsi="Arial" w:cs="Arial"/>
          <w:spacing w:val="-9"/>
          <w:sz w:val="24"/>
          <w:szCs w:val="24"/>
        </w:rPr>
        <w:t xml:space="preserve"> </w:t>
      </w:r>
      <w:r w:rsidRPr="00DC4C8E">
        <w:rPr>
          <w:rFonts w:ascii="Arial" w:hAnsi="Arial" w:cs="Arial"/>
          <w:sz w:val="24"/>
          <w:szCs w:val="24"/>
        </w:rPr>
        <w:t>total</w:t>
      </w:r>
      <w:r w:rsidRPr="00DC4C8E">
        <w:rPr>
          <w:rFonts w:ascii="Arial" w:hAnsi="Arial" w:cs="Arial"/>
          <w:spacing w:val="-9"/>
          <w:sz w:val="24"/>
          <w:szCs w:val="24"/>
        </w:rPr>
        <w:t xml:space="preserve"> </w:t>
      </w:r>
      <w:r w:rsidRPr="00DC4C8E">
        <w:rPr>
          <w:rFonts w:ascii="Arial" w:hAnsi="Arial" w:cs="Arial"/>
          <w:sz w:val="24"/>
          <w:szCs w:val="24"/>
        </w:rPr>
        <w:t>compensation</w:t>
      </w:r>
      <w:r w:rsidRPr="00DC4C8E">
        <w:rPr>
          <w:rFonts w:ascii="Arial" w:hAnsi="Arial" w:cs="Arial"/>
          <w:spacing w:val="-7"/>
          <w:sz w:val="24"/>
          <w:szCs w:val="24"/>
        </w:rPr>
        <w:t xml:space="preserve"> </w:t>
      </w:r>
      <w:r w:rsidRPr="00DC4C8E">
        <w:rPr>
          <w:rFonts w:ascii="Arial" w:hAnsi="Arial" w:cs="Arial"/>
          <w:sz w:val="24"/>
          <w:szCs w:val="24"/>
        </w:rPr>
        <w:t>in</w:t>
      </w:r>
      <w:r w:rsidRPr="00DC4C8E">
        <w:rPr>
          <w:rFonts w:ascii="Arial" w:hAnsi="Arial" w:cs="Arial"/>
          <w:spacing w:val="-6"/>
          <w:sz w:val="24"/>
          <w:szCs w:val="24"/>
        </w:rPr>
        <w:t xml:space="preserve"> </w:t>
      </w:r>
      <w:r w:rsidRPr="00DC4C8E">
        <w:rPr>
          <w:rFonts w:ascii="Arial" w:hAnsi="Arial" w:cs="Arial"/>
          <w:sz w:val="24"/>
          <w:szCs w:val="24"/>
        </w:rPr>
        <w:t>dollars</w:t>
      </w:r>
      <w:r w:rsidRPr="00DC4C8E">
        <w:rPr>
          <w:rFonts w:ascii="Arial" w:hAnsi="Arial" w:cs="Arial"/>
          <w:spacing w:val="-6"/>
          <w:sz w:val="24"/>
          <w:szCs w:val="24"/>
        </w:rPr>
        <w:t xml:space="preserve"> </w:t>
      </w:r>
      <w:r w:rsidRPr="00DC4C8E">
        <w:rPr>
          <w:rFonts w:ascii="Arial" w:hAnsi="Arial" w:cs="Arial"/>
          <w:sz w:val="24"/>
          <w:szCs w:val="24"/>
        </w:rPr>
        <w:t>convened</w:t>
      </w:r>
      <w:r w:rsidRPr="00DC4C8E">
        <w:rPr>
          <w:rFonts w:ascii="Arial" w:hAnsi="Arial" w:cs="Arial"/>
          <w:spacing w:val="-6"/>
          <w:sz w:val="24"/>
          <w:szCs w:val="24"/>
        </w:rPr>
        <w:t xml:space="preserve"> </w:t>
      </w:r>
      <w:r w:rsidRPr="00DC4C8E">
        <w:rPr>
          <w:rFonts w:ascii="Arial" w:hAnsi="Arial" w:cs="Arial"/>
          <w:sz w:val="24"/>
          <w:szCs w:val="24"/>
        </w:rPr>
        <w:t>in</w:t>
      </w:r>
      <w:r w:rsidRPr="00DC4C8E">
        <w:rPr>
          <w:rFonts w:ascii="Arial" w:hAnsi="Arial" w:cs="Arial"/>
          <w:spacing w:val="-6"/>
          <w:sz w:val="24"/>
          <w:szCs w:val="24"/>
        </w:rPr>
        <w:t xml:space="preserve"> </w:t>
      </w:r>
      <w:r w:rsidRPr="00DC4C8E">
        <w:rPr>
          <w:rFonts w:ascii="Arial" w:hAnsi="Arial" w:cs="Arial"/>
          <w:sz w:val="24"/>
          <w:szCs w:val="24"/>
        </w:rPr>
        <w:t>this</w:t>
      </w:r>
      <w:r w:rsidRPr="00DC4C8E">
        <w:rPr>
          <w:rFonts w:ascii="Arial" w:hAnsi="Arial" w:cs="Arial"/>
          <w:spacing w:val="-6"/>
          <w:sz w:val="24"/>
          <w:szCs w:val="24"/>
        </w:rPr>
        <w:t xml:space="preserve"> </w:t>
      </w:r>
      <w:r w:rsidRPr="00DC4C8E">
        <w:rPr>
          <w:rFonts w:ascii="Arial" w:hAnsi="Arial" w:cs="Arial"/>
          <w:sz w:val="24"/>
          <w:szCs w:val="24"/>
        </w:rPr>
        <w:t>contract,</w:t>
      </w:r>
      <w:r w:rsidRPr="00DC4C8E">
        <w:rPr>
          <w:rFonts w:ascii="Arial" w:hAnsi="Arial" w:cs="Arial"/>
          <w:spacing w:val="-5"/>
          <w:sz w:val="24"/>
          <w:szCs w:val="24"/>
        </w:rPr>
        <w:t xml:space="preserve"> </w:t>
      </w:r>
      <w:r w:rsidRPr="00DC4C8E">
        <w:rPr>
          <w:rFonts w:ascii="Arial" w:hAnsi="Arial" w:cs="Arial"/>
          <w:sz w:val="24"/>
          <w:szCs w:val="24"/>
        </w:rPr>
        <w:t>or</w:t>
      </w:r>
      <w:r w:rsidRPr="00DC4C8E">
        <w:rPr>
          <w:rFonts w:ascii="Arial" w:hAnsi="Arial" w:cs="Arial"/>
          <w:spacing w:val="-8"/>
          <w:sz w:val="24"/>
          <w:szCs w:val="24"/>
        </w:rPr>
        <w:t xml:space="preserve"> </w:t>
      </w:r>
      <w:r w:rsidRPr="00DC4C8E">
        <w:rPr>
          <w:rFonts w:ascii="Arial" w:hAnsi="Arial" w:cs="Arial"/>
          <w:sz w:val="24"/>
          <w:szCs w:val="24"/>
        </w:rPr>
        <w:t>that</w:t>
      </w:r>
      <w:r w:rsidRPr="00DC4C8E">
        <w:rPr>
          <w:rFonts w:ascii="Arial" w:hAnsi="Arial" w:cs="Arial"/>
          <w:spacing w:val="-7"/>
          <w:sz w:val="24"/>
          <w:szCs w:val="24"/>
        </w:rPr>
        <w:t xml:space="preserve"> </w:t>
      </w:r>
      <w:r w:rsidRPr="00DC4C8E">
        <w:rPr>
          <w:rFonts w:ascii="Arial" w:hAnsi="Arial" w:cs="Arial"/>
          <w:sz w:val="24"/>
          <w:szCs w:val="24"/>
        </w:rPr>
        <w:t>the</w:t>
      </w:r>
      <w:r w:rsidRPr="00DC4C8E">
        <w:rPr>
          <w:rFonts w:ascii="Arial" w:hAnsi="Arial" w:cs="Arial"/>
          <w:spacing w:val="-5"/>
          <w:sz w:val="24"/>
          <w:szCs w:val="24"/>
        </w:rPr>
        <w:t xml:space="preserve"> </w:t>
      </w:r>
      <w:r w:rsidRPr="00DC4C8E">
        <w:rPr>
          <w:rFonts w:ascii="Arial" w:hAnsi="Arial" w:cs="Arial"/>
          <w:b/>
          <w:bCs/>
          <w:sz w:val="24"/>
          <w:szCs w:val="24"/>
        </w:rPr>
        <w:t>SECOND PARTY</w:t>
      </w:r>
      <w:r w:rsidRPr="00DC4C8E">
        <w:rPr>
          <w:rFonts w:ascii="Arial" w:hAnsi="Arial" w:cs="Arial"/>
          <w:sz w:val="24"/>
          <w:szCs w:val="24"/>
        </w:rPr>
        <w:t xml:space="preserve"> will be relieved of its responsibility for any damages that the subcontracted party would </w:t>
      </w:r>
      <w:r w:rsidRPr="00DC4C8E">
        <w:rPr>
          <w:rFonts w:ascii="Arial" w:hAnsi="Arial" w:cs="Arial"/>
          <w:spacing w:val="-2"/>
          <w:sz w:val="24"/>
          <w:szCs w:val="24"/>
        </w:rPr>
        <w:t xml:space="preserve">cause. </w:t>
      </w:r>
    </w:p>
    <w:p w14:paraId="3884663D" w14:textId="77777777" w:rsidR="0064663B" w:rsidRPr="00DC4C8E" w:rsidRDefault="0064663B" w:rsidP="00264D44">
      <w:pPr>
        <w:pStyle w:val="Heading6"/>
        <w:tabs>
          <w:tab w:val="left" w:pos="528"/>
        </w:tabs>
        <w:spacing w:before="80" w:line="360" w:lineRule="auto"/>
        <w:jc w:val="both"/>
        <w:rPr>
          <w:rFonts w:ascii="Arial" w:hAnsi="Arial" w:cs="Arial"/>
          <w:b/>
          <w:bCs/>
          <w:i w:val="0"/>
          <w:iCs w:val="0"/>
          <w:color w:val="auto"/>
          <w:sz w:val="24"/>
          <w:szCs w:val="24"/>
        </w:rPr>
      </w:pPr>
      <w:r w:rsidRPr="00DC4C8E">
        <w:rPr>
          <w:rFonts w:ascii="Arial" w:hAnsi="Arial" w:cs="Arial"/>
          <w:i w:val="0"/>
          <w:iCs w:val="0"/>
          <w:color w:val="auto"/>
          <w:sz w:val="24"/>
          <w:szCs w:val="24"/>
        </w:rPr>
        <w:lastRenderedPageBreak/>
        <w:t>Any</w:t>
      </w:r>
      <w:r w:rsidRPr="00DC4C8E">
        <w:rPr>
          <w:rFonts w:ascii="Arial" w:hAnsi="Arial" w:cs="Arial"/>
          <w:i w:val="0"/>
          <w:iCs w:val="0"/>
          <w:color w:val="auto"/>
          <w:spacing w:val="-16"/>
          <w:sz w:val="24"/>
          <w:szCs w:val="24"/>
        </w:rPr>
        <w:t xml:space="preserve"> </w:t>
      </w:r>
      <w:r w:rsidRPr="00DC4C8E">
        <w:rPr>
          <w:rFonts w:ascii="Arial" w:hAnsi="Arial" w:cs="Arial"/>
          <w:i w:val="0"/>
          <w:iCs w:val="0"/>
          <w:color w:val="auto"/>
          <w:sz w:val="24"/>
          <w:szCs w:val="24"/>
        </w:rPr>
        <w:t>subcontracting</w:t>
      </w:r>
      <w:r w:rsidRPr="00DC4C8E">
        <w:rPr>
          <w:rFonts w:ascii="Arial" w:hAnsi="Arial" w:cs="Arial"/>
          <w:i w:val="0"/>
          <w:iCs w:val="0"/>
          <w:color w:val="auto"/>
          <w:spacing w:val="-15"/>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15"/>
          <w:sz w:val="24"/>
          <w:szCs w:val="24"/>
        </w:rPr>
        <w:t xml:space="preserve"> </w:t>
      </w:r>
      <w:r w:rsidRPr="00DC4C8E">
        <w:rPr>
          <w:rFonts w:ascii="Arial" w:hAnsi="Arial" w:cs="Arial"/>
          <w:b/>
          <w:bCs/>
          <w:i w:val="0"/>
          <w:iCs w:val="0"/>
          <w:color w:val="auto"/>
          <w:sz w:val="24"/>
          <w:szCs w:val="24"/>
        </w:rPr>
        <w:t>SECOND</w:t>
      </w:r>
      <w:r w:rsidRPr="00DC4C8E">
        <w:rPr>
          <w:rFonts w:ascii="Arial" w:hAnsi="Arial" w:cs="Arial"/>
          <w:b/>
          <w:bCs/>
          <w:i w:val="0"/>
          <w:iCs w:val="0"/>
          <w:color w:val="auto"/>
          <w:spacing w:val="-16"/>
          <w:sz w:val="24"/>
          <w:szCs w:val="24"/>
        </w:rPr>
        <w:t xml:space="preserve"> </w:t>
      </w:r>
      <w:r w:rsidRPr="00DC4C8E">
        <w:rPr>
          <w:rFonts w:ascii="Arial" w:hAnsi="Arial" w:cs="Arial"/>
          <w:b/>
          <w:bCs/>
          <w:i w:val="0"/>
          <w:iCs w:val="0"/>
          <w:color w:val="auto"/>
          <w:sz w:val="24"/>
          <w:szCs w:val="24"/>
        </w:rPr>
        <w:t>PARTY</w:t>
      </w:r>
      <w:r w:rsidRPr="00DC4C8E">
        <w:rPr>
          <w:rFonts w:ascii="Arial" w:hAnsi="Arial" w:cs="Arial"/>
          <w:i w:val="0"/>
          <w:iCs w:val="0"/>
          <w:color w:val="auto"/>
          <w:spacing w:val="-15"/>
          <w:sz w:val="24"/>
          <w:szCs w:val="24"/>
        </w:rPr>
        <w:t xml:space="preserve"> </w:t>
      </w:r>
      <w:r w:rsidRPr="00DC4C8E">
        <w:rPr>
          <w:rFonts w:ascii="Arial" w:hAnsi="Arial" w:cs="Arial"/>
          <w:i w:val="0"/>
          <w:iCs w:val="0"/>
          <w:color w:val="auto"/>
          <w:sz w:val="24"/>
          <w:szCs w:val="24"/>
        </w:rPr>
        <w:t>deem</w:t>
      </w:r>
      <w:r w:rsidRPr="00DC4C8E">
        <w:rPr>
          <w:rFonts w:ascii="Arial" w:hAnsi="Arial" w:cs="Arial"/>
          <w:i w:val="0"/>
          <w:iCs w:val="0"/>
          <w:color w:val="auto"/>
          <w:spacing w:val="-15"/>
          <w:sz w:val="24"/>
          <w:szCs w:val="24"/>
        </w:rPr>
        <w:t xml:space="preserve"> </w:t>
      </w:r>
      <w:r w:rsidRPr="00DC4C8E">
        <w:rPr>
          <w:rFonts w:ascii="Arial" w:hAnsi="Arial" w:cs="Arial"/>
          <w:i w:val="0"/>
          <w:iCs w:val="0"/>
          <w:color w:val="auto"/>
          <w:sz w:val="24"/>
          <w:szCs w:val="24"/>
        </w:rPr>
        <w:t>necessary</w:t>
      </w:r>
      <w:r w:rsidRPr="00DC4C8E">
        <w:rPr>
          <w:rFonts w:ascii="Arial" w:hAnsi="Arial" w:cs="Arial"/>
          <w:i w:val="0"/>
          <w:iCs w:val="0"/>
          <w:color w:val="auto"/>
          <w:spacing w:val="-15"/>
          <w:sz w:val="24"/>
          <w:szCs w:val="24"/>
        </w:rPr>
        <w:t xml:space="preserve"> </w:t>
      </w:r>
      <w:r w:rsidRPr="00DC4C8E">
        <w:rPr>
          <w:rFonts w:ascii="Arial" w:hAnsi="Arial" w:cs="Arial"/>
          <w:i w:val="0"/>
          <w:iCs w:val="0"/>
          <w:color w:val="auto"/>
          <w:sz w:val="24"/>
          <w:szCs w:val="24"/>
        </w:rPr>
        <w:t>to</w:t>
      </w:r>
      <w:r w:rsidRPr="00DC4C8E">
        <w:rPr>
          <w:rFonts w:ascii="Arial" w:hAnsi="Arial" w:cs="Arial"/>
          <w:i w:val="0"/>
          <w:iCs w:val="0"/>
          <w:color w:val="auto"/>
          <w:spacing w:val="-16"/>
          <w:sz w:val="24"/>
          <w:szCs w:val="24"/>
        </w:rPr>
        <w:t xml:space="preserve"> </w:t>
      </w:r>
      <w:r w:rsidRPr="00DC4C8E">
        <w:rPr>
          <w:rFonts w:ascii="Arial" w:hAnsi="Arial" w:cs="Arial"/>
          <w:i w:val="0"/>
          <w:iCs w:val="0"/>
          <w:color w:val="auto"/>
          <w:sz w:val="24"/>
          <w:szCs w:val="24"/>
        </w:rPr>
        <w:t>engage,</w:t>
      </w:r>
      <w:r w:rsidRPr="00DC4C8E">
        <w:rPr>
          <w:rFonts w:ascii="Arial" w:hAnsi="Arial" w:cs="Arial"/>
          <w:i w:val="0"/>
          <w:iCs w:val="0"/>
          <w:color w:val="auto"/>
          <w:spacing w:val="-15"/>
          <w:sz w:val="24"/>
          <w:szCs w:val="24"/>
        </w:rPr>
        <w:t xml:space="preserve"> </w:t>
      </w:r>
      <w:r w:rsidRPr="00DC4C8E">
        <w:rPr>
          <w:rFonts w:ascii="Arial" w:hAnsi="Arial" w:cs="Arial"/>
          <w:i w:val="0"/>
          <w:iCs w:val="0"/>
          <w:color w:val="auto"/>
          <w:sz w:val="24"/>
          <w:szCs w:val="24"/>
        </w:rPr>
        <w:t>not</w:t>
      </w:r>
      <w:r w:rsidRPr="00DC4C8E">
        <w:rPr>
          <w:rFonts w:ascii="Arial" w:hAnsi="Arial" w:cs="Arial"/>
          <w:i w:val="0"/>
          <w:iCs w:val="0"/>
          <w:color w:val="auto"/>
          <w:spacing w:val="-15"/>
          <w:sz w:val="24"/>
          <w:szCs w:val="24"/>
        </w:rPr>
        <w:t xml:space="preserve"> </w:t>
      </w:r>
      <w:r w:rsidRPr="00DC4C8E">
        <w:rPr>
          <w:rFonts w:ascii="Arial" w:hAnsi="Arial" w:cs="Arial"/>
          <w:i w:val="0"/>
          <w:iCs w:val="0"/>
          <w:color w:val="auto"/>
          <w:sz w:val="24"/>
          <w:szCs w:val="24"/>
        </w:rPr>
        <w:t>included</w:t>
      </w:r>
      <w:r w:rsidRPr="00DC4C8E">
        <w:rPr>
          <w:rFonts w:ascii="Arial" w:hAnsi="Arial" w:cs="Arial"/>
          <w:i w:val="0"/>
          <w:iCs w:val="0"/>
          <w:color w:val="auto"/>
          <w:spacing w:val="-16"/>
          <w:sz w:val="24"/>
          <w:szCs w:val="24"/>
        </w:rPr>
        <w:t xml:space="preserve"> </w:t>
      </w:r>
      <w:r w:rsidRPr="00DC4C8E">
        <w:rPr>
          <w:rFonts w:ascii="Arial" w:hAnsi="Arial" w:cs="Arial"/>
          <w:i w:val="0"/>
          <w:iCs w:val="0"/>
          <w:color w:val="auto"/>
          <w:sz w:val="24"/>
          <w:szCs w:val="24"/>
        </w:rPr>
        <w:t>on</w:t>
      </w:r>
      <w:r w:rsidRPr="00DC4C8E">
        <w:rPr>
          <w:rFonts w:ascii="Arial" w:hAnsi="Arial" w:cs="Arial"/>
          <w:i w:val="0"/>
          <w:iCs w:val="0"/>
          <w:color w:val="auto"/>
          <w:spacing w:val="-15"/>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15"/>
          <w:sz w:val="24"/>
          <w:szCs w:val="24"/>
        </w:rPr>
        <w:t xml:space="preserve"> </w:t>
      </w:r>
      <w:r w:rsidRPr="00DC4C8E">
        <w:rPr>
          <w:rFonts w:ascii="Arial" w:hAnsi="Arial" w:cs="Arial"/>
          <w:i w:val="0"/>
          <w:iCs w:val="0"/>
          <w:color w:val="auto"/>
          <w:sz w:val="24"/>
          <w:szCs w:val="24"/>
        </w:rPr>
        <w:t xml:space="preserve">allowed types of subcontracting, shall require </w:t>
      </w:r>
      <w:r w:rsidRPr="00DC4C8E">
        <w:rPr>
          <w:rFonts w:ascii="Arial" w:hAnsi="Arial" w:cs="Arial"/>
          <w:b/>
          <w:bCs/>
          <w:i w:val="0"/>
          <w:iCs w:val="0"/>
          <w:color w:val="auto"/>
          <w:sz w:val="24"/>
          <w:szCs w:val="24"/>
        </w:rPr>
        <w:t>FIRST PARTY’s</w:t>
      </w:r>
      <w:r w:rsidRPr="00DC4C8E">
        <w:rPr>
          <w:rFonts w:ascii="Arial" w:hAnsi="Arial" w:cs="Arial"/>
          <w:i w:val="0"/>
          <w:iCs w:val="0"/>
          <w:color w:val="auto"/>
          <w:sz w:val="24"/>
          <w:szCs w:val="24"/>
        </w:rPr>
        <w:t xml:space="preserve"> written authorization. Every subcontract shall be subject to all special conditions established on this contract and to any additional condition the </w:t>
      </w:r>
      <w:r w:rsidRPr="00DC4C8E">
        <w:rPr>
          <w:rFonts w:ascii="Arial" w:hAnsi="Arial" w:cs="Arial"/>
          <w:b/>
          <w:bCs/>
          <w:i w:val="0"/>
          <w:iCs w:val="0"/>
          <w:color w:val="auto"/>
          <w:sz w:val="24"/>
          <w:szCs w:val="24"/>
        </w:rPr>
        <w:t>FIRST PARTY</w:t>
      </w:r>
      <w:r w:rsidRPr="00DC4C8E">
        <w:rPr>
          <w:rFonts w:ascii="Arial" w:hAnsi="Arial" w:cs="Arial"/>
          <w:i w:val="0"/>
          <w:iCs w:val="0"/>
          <w:color w:val="auto"/>
          <w:sz w:val="24"/>
          <w:szCs w:val="24"/>
        </w:rPr>
        <w:t xml:space="preserve"> deems necessary for its approval, and to all law and regulations (state</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and</w:t>
      </w:r>
      <w:r w:rsidRPr="00DC4C8E">
        <w:rPr>
          <w:rFonts w:ascii="Arial" w:hAnsi="Arial" w:cs="Arial"/>
          <w:i w:val="0"/>
          <w:iCs w:val="0"/>
          <w:color w:val="auto"/>
          <w:spacing w:val="-14"/>
          <w:sz w:val="24"/>
          <w:szCs w:val="24"/>
        </w:rPr>
        <w:t xml:space="preserve"> </w:t>
      </w:r>
      <w:r w:rsidRPr="00DC4C8E">
        <w:rPr>
          <w:rFonts w:ascii="Arial" w:hAnsi="Arial" w:cs="Arial"/>
          <w:i w:val="0"/>
          <w:iCs w:val="0"/>
          <w:color w:val="auto"/>
          <w:sz w:val="24"/>
          <w:szCs w:val="24"/>
        </w:rPr>
        <w:t>federal)</w:t>
      </w:r>
      <w:r w:rsidRPr="00DC4C8E">
        <w:rPr>
          <w:rFonts w:ascii="Arial" w:hAnsi="Arial" w:cs="Arial"/>
          <w:i w:val="0"/>
          <w:iCs w:val="0"/>
          <w:color w:val="auto"/>
          <w:spacing w:val="-10"/>
          <w:sz w:val="24"/>
          <w:szCs w:val="24"/>
        </w:rPr>
        <w:t xml:space="preserve"> </w:t>
      </w:r>
      <w:r w:rsidRPr="00DC4C8E">
        <w:rPr>
          <w:rFonts w:ascii="Arial" w:hAnsi="Arial" w:cs="Arial"/>
          <w:i w:val="0"/>
          <w:iCs w:val="0"/>
          <w:color w:val="auto"/>
          <w:sz w:val="24"/>
          <w:szCs w:val="24"/>
        </w:rPr>
        <w:t>applicable</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to</w:t>
      </w:r>
      <w:r w:rsidRPr="00DC4C8E">
        <w:rPr>
          <w:rFonts w:ascii="Arial" w:hAnsi="Arial" w:cs="Arial"/>
          <w:i w:val="0"/>
          <w:iCs w:val="0"/>
          <w:color w:val="auto"/>
          <w:spacing w:val="-11"/>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12"/>
          <w:sz w:val="24"/>
          <w:szCs w:val="24"/>
        </w:rPr>
        <w:t xml:space="preserve"> </w:t>
      </w:r>
      <w:r w:rsidRPr="00DC4C8E">
        <w:rPr>
          <w:rFonts w:ascii="Arial" w:hAnsi="Arial" w:cs="Arial"/>
          <w:i w:val="0"/>
          <w:iCs w:val="0"/>
          <w:color w:val="auto"/>
          <w:sz w:val="24"/>
          <w:szCs w:val="24"/>
        </w:rPr>
        <w:t>contract</w:t>
      </w:r>
      <w:r w:rsidRPr="00DC4C8E">
        <w:rPr>
          <w:rFonts w:ascii="Arial" w:hAnsi="Arial" w:cs="Arial"/>
          <w:i w:val="0"/>
          <w:iCs w:val="0"/>
          <w:color w:val="auto"/>
          <w:spacing w:val="-7"/>
          <w:sz w:val="24"/>
          <w:szCs w:val="24"/>
        </w:rPr>
        <w:t xml:space="preserve"> </w:t>
      </w:r>
      <w:r w:rsidRPr="00DC4C8E">
        <w:rPr>
          <w:rFonts w:ascii="Arial" w:hAnsi="Arial" w:cs="Arial"/>
          <w:i w:val="0"/>
          <w:iCs w:val="0"/>
          <w:color w:val="auto"/>
          <w:sz w:val="24"/>
          <w:szCs w:val="24"/>
        </w:rPr>
        <w:t>originated</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and</w:t>
      </w:r>
      <w:r w:rsidRPr="00DC4C8E">
        <w:rPr>
          <w:rFonts w:ascii="Arial" w:hAnsi="Arial" w:cs="Arial"/>
          <w:i w:val="0"/>
          <w:iCs w:val="0"/>
          <w:color w:val="auto"/>
          <w:spacing w:val="-11"/>
          <w:sz w:val="24"/>
          <w:szCs w:val="24"/>
        </w:rPr>
        <w:t xml:space="preserve"> </w:t>
      </w:r>
      <w:r w:rsidRPr="00DC4C8E">
        <w:rPr>
          <w:rFonts w:ascii="Arial" w:hAnsi="Arial" w:cs="Arial"/>
          <w:i w:val="0"/>
          <w:iCs w:val="0"/>
          <w:color w:val="auto"/>
          <w:sz w:val="24"/>
          <w:szCs w:val="24"/>
        </w:rPr>
        <w:t>subscribed</w:t>
      </w:r>
      <w:r w:rsidRPr="00DC4C8E">
        <w:rPr>
          <w:rFonts w:ascii="Arial" w:hAnsi="Arial" w:cs="Arial"/>
          <w:i w:val="0"/>
          <w:iCs w:val="0"/>
          <w:color w:val="auto"/>
          <w:spacing w:val="-9"/>
          <w:sz w:val="24"/>
          <w:szCs w:val="24"/>
        </w:rPr>
        <w:t xml:space="preserve"> </w:t>
      </w:r>
      <w:r w:rsidRPr="00DC4C8E">
        <w:rPr>
          <w:rFonts w:ascii="Arial" w:hAnsi="Arial" w:cs="Arial"/>
          <w:i w:val="0"/>
          <w:iCs w:val="0"/>
          <w:color w:val="auto"/>
          <w:sz w:val="24"/>
          <w:szCs w:val="24"/>
        </w:rPr>
        <w:t>by</w:t>
      </w:r>
      <w:r w:rsidRPr="00DC4C8E">
        <w:rPr>
          <w:rFonts w:ascii="Arial" w:hAnsi="Arial" w:cs="Arial"/>
          <w:i w:val="0"/>
          <w:iCs w:val="0"/>
          <w:color w:val="auto"/>
          <w:spacing w:val="-14"/>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6"/>
          <w:sz w:val="24"/>
          <w:szCs w:val="24"/>
        </w:rPr>
        <w:t xml:space="preserve"> </w:t>
      </w:r>
      <w:r w:rsidRPr="00DC4C8E">
        <w:rPr>
          <w:rFonts w:ascii="Arial" w:hAnsi="Arial" w:cs="Arial"/>
          <w:b/>
          <w:bCs/>
          <w:i w:val="0"/>
          <w:iCs w:val="0"/>
          <w:color w:val="auto"/>
          <w:sz w:val="24"/>
          <w:szCs w:val="24"/>
        </w:rPr>
        <w:t>FIRST</w:t>
      </w:r>
      <w:r w:rsidRPr="00DC4C8E">
        <w:rPr>
          <w:rFonts w:ascii="Arial" w:hAnsi="Arial" w:cs="Arial"/>
          <w:b/>
          <w:bCs/>
          <w:i w:val="0"/>
          <w:iCs w:val="0"/>
          <w:color w:val="auto"/>
          <w:spacing w:val="-9"/>
          <w:sz w:val="24"/>
          <w:szCs w:val="24"/>
        </w:rPr>
        <w:t xml:space="preserve"> </w:t>
      </w:r>
      <w:r w:rsidRPr="00DC4C8E">
        <w:rPr>
          <w:rFonts w:ascii="Arial" w:hAnsi="Arial" w:cs="Arial"/>
          <w:b/>
          <w:bCs/>
          <w:i w:val="0"/>
          <w:iCs w:val="0"/>
          <w:color w:val="auto"/>
          <w:sz w:val="24"/>
          <w:szCs w:val="24"/>
        </w:rPr>
        <w:t>PARTY</w:t>
      </w:r>
      <w:r w:rsidRPr="00DC4C8E">
        <w:rPr>
          <w:rFonts w:ascii="Arial" w:hAnsi="Arial" w:cs="Arial"/>
          <w:i w:val="0"/>
          <w:iCs w:val="0"/>
          <w:color w:val="auto"/>
          <w:spacing w:val="-11"/>
          <w:sz w:val="24"/>
          <w:szCs w:val="24"/>
        </w:rPr>
        <w:t xml:space="preserve"> </w:t>
      </w:r>
      <w:r w:rsidRPr="00DC4C8E">
        <w:rPr>
          <w:rFonts w:ascii="Arial" w:hAnsi="Arial" w:cs="Arial"/>
          <w:i w:val="0"/>
          <w:iCs w:val="0"/>
          <w:color w:val="auto"/>
          <w:sz w:val="24"/>
          <w:szCs w:val="24"/>
        </w:rPr>
        <w:t xml:space="preserve">and the </w:t>
      </w:r>
      <w:r w:rsidRPr="00DC4C8E">
        <w:rPr>
          <w:rFonts w:ascii="Arial" w:hAnsi="Arial" w:cs="Arial"/>
          <w:b/>
          <w:bCs/>
          <w:i w:val="0"/>
          <w:iCs w:val="0"/>
          <w:color w:val="auto"/>
          <w:sz w:val="24"/>
          <w:szCs w:val="24"/>
        </w:rPr>
        <w:t>SECOND PARTY</w:t>
      </w:r>
      <w:r w:rsidRPr="00DC4C8E">
        <w:rPr>
          <w:rFonts w:ascii="Arial" w:hAnsi="Arial" w:cs="Arial"/>
          <w:i w:val="0"/>
          <w:iCs w:val="0"/>
          <w:color w:val="auto"/>
          <w:sz w:val="24"/>
          <w:szCs w:val="24"/>
        </w:rPr>
        <w:t>.</w:t>
      </w:r>
    </w:p>
    <w:p w14:paraId="4A52FA17" w14:textId="1DF16F16" w:rsidR="0064663B" w:rsidRPr="00DC4C8E" w:rsidRDefault="0064663B" w:rsidP="00264D44">
      <w:pPr>
        <w:pStyle w:val="Heading6"/>
        <w:numPr>
          <w:ilvl w:val="0"/>
          <w:numId w:val="67"/>
        </w:numPr>
        <w:tabs>
          <w:tab w:val="left" w:pos="670"/>
        </w:tabs>
        <w:spacing w:line="360" w:lineRule="auto"/>
        <w:ind w:left="0" w:firstLine="0"/>
        <w:jc w:val="both"/>
        <w:rPr>
          <w:rFonts w:ascii="Arial" w:hAnsi="Arial" w:cs="Arial"/>
          <w:b/>
          <w:bCs/>
          <w:i w:val="0"/>
          <w:iCs w:val="0"/>
          <w:color w:val="auto"/>
          <w:sz w:val="24"/>
          <w:szCs w:val="24"/>
        </w:rPr>
      </w:pPr>
      <w:r w:rsidRPr="00DC4C8E">
        <w:rPr>
          <w:rFonts w:ascii="Arial" w:hAnsi="Arial" w:cs="Arial"/>
          <w:b/>
          <w:bCs/>
          <w:i w:val="0"/>
          <w:iCs w:val="0"/>
          <w:color w:val="auto"/>
          <w:sz w:val="24"/>
          <w:szCs w:val="24"/>
          <w:u w:val="single"/>
        </w:rPr>
        <w:t>DRESS CODE</w:t>
      </w:r>
      <w:r w:rsidR="00264D44" w:rsidRPr="00DC4C8E">
        <w:rPr>
          <w:rFonts w:ascii="Arial" w:hAnsi="Arial" w:cs="Arial"/>
          <w:i w:val="0"/>
          <w:iCs w:val="0"/>
          <w:color w:val="auto"/>
          <w:sz w:val="24"/>
          <w:szCs w:val="24"/>
        </w:rPr>
        <w:t>:</w:t>
      </w:r>
      <w:r w:rsidRPr="00DC4C8E">
        <w:rPr>
          <w:rFonts w:ascii="Arial" w:hAnsi="Arial" w:cs="Arial"/>
          <w:i w:val="0"/>
          <w:iCs w:val="0"/>
          <w:color w:val="auto"/>
          <w:sz w:val="24"/>
          <w:szCs w:val="24"/>
        </w:rPr>
        <w:t xml:space="preserve"> The </w:t>
      </w:r>
      <w:r w:rsidRPr="00DC4C8E">
        <w:rPr>
          <w:rFonts w:ascii="Arial" w:hAnsi="Arial" w:cs="Arial"/>
          <w:b/>
          <w:bCs/>
          <w:i w:val="0"/>
          <w:iCs w:val="0"/>
          <w:color w:val="auto"/>
          <w:sz w:val="24"/>
          <w:szCs w:val="24"/>
        </w:rPr>
        <w:t>SECOND PARTY</w:t>
      </w:r>
      <w:r w:rsidRPr="00DC4C8E">
        <w:rPr>
          <w:rFonts w:ascii="Arial" w:hAnsi="Arial" w:cs="Arial"/>
          <w:i w:val="0"/>
          <w:iCs w:val="0"/>
          <w:color w:val="auto"/>
          <w:sz w:val="24"/>
          <w:szCs w:val="24"/>
        </w:rPr>
        <w:t xml:space="preserve"> will be performing services at the </w:t>
      </w:r>
      <w:r w:rsidRPr="00DC4C8E">
        <w:rPr>
          <w:rFonts w:ascii="Arial" w:hAnsi="Arial" w:cs="Arial"/>
          <w:b/>
          <w:bCs/>
          <w:i w:val="0"/>
          <w:iCs w:val="0"/>
          <w:color w:val="auto"/>
          <w:sz w:val="24"/>
          <w:szCs w:val="24"/>
        </w:rPr>
        <w:t>FIRST PARTY'S</w:t>
      </w:r>
      <w:r w:rsidRPr="00DC4C8E">
        <w:rPr>
          <w:rFonts w:ascii="Arial" w:hAnsi="Arial" w:cs="Arial"/>
          <w:i w:val="0"/>
          <w:iCs w:val="0"/>
          <w:color w:val="auto"/>
          <w:sz w:val="24"/>
          <w:szCs w:val="24"/>
        </w:rPr>
        <w:t xml:space="preserve"> facilities and therefore must observe appropriate and professional attire. The </w:t>
      </w:r>
      <w:r w:rsidRPr="00DC4C8E">
        <w:rPr>
          <w:rFonts w:ascii="Arial" w:hAnsi="Arial" w:cs="Arial"/>
          <w:b/>
          <w:bCs/>
          <w:i w:val="0"/>
          <w:iCs w:val="0"/>
          <w:color w:val="auto"/>
          <w:sz w:val="24"/>
          <w:szCs w:val="24"/>
        </w:rPr>
        <w:t>FIRST PARTY</w:t>
      </w:r>
      <w:r w:rsidRPr="00DC4C8E">
        <w:rPr>
          <w:rFonts w:ascii="Arial" w:hAnsi="Arial" w:cs="Arial"/>
          <w:i w:val="0"/>
          <w:iCs w:val="0"/>
          <w:color w:val="auto"/>
          <w:sz w:val="24"/>
          <w:szCs w:val="24"/>
        </w:rPr>
        <w:t xml:space="preserve"> has a Dress Code, approved on January 19, 2021, which may be used as a guide to comply with this requirement.</w:t>
      </w:r>
    </w:p>
    <w:p w14:paraId="6C512C94" w14:textId="77777777" w:rsidR="0064663B" w:rsidRPr="00DC4C8E" w:rsidRDefault="0064663B" w:rsidP="00264D44">
      <w:pPr>
        <w:pStyle w:val="Heading6"/>
        <w:numPr>
          <w:ilvl w:val="0"/>
          <w:numId w:val="67"/>
        </w:numPr>
        <w:tabs>
          <w:tab w:val="left" w:pos="670"/>
        </w:tabs>
        <w:spacing w:line="360" w:lineRule="auto"/>
        <w:ind w:left="0" w:firstLine="0"/>
        <w:jc w:val="both"/>
        <w:rPr>
          <w:rFonts w:ascii="Arial" w:hAnsi="Arial" w:cs="Arial"/>
          <w:i w:val="0"/>
          <w:iCs w:val="0"/>
          <w:color w:val="auto"/>
          <w:sz w:val="24"/>
          <w:szCs w:val="24"/>
        </w:rPr>
      </w:pPr>
      <w:r w:rsidRPr="00DC4C8E">
        <w:rPr>
          <w:rFonts w:ascii="Arial" w:hAnsi="Arial" w:cs="Arial"/>
          <w:b/>
          <w:bCs/>
          <w:i w:val="0"/>
          <w:iCs w:val="0"/>
          <w:color w:val="auto"/>
          <w:sz w:val="24"/>
          <w:szCs w:val="24"/>
          <w:u w:val="single"/>
        </w:rPr>
        <w:t xml:space="preserve">FEDERAL FUNDING ACCOUNTABILITY AND TRANSPARENCY ACT (FFATA) </w:t>
      </w:r>
      <w:r w:rsidRPr="00DC4C8E">
        <w:rPr>
          <w:rFonts w:ascii="Arial" w:hAnsi="Arial" w:cs="Arial"/>
          <w:b/>
          <w:bCs/>
          <w:i w:val="0"/>
          <w:iCs w:val="0"/>
          <w:color w:val="auto"/>
          <w:spacing w:val="-2"/>
          <w:sz w:val="24"/>
          <w:szCs w:val="24"/>
          <w:u w:val="single"/>
        </w:rPr>
        <w:t>COMPLIANCE</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 xml:space="preserve">The </w:t>
      </w:r>
      <w:r w:rsidRPr="00DC4C8E">
        <w:rPr>
          <w:rFonts w:ascii="Arial" w:hAnsi="Arial" w:cs="Arial"/>
          <w:b/>
          <w:bCs/>
          <w:i w:val="0"/>
          <w:iCs w:val="0"/>
          <w:color w:val="auto"/>
          <w:sz w:val="24"/>
          <w:szCs w:val="24"/>
        </w:rPr>
        <w:t>SECOND</w:t>
      </w:r>
      <w:r w:rsidRPr="00DC4C8E">
        <w:rPr>
          <w:rFonts w:ascii="Arial" w:hAnsi="Arial" w:cs="Arial"/>
          <w:b/>
          <w:bCs/>
          <w:i w:val="0"/>
          <w:iCs w:val="0"/>
          <w:color w:val="auto"/>
          <w:spacing w:val="-1"/>
          <w:sz w:val="24"/>
          <w:szCs w:val="24"/>
        </w:rPr>
        <w:t xml:space="preserve"> </w:t>
      </w:r>
      <w:r w:rsidRPr="00DC4C8E">
        <w:rPr>
          <w:rFonts w:ascii="Arial" w:hAnsi="Arial" w:cs="Arial"/>
          <w:b/>
          <w:bCs/>
          <w:i w:val="0"/>
          <w:iCs w:val="0"/>
          <w:color w:val="auto"/>
          <w:sz w:val="24"/>
          <w:szCs w:val="24"/>
        </w:rPr>
        <w:t>PARTY</w:t>
      </w:r>
      <w:r w:rsidRPr="00DC4C8E">
        <w:rPr>
          <w:rFonts w:ascii="Arial" w:hAnsi="Arial" w:cs="Arial"/>
          <w:i w:val="0"/>
          <w:iCs w:val="0"/>
          <w:color w:val="auto"/>
          <w:sz w:val="24"/>
          <w:szCs w:val="24"/>
        </w:rPr>
        <w:t xml:space="preserve"> agrees to</w:t>
      </w:r>
      <w:r w:rsidRPr="00DC4C8E">
        <w:rPr>
          <w:rFonts w:ascii="Arial" w:hAnsi="Arial" w:cs="Arial"/>
          <w:i w:val="0"/>
          <w:iCs w:val="0"/>
          <w:color w:val="auto"/>
          <w:spacing w:val="-3"/>
          <w:sz w:val="24"/>
          <w:szCs w:val="24"/>
        </w:rPr>
        <w:t xml:space="preserve"> </w:t>
      </w:r>
      <w:r w:rsidRPr="00DC4C8E">
        <w:rPr>
          <w:rFonts w:ascii="Arial" w:hAnsi="Arial" w:cs="Arial"/>
          <w:i w:val="0"/>
          <w:iCs w:val="0"/>
          <w:color w:val="auto"/>
          <w:sz w:val="24"/>
          <w:szCs w:val="24"/>
        </w:rPr>
        <w:t>provide</w:t>
      </w:r>
      <w:r w:rsidRPr="00DC4C8E">
        <w:rPr>
          <w:rFonts w:ascii="Arial" w:hAnsi="Arial" w:cs="Arial"/>
          <w:i w:val="0"/>
          <w:iCs w:val="0"/>
          <w:color w:val="auto"/>
          <w:spacing w:val="-1"/>
          <w:sz w:val="24"/>
          <w:szCs w:val="24"/>
        </w:rPr>
        <w:t xml:space="preserve"> </w:t>
      </w:r>
      <w:r w:rsidRPr="00DC4C8E">
        <w:rPr>
          <w:rFonts w:ascii="Arial" w:hAnsi="Arial" w:cs="Arial"/>
          <w:i w:val="0"/>
          <w:iCs w:val="0"/>
          <w:color w:val="auto"/>
          <w:sz w:val="24"/>
          <w:szCs w:val="24"/>
        </w:rPr>
        <w:t>all</w:t>
      </w:r>
      <w:r w:rsidRPr="00DC4C8E">
        <w:rPr>
          <w:rFonts w:ascii="Arial" w:hAnsi="Arial" w:cs="Arial"/>
          <w:i w:val="0"/>
          <w:iCs w:val="0"/>
          <w:color w:val="auto"/>
          <w:spacing w:val="-1"/>
          <w:sz w:val="24"/>
          <w:szCs w:val="24"/>
        </w:rPr>
        <w:t xml:space="preserve"> </w:t>
      </w:r>
      <w:r w:rsidRPr="00DC4C8E">
        <w:rPr>
          <w:rFonts w:ascii="Arial" w:hAnsi="Arial" w:cs="Arial"/>
          <w:i w:val="0"/>
          <w:iCs w:val="0"/>
          <w:color w:val="auto"/>
          <w:sz w:val="24"/>
          <w:szCs w:val="24"/>
        </w:rPr>
        <w:t>necessary documentation and to provide</w:t>
      </w:r>
      <w:r w:rsidRPr="00DC4C8E">
        <w:rPr>
          <w:rFonts w:ascii="Arial" w:hAnsi="Arial" w:cs="Arial"/>
          <w:i w:val="0"/>
          <w:iCs w:val="0"/>
          <w:color w:val="auto"/>
          <w:spacing w:val="-1"/>
          <w:sz w:val="24"/>
          <w:szCs w:val="24"/>
        </w:rPr>
        <w:t xml:space="preserve"> </w:t>
      </w:r>
      <w:r w:rsidRPr="00DC4C8E">
        <w:rPr>
          <w:rFonts w:ascii="Arial" w:hAnsi="Arial" w:cs="Arial"/>
          <w:i w:val="0"/>
          <w:iCs w:val="0"/>
          <w:color w:val="auto"/>
          <w:sz w:val="24"/>
          <w:szCs w:val="24"/>
        </w:rPr>
        <w:t xml:space="preserve">the </w:t>
      </w:r>
      <w:r w:rsidRPr="00DC4C8E">
        <w:rPr>
          <w:rFonts w:ascii="Arial" w:hAnsi="Arial" w:cs="Arial"/>
          <w:b/>
          <w:bCs/>
          <w:i w:val="0"/>
          <w:iCs w:val="0"/>
          <w:color w:val="auto"/>
          <w:sz w:val="24"/>
          <w:szCs w:val="24"/>
        </w:rPr>
        <w:t>FIRST PARTY</w:t>
      </w:r>
      <w:r w:rsidRPr="00DC4C8E">
        <w:rPr>
          <w:rFonts w:ascii="Arial" w:hAnsi="Arial" w:cs="Arial"/>
          <w:i w:val="0"/>
          <w:iCs w:val="0"/>
          <w:color w:val="auto"/>
          <w:sz w:val="24"/>
          <w:szCs w:val="24"/>
        </w:rPr>
        <w:t xml:space="preserve"> with evidence of having the Data Universal Numbering System (DUNS) number. In addition, the</w:t>
      </w:r>
      <w:r w:rsidRPr="00DC4C8E">
        <w:rPr>
          <w:rFonts w:ascii="Arial" w:hAnsi="Arial" w:cs="Arial"/>
          <w:i w:val="0"/>
          <w:iCs w:val="0"/>
          <w:color w:val="auto"/>
          <w:spacing w:val="-2"/>
          <w:sz w:val="24"/>
          <w:szCs w:val="24"/>
        </w:rPr>
        <w:t xml:space="preserve"> </w:t>
      </w:r>
      <w:r w:rsidRPr="00DC4C8E">
        <w:rPr>
          <w:rFonts w:ascii="Arial" w:hAnsi="Arial" w:cs="Arial"/>
          <w:b/>
          <w:bCs/>
          <w:i w:val="0"/>
          <w:iCs w:val="0"/>
          <w:color w:val="auto"/>
          <w:sz w:val="24"/>
          <w:szCs w:val="24"/>
        </w:rPr>
        <w:t>SECOND</w:t>
      </w:r>
      <w:r w:rsidRPr="00DC4C8E">
        <w:rPr>
          <w:rFonts w:ascii="Arial" w:hAnsi="Arial" w:cs="Arial"/>
          <w:b/>
          <w:bCs/>
          <w:i w:val="0"/>
          <w:iCs w:val="0"/>
          <w:color w:val="auto"/>
          <w:spacing w:val="-2"/>
          <w:sz w:val="24"/>
          <w:szCs w:val="24"/>
        </w:rPr>
        <w:t xml:space="preserve"> </w:t>
      </w:r>
      <w:r w:rsidRPr="00DC4C8E">
        <w:rPr>
          <w:rFonts w:ascii="Arial" w:hAnsi="Arial" w:cs="Arial"/>
          <w:b/>
          <w:bCs/>
          <w:i w:val="0"/>
          <w:iCs w:val="0"/>
          <w:color w:val="auto"/>
          <w:sz w:val="24"/>
          <w:szCs w:val="24"/>
        </w:rPr>
        <w:t>PARTY</w:t>
      </w:r>
      <w:r w:rsidRPr="00DC4C8E">
        <w:rPr>
          <w:rFonts w:ascii="Arial" w:hAnsi="Arial" w:cs="Arial"/>
          <w:i w:val="0"/>
          <w:iCs w:val="0"/>
          <w:color w:val="auto"/>
          <w:spacing w:val="-1"/>
          <w:sz w:val="24"/>
          <w:szCs w:val="24"/>
        </w:rPr>
        <w:t xml:space="preserve"> </w:t>
      </w:r>
      <w:r w:rsidRPr="00DC4C8E">
        <w:rPr>
          <w:rFonts w:ascii="Arial" w:hAnsi="Arial" w:cs="Arial"/>
          <w:i w:val="0"/>
          <w:iCs w:val="0"/>
          <w:color w:val="auto"/>
          <w:sz w:val="24"/>
          <w:szCs w:val="24"/>
        </w:rPr>
        <w:t>must be</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registered</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and</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have</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an</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active</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account</w:t>
      </w:r>
      <w:r w:rsidRPr="00DC4C8E">
        <w:rPr>
          <w:rFonts w:ascii="Arial" w:hAnsi="Arial" w:cs="Arial"/>
          <w:i w:val="0"/>
          <w:iCs w:val="0"/>
          <w:color w:val="auto"/>
          <w:spacing w:val="-1"/>
          <w:sz w:val="24"/>
          <w:szCs w:val="24"/>
        </w:rPr>
        <w:t xml:space="preserve"> </w:t>
      </w:r>
      <w:r w:rsidRPr="00DC4C8E">
        <w:rPr>
          <w:rFonts w:ascii="Arial" w:hAnsi="Arial" w:cs="Arial"/>
          <w:i w:val="0"/>
          <w:iCs w:val="0"/>
          <w:color w:val="auto"/>
          <w:sz w:val="24"/>
          <w:szCs w:val="24"/>
        </w:rPr>
        <w:t>in</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the</w:t>
      </w:r>
      <w:r w:rsidRPr="00DC4C8E">
        <w:rPr>
          <w:rFonts w:ascii="Arial" w:hAnsi="Arial" w:cs="Arial"/>
          <w:i w:val="0"/>
          <w:iCs w:val="0"/>
          <w:color w:val="auto"/>
          <w:spacing w:val="-2"/>
          <w:sz w:val="24"/>
          <w:szCs w:val="24"/>
        </w:rPr>
        <w:t xml:space="preserve"> </w:t>
      </w:r>
      <w:r w:rsidRPr="00DC4C8E">
        <w:rPr>
          <w:rFonts w:ascii="Arial" w:hAnsi="Arial" w:cs="Arial"/>
          <w:i w:val="0"/>
          <w:iCs w:val="0"/>
          <w:color w:val="auto"/>
          <w:sz w:val="24"/>
          <w:szCs w:val="24"/>
        </w:rPr>
        <w:t>System</w:t>
      </w:r>
      <w:r w:rsidRPr="00DC4C8E">
        <w:rPr>
          <w:rFonts w:ascii="Arial" w:hAnsi="Arial" w:cs="Arial"/>
          <w:i w:val="0"/>
          <w:iCs w:val="0"/>
          <w:color w:val="auto"/>
          <w:spacing w:val="-3"/>
          <w:sz w:val="24"/>
          <w:szCs w:val="24"/>
        </w:rPr>
        <w:t xml:space="preserve"> </w:t>
      </w:r>
      <w:r w:rsidRPr="00DC4C8E">
        <w:rPr>
          <w:rFonts w:ascii="Arial" w:hAnsi="Arial" w:cs="Arial"/>
          <w:i w:val="0"/>
          <w:iCs w:val="0"/>
          <w:color w:val="auto"/>
          <w:sz w:val="24"/>
          <w:szCs w:val="24"/>
        </w:rPr>
        <w:t xml:space="preserve">for Award Management (SAM). After receiving the aforementioned information, the First Party will register the </w:t>
      </w:r>
      <w:r w:rsidRPr="00DC4C8E">
        <w:rPr>
          <w:rFonts w:ascii="Arial" w:hAnsi="Arial" w:cs="Arial"/>
          <w:b/>
          <w:bCs/>
          <w:i w:val="0"/>
          <w:iCs w:val="0"/>
          <w:color w:val="auto"/>
          <w:sz w:val="24"/>
          <w:szCs w:val="24"/>
        </w:rPr>
        <w:t>SECOND PARTY</w:t>
      </w:r>
      <w:r w:rsidRPr="00DC4C8E">
        <w:rPr>
          <w:rFonts w:ascii="Arial" w:hAnsi="Arial" w:cs="Arial"/>
          <w:i w:val="0"/>
          <w:iCs w:val="0"/>
          <w:color w:val="auto"/>
          <w:sz w:val="24"/>
          <w:szCs w:val="24"/>
        </w:rPr>
        <w:t xml:space="preserve"> in the FFATA Sub-award Reporting System (FSRS) </w:t>
      </w:r>
      <w:proofErr w:type="gramStart"/>
      <w:r w:rsidRPr="00DC4C8E">
        <w:rPr>
          <w:rFonts w:ascii="Arial" w:hAnsi="Arial" w:cs="Arial"/>
          <w:i w:val="0"/>
          <w:iCs w:val="0"/>
          <w:color w:val="auto"/>
          <w:sz w:val="24"/>
          <w:szCs w:val="24"/>
        </w:rPr>
        <w:t>in order to</w:t>
      </w:r>
      <w:proofErr w:type="gramEnd"/>
      <w:r w:rsidRPr="00DC4C8E">
        <w:rPr>
          <w:rFonts w:ascii="Arial" w:hAnsi="Arial" w:cs="Arial"/>
          <w:i w:val="0"/>
          <w:iCs w:val="0"/>
          <w:color w:val="auto"/>
          <w:sz w:val="24"/>
          <w:szCs w:val="24"/>
        </w:rPr>
        <w:t xml:space="preserve"> comply with the Federal Funding Accountability and Transparency Act (FFATA).</w:t>
      </w:r>
    </w:p>
    <w:p w14:paraId="01281D02" w14:textId="77777777" w:rsidR="0064663B" w:rsidRPr="00DC4C8E" w:rsidRDefault="0064663B" w:rsidP="00264D44">
      <w:pPr>
        <w:pStyle w:val="Heading6"/>
        <w:numPr>
          <w:ilvl w:val="0"/>
          <w:numId w:val="67"/>
        </w:numPr>
        <w:tabs>
          <w:tab w:val="left" w:pos="670"/>
        </w:tabs>
        <w:spacing w:line="360" w:lineRule="auto"/>
        <w:ind w:left="0" w:firstLine="0"/>
        <w:jc w:val="both"/>
        <w:rPr>
          <w:rFonts w:ascii="Arial" w:hAnsi="Arial" w:cs="Arial"/>
          <w:b/>
          <w:bCs/>
          <w:i w:val="0"/>
          <w:iCs w:val="0"/>
          <w:color w:val="auto"/>
          <w:sz w:val="24"/>
          <w:szCs w:val="24"/>
        </w:rPr>
      </w:pPr>
      <w:r w:rsidRPr="00DC4C8E">
        <w:rPr>
          <w:rFonts w:ascii="Arial" w:eastAsia="Times New Roman" w:hAnsi="Arial" w:cs="Arial"/>
          <w:b/>
          <w:bCs/>
          <w:i w:val="0"/>
          <w:iCs w:val="0"/>
          <w:color w:val="auto"/>
          <w:sz w:val="24"/>
          <w:szCs w:val="24"/>
          <w:u w:val="single"/>
          <w:lang w:val="en"/>
        </w:rPr>
        <w:t>WHISTLEBLOWING POLICY</w:t>
      </w:r>
      <w:r w:rsidRPr="00DC4C8E">
        <w:rPr>
          <w:rFonts w:ascii="Arial" w:eastAsia="Times New Roman" w:hAnsi="Arial" w:cs="Arial"/>
          <w:i w:val="0"/>
          <w:iCs w:val="0"/>
          <w:color w:val="auto"/>
          <w:sz w:val="24"/>
          <w:szCs w:val="24"/>
          <w:lang w:val="en"/>
        </w:rPr>
        <w:t xml:space="preserve">: </w:t>
      </w:r>
      <w:r w:rsidRPr="00DC4C8E">
        <w:rPr>
          <w:rFonts w:ascii="Arial" w:eastAsia="Times New Roman" w:hAnsi="Arial" w:cs="Arial"/>
          <w:i w:val="0"/>
          <w:iCs w:val="0"/>
          <w:color w:val="auto"/>
          <w:sz w:val="24"/>
          <w:szCs w:val="24"/>
        </w:rPr>
        <w:t xml:space="preserve">The statute [41 U.S.C. §4712] states that an employee of a contractor, subcontractor, grantee, or sub-grantee may not be discharged, demoted, or otherwise discriminated against as a reprisal for “whistleblowing”. In addition, whistleblower protections cannot be waived by any agreement, policy, form, or condition of employment. </w:t>
      </w:r>
    </w:p>
    <w:p w14:paraId="07D1C941" w14:textId="77777777" w:rsidR="0064663B" w:rsidRPr="00DC4C8E" w:rsidRDefault="0064663B" w:rsidP="00264D44">
      <w:pPr>
        <w:spacing w:line="360" w:lineRule="auto"/>
        <w:jc w:val="both"/>
        <w:rPr>
          <w:rFonts w:ascii="Arial" w:eastAsia="Times New Roman" w:hAnsi="Arial" w:cs="Arial"/>
          <w:sz w:val="24"/>
          <w:szCs w:val="24"/>
        </w:rPr>
      </w:pPr>
      <w:r w:rsidRPr="00DC4C8E">
        <w:rPr>
          <w:rFonts w:ascii="Arial" w:eastAsia="Times New Roman" w:hAnsi="Arial" w:cs="Arial"/>
          <w:sz w:val="24"/>
          <w:szCs w:val="24"/>
        </w:rPr>
        <w:t>Whistleblowing is defined as making a disclosure that the employee reasonable believes is evidence of any of the following:</w:t>
      </w:r>
    </w:p>
    <w:p w14:paraId="162279B0" w14:textId="77777777" w:rsidR="0064663B" w:rsidRPr="00DC4C8E" w:rsidRDefault="0064663B" w:rsidP="0064663B">
      <w:pPr>
        <w:numPr>
          <w:ilvl w:val="2"/>
          <w:numId w:val="74"/>
        </w:numPr>
        <w:autoSpaceDN w:val="0"/>
        <w:spacing w:after="0" w:line="240" w:lineRule="auto"/>
        <w:contextualSpacing/>
        <w:jc w:val="both"/>
        <w:rPr>
          <w:rFonts w:ascii="Arial" w:eastAsia="Times New Roman" w:hAnsi="Arial" w:cs="Arial"/>
          <w:sz w:val="24"/>
          <w:szCs w:val="24"/>
        </w:rPr>
      </w:pPr>
      <w:r w:rsidRPr="00DC4C8E">
        <w:rPr>
          <w:rFonts w:ascii="Arial" w:eastAsia="Times New Roman" w:hAnsi="Arial" w:cs="Arial"/>
          <w:sz w:val="24"/>
          <w:szCs w:val="24"/>
        </w:rPr>
        <w:t xml:space="preserve">Gross mismanagement of a federal contract or </w:t>
      </w:r>
      <w:proofErr w:type="gramStart"/>
      <w:r w:rsidRPr="00DC4C8E">
        <w:rPr>
          <w:rFonts w:ascii="Arial" w:eastAsia="Times New Roman" w:hAnsi="Arial" w:cs="Arial"/>
          <w:sz w:val="24"/>
          <w:szCs w:val="24"/>
        </w:rPr>
        <w:t>grant;</w:t>
      </w:r>
      <w:proofErr w:type="gramEnd"/>
    </w:p>
    <w:p w14:paraId="43A31BD2" w14:textId="77777777" w:rsidR="0064663B" w:rsidRPr="00DC4C8E" w:rsidRDefault="0064663B" w:rsidP="0064663B">
      <w:pPr>
        <w:numPr>
          <w:ilvl w:val="2"/>
          <w:numId w:val="74"/>
        </w:numPr>
        <w:autoSpaceDN w:val="0"/>
        <w:spacing w:after="0" w:line="240" w:lineRule="auto"/>
        <w:contextualSpacing/>
        <w:jc w:val="both"/>
        <w:rPr>
          <w:rFonts w:ascii="Arial" w:eastAsia="Times New Roman" w:hAnsi="Arial" w:cs="Arial"/>
          <w:sz w:val="24"/>
          <w:szCs w:val="24"/>
        </w:rPr>
      </w:pPr>
      <w:r w:rsidRPr="00DC4C8E">
        <w:rPr>
          <w:rFonts w:ascii="Arial" w:eastAsia="Times New Roman" w:hAnsi="Arial" w:cs="Arial"/>
          <w:sz w:val="24"/>
          <w:szCs w:val="24"/>
        </w:rPr>
        <w:t xml:space="preserve">A gross waste of federal </w:t>
      </w:r>
      <w:proofErr w:type="gramStart"/>
      <w:r w:rsidRPr="00DC4C8E">
        <w:rPr>
          <w:rFonts w:ascii="Arial" w:eastAsia="Times New Roman" w:hAnsi="Arial" w:cs="Arial"/>
          <w:sz w:val="24"/>
          <w:szCs w:val="24"/>
        </w:rPr>
        <w:t>funds;</w:t>
      </w:r>
      <w:proofErr w:type="gramEnd"/>
    </w:p>
    <w:p w14:paraId="636F1AAF" w14:textId="77777777" w:rsidR="0064663B" w:rsidRPr="00DC4C8E" w:rsidRDefault="0064663B" w:rsidP="0064663B">
      <w:pPr>
        <w:numPr>
          <w:ilvl w:val="2"/>
          <w:numId w:val="74"/>
        </w:numPr>
        <w:autoSpaceDN w:val="0"/>
        <w:spacing w:after="0" w:line="240" w:lineRule="auto"/>
        <w:contextualSpacing/>
        <w:jc w:val="both"/>
        <w:rPr>
          <w:rFonts w:ascii="Arial" w:eastAsia="Times New Roman" w:hAnsi="Arial" w:cs="Arial"/>
          <w:sz w:val="24"/>
          <w:szCs w:val="24"/>
        </w:rPr>
      </w:pPr>
      <w:r w:rsidRPr="00DC4C8E">
        <w:rPr>
          <w:rFonts w:ascii="Arial" w:eastAsia="Times New Roman" w:hAnsi="Arial" w:cs="Arial"/>
          <w:sz w:val="24"/>
          <w:szCs w:val="24"/>
        </w:rPr>
        <w:t xml:space="preserve">An abuse of authority relating to a federal contract or </w:t>
      </w:r>
      <w:proofErr w:type="gramStart"/>
      <w:r w:rsidRPr="00DC4C8E">
        <w:rPr>
          <w:rFonts w:ascii="Arial" w:eastAsia="Times New Roman" w:hAnsi="Arial" w:cs="Arial"/>
          <w:sz w:val="24"/>
          <w:szCs w:val="24"/>
        </w:rPr>
        <w:t>grant;</w:t>
      </w:r>
      <w:proofErr w:type="gramEnd"/>
    </w:p>
    <w:p w14:paraId="385F8BC8" w14:textId="77777777" w:rsidR="0064663B" w:rsidRPr="00DC4C8E" w:rsidRDefault="0064663B" w:rsidP="0064663B">
      <w:pPr>
        <w:numPr>
          <w:ilvl w:val="2"/>
          <w:numId w:val="74"/>
        </w:numPr>
        <w:autoSpaceDN w:val="0"/>
        <w:spacing w:after="0" w:line="240" w:lineRule="auto"/>
        <w:contextualSpacing/>
        <w:jc w:val="both"/>
        <w:rPr>
          <w:rFonts w:ascii="Arial" w:eastAsia="Times New Roman" w:hAnsi="Arial" w:cs="Arial"/>
          <w:sz w:val="24"/>
          <w:szCs w:val="24"/>
        </w:rPr>
      </w:pPr>
      <w:r w:rsidRPr="00DC4C8E">
        <w:rPr>
          <w:rFonts w:ascii="Arial" w:eastAsia="Times New Roman" w:hAnsi="Arial" w:cs="Arial"/>
          <w:sz w:val="24"/>
          <w:szCs w:val="24"/>
        </w:rPr>
        <w:t>A substantial and specific dander to public health or safety; or</w:t>
      </w:r>
    </w:p>
    <w:p w14:paraId="44825A30" w14:textId="77777777" w:rsidR="0064663B" w:rsidRPr="00DC4C8E" w:rsidRDefault="0064663B" w:rsidP="0064663B">
      <w:pPr>
        <w:numPr>
          <w:ilvl w:val="2"/>
          <w:numId w:val="74"/>
        </w:numPr>
        <w:autoSpaceDN w:val="0"/>
        <w:spacing w:after="0" w:line="240" w:lineRule="auto"/>
        <w:contextualSpacing/>
        <w:jc w:val="both"/>
        <w:rPr>
          <w:rFonts w:ascii="Arial" w:eastAsia="Times New Roman" w:hAnsi="Arial" w:cs="Arial"/>
          <w:sz w:val="24"/>
          <w:szCs w:val="24"/>
        </w:rPr>
      </w:pPr>
      <w:r w:rsidRPr="00DC4C8E">
        <w:rPr>
          <w:rFonts w:ascii="Arial" w:eastAsia="Times New Roman" w:hAnsi="Arial" w:cs="Arial"/>
          <w:sz w:val="24"/>
          <w:szCs w:val="24"/>
        </w:rPr>
        <w:t xml:space="preserve">A violation of law, rule, or regulation related to a federal contract or grant (including the competition for, or negotiation of, a contract or grant). </w:t>
      </w:r>
    </w:p>
    <w:p w14:paraId="699FDE46" w14:textId="77777777" w:rsidR="007357EC" w:rsidRPr="00DC4C8E" w:rsidRDefault="007357EC" w:rsidP="007357EC">
      <w:pPr>
        <w:autoSpaceDN w:val="0"/>
        <w:spacing w:after="0" w:line="240" w:lineRule="auto"/>
        <w:ind w:left="1170"/>
        <w:contextualSpacing/>
        <w:jc w:val="both"/>
        <w:rPr>
          <w:rFonts w:ascii="Arial" w:eastAsia="Times New Roman" w:hAnsi="Arial" w:cs="Arial"/>
          <w:sz w:val="24"/>
          <w:szCs w:val="24"/>
        </w:rPr>
      </w:pPr>
    </w:p>
    <w:p w14:paraId="16FA47E9" w14:textId="77777777" w:rsidR="0064663B" w:rsidRPr="00DC4C8E" w:rsidRDefault="0064663B" w:rsidP="00264D44">
      <w:pPr>
        <w:spacing w:line="256" w:lineRule="auto"/>
        <w:rPr>
          <w:rFonts w:ascii="Arial" w:eastAsia="Times New Roman" w:hAnsi="Arial" w:cs="Arial"/>
          <w:sz w:val="24"/>
          <w:szCs w:val="24"/>
        </w:rPr>
      </w:pPr>
      <w:r w:rsidRPr="00DC4C8E">
        <w:rPr>
          <w:rFonts w:ascii="Arial" w:eastAsia="Times New Roman" w:hAnsi="Arial" w:cs="Arial"/>
          <w:sz w:val="24"/>
          <w:szCs w:val="24"/>
        </w:rPr>
        <w:lastRenderedPageBreak/>
        <w:t>To qualify under the statue, the employee’s disclosure must be made to:</w:t>
      </w:r>
    </w:p>
    <w:p w14:paraId="1AA5629B" w14:textId="5951FBC8" w:rsidR="0064663B" w:rsidRPr="00DC4C8E" w:rsidRDefault="0064663B" w:rsidP="007357EC">
      <w:pPr>
        <w:numPr>
          <w:ilvl w:val="0"/>
          <w:numId w:val="75"/>
        </w:numPr>
        <w:autoSpaceDN w:val="0"/>
        <w:spacing w:after="0" w:line="240" w:lineRule="auto"/>
        <w:contextualSpacing/>
        <w:rPr>
          <w:rFonts w:ascii="Arial" w:eastAsia="Times New Roman" w:hAnsi="Arial" w:cs="Arial"/>
          <w:sz w:val="24"/>
          <w:szCs w:val="24"/>
        </w:rPr>
      </w:pPr>
      <w:r w:rsidRPr="00DC4C8E">
        <w:rPr>
          <w:rFonts w:ascii="Arial" w:eastAsia="Times New Roman" w:hAnsi="Arial" w:cs="Arial"/>
          <w:sz w:val="24"/>
          <w:szCs w:val="24"/>
        </w:rPr>
        <w:t xml:space="preserve">A member of the Congress, or a representative of a Congressional </w:t>
      </w:r>
      <w:proofErr w:type="gramStart"/>
      <w:r w:rsidR="007357EC" w:rsidRPr="00DC4C8E">
        <w:rPr>
          <w:rFonts w:ascii="Arial" w:eastAsia="Times New Roman" w:hAnsi="Arial" w:cs="Arial"/>
          <w:sz w:val="24"/>
          <w:szCs w:val="24"/>
        </w:rPr>
        <w:t>C</w:t>
      </w:r>
      <w:r w:rsidRPr="00DC4C8E">
        <w:rPr>
          <w:rFonts w:ascii="Arial" w:eastAsia="Times New Roman" w:hAnsi="Arial" w:cs="Arial"/>
          <w:sz w:val="24"/>
          <w:szCs w:val="24"/>
        </w:rPr>
        <w:t>ommittee;</w:t>
      </w:r>
      <w:proofErr w:type="gramEnd"/>
      <w:r w:rsidRPr="00DC4C8E">
        <w:rPr>
          <w:rFonts w:ascii="Arial" w:eastAsia="Times New Roman" w:hAnsi="Arial" w:cs="Arial"/>
          <w:sz w:val="24"/>
          <w:szCs w:val="24"/>
        </w:rPr>
        <w:t xml:space="preserve"> </w:t>
      </w:r>
    </w:p>
    <w:p w14:paraId="55C4872F" w14:textId="77777777" w:rsidR="0064663B" w:rsidRPr="00DC4C8E" w:rsidRDefault="0064663B" w:rsidP="0064663B">
      <w:pPr>
        <w:numPr>
          <w:ilvl w:val="0"/>
          <w:numId w:val="75"/>
        </w:numPr>
        <w:autoSpaceDN w:val="0"/>
        <w:spacing w:after="0" w:line="240" w:lineRule="auto"/>
        <w:contextualSpacing/>
        <w:rPr>
          <w:rFonts w:ascii="Arial" w:eastAsia="Times New Roman" w:hAnsi="Arial" w:cs="Arial"/>
          <w:sz w:val="24"/>
          <w:szCs w:val="24"/>
          <w:lang w:val="es-PR"/>
        </w:rPr>
      </w:pPr>
      <w:proofErr w:type="spellStart"/>
      <w:r w:rsidRPr="00DC4C8E">
        <w:rPr>
          <w:rFonts w:ascii="Arial" w:eastAsia="Times New Roman" w:hAnsi="Arial" w:cs="Arial"/>
          <w:sz w:val="24"/>
          <w:szCs w:val="24"/>
          <w:lang w:val="es-PR"/>
        </w:rPr>
        <w:t>An</w:t>
      </w:r>
      <w:proofErr w:type="spellEnd"/>
      <w:r w:rsidRPr="00DC4C8E">
        <w:rPr>
          <w:rFonts w:ascii="Arial" w:eastAsia="Times New Roman" w:hAnsi="Arial" w:cs="Arial"/>
          <w:sz w:val="24"/>
          <w:szCs w:val="24"/>
          <w:lang w:val="es-PR"/>
        </w:rPr>
        <w:t xml:space="preserve"> Inspector General;</w:t>
      </w:r>
    </w:p>
    <w:p w14:paraId="6F82FCB9" w14:textId="77777777" w:rsidR="0064663B" w:rsidRPr="00DC4C8E" w:rsidRDefault="0064663B" w:rsidP="0064663B">
      <w:pPr>
        <w:numPr>
          <w:ilvl w:val="0"/>
          <w:numId w:val="75"/>
        </w:numPr>
        <w:autoSpaceDN w:val="0"/>
        <w:spacing w:after="0" w:line="240" w:lineRule="auto"/>
        <w:contextualSpacing/>
        <w:rPr>
          <w:rFonts w:ascii="Arial" w:eastAsia="Times New Roman" w:hAnsi="Arial" w:cs="Arial"/>
          <w:sz w:val="24"/>
          <w:szCs w:val="24"/>
          <w:lang w:val="es-PR"/>
        </w:rPr>
      </w:pPr>
      <w:proofErr w:type="spellStart"/>
      <w:r w:rsidRPr="00DC4C8E">
        <w:rPr>
          <w:rFonts w:ascii="Arial" w:eastAsia="Times New Roman" w:hAnsi="Arial" w:cs="Arial"/>
          <w:sz w:val="24"/>
          <w:szCs w:val="24"/>
          <w:lang w:val="es-PR"/>
        </w:rPr>
        <w:t>The</w:t>
      </w:r>
      <w:proofErr w:type="spellEnd"/>
      <w:r w:rsidRPr="00DC4C8E">
        <w:rPr>
          <w:rFonts w:ascii="Arial" w:eastAsia="Times New Roman" w:hAnsi="Arial" w:cs="Arial"/>
          <w:sz w:val="24"/>
          <w:szCs w:val="24"/>
          <w:lang w:val="es-PR"/>
        </w:rPr>
        <w:t xml:space="preserve"> Government </w:t>
      </w:r>
      <w:proofErr w:type="spellStart"/>
      <w:r w:rsidRPr="00DC4C8E">
        <w:rPr>
          <w:rFonts w:ascii="Arial" w:eastAsia="Times New Roman" w:hAnsi="Arial" w:cs="Arial"/>
          <w:sz w:val="24"/>
          <w:szCs w:val="24"/>
          <w:lang w:val="es-PR"/>
        </w:rPr>
        <w:t>Accountability</w:t>
      </w:r>
      <w:proofErr w:type="spellEnd"/>
      <w:r w:rsidRPr="00DC4C8E">
        <w:rPr>
          <w:rFonts w:ascii="Arial" w:eastAsia="Times New Roman" w:hAnsi="Arial" w:cs="Arial"/>
          <w:sz w:val="24"/>
          <w:szCs w:val="24"/>
          <w:lang w:val="es-PR"/>
        </w:rPr>
        <w:t xml:space="preserve"> Office;</w:t>
      </w:r>
    </w:p>
    <w:p w14:paraId="0F263F91" w14:textId="77777777" w:rsidR="0064663B" w:rsidRPr="00DC4C8E" w:rsidRDefault="0064663B" w:rsidP="0064663B">
      <w:pPr>
        <w:numPr>
          <w:ilvl w:val="0"/>
          <w:numId w:val="75"/>
        </w:numPr>
        <w:autoSpaceDN w:val="0"/>
        <w:spacing w:after="0" w:line="240" w:lineRule="auto"/>
        <w:contextualSpacing/>
        <w:rPr>
          <w:rFonts w:ascii="Arial" w:eastAsia="Times New Roman" w:hAnsi="Arial" w:cs="Arial"/>
          <w:sz w:val="24"/>
          <w:szCs w:val="24"/>
        </w:rPr>
      </w:pPr>
      <w:r w:rsidRPr="00DC4C8E">
        <w:rPr>
          <w:rFonts w:ascii="Arial" w:eastAsia="Times New Roman" w:hAnsi="Arial" w:cs="Arial"/>
          <w:sz w:val="24"/>
          <w:szCs w:val="24"/>
        </w:rPr>
        <w:t xml:space="preserve">A federal employee responsible for contract or grant oversight or management at the relevant </w:t>
      </w:r>
      <w:proofErr w:type="gramStart"/>
      <w:r w:rsidRPr="00DC4C8E">
        <w:rPr>
          <w:rFonts w:ascii="Arial" w:eastAsia="Times New Roman" w:hAnsi="Arial" w:cs="Arial"/>
          <w:sz w:val="24"/>
          <w:szCs w:val="24"/>
        </w:rPr>
        <w:t>agency;</w:t>
      </w:r>
      <w:proofErr w:type="gramEnd"/>
    </w:p>
    <w:p w14:paraId="496168FA" w14:textId="77777777" w:rsidR="0064663B" w:rsidRPr="00DC4C8E" w:rsidRDefault="0064663B" w:rsidP="0064663B">
      <w:pPr>
        <w:numPr>
          <w:ilvl w:val="0"/>
          <w:numId w:val="75"/>
        </w:numPr>
        <w:autoSpaceDN w:val="0"/>
        <w:spacing w:after="0" w:line="240" w:lineRule="auto"/>
        <w:contextualSpacing/>
        <w:rPr>
          <w:rFonts w:ascii="Arial" w:eastAsia="Times New Roman" w:hAnsi="Arial" w:cs="Arial"/>
          <w:sz w:val="24"/>
          <w:szCs w:val="24"/>
        </w:rPr>
      </w:pPr>
      <w:r w:rsidRPr="00DC4C8E">
        <w:rPr>
          <w:rFonts w:ascii="Arial" w:eastAsia="Times New Roman" w:hAnsi="Arial" w:cs="Arial"/>
          <w:sz w:val="24"/>
          <w:szCs w:val="24"/>
        </w:rPr>
        <w:t xml:space="preserve">An official from the Department of Justice, or other law enforcement </w:t>
      </w:r>
      <w:proofErr w:type="gramStart"/>
      <w:r w:rsidRPr="00DC4C8E">
        <w:rPr>
          <w:rFonts w:ascii="Arial" w:eastAsia="Times New Roman" w:hAnsi="Arial" w:cs="Arial"/>
          <w:sz w:val="24"/>
          <w:szCs w:val="24"/>
        </w:rPr>
        <w:t>agency;</w:t>
      </w:r>
      <w:proofErr w:type="gramEnd"/>
    </w:p>
    <w:p w14:paraId="39052DB7" w14:textId="77777777" w:rsidR="0064663B" w:rsidRPr="00DC4C8E" w:rsidRDefault="0064663B" w:rsidP="0064663B">
      <w:pPr>
        <w:numPr>
          <w:ilvl w:val="0"/>
          <w:numId w:val="75"/>
        </w:numPr>
        <w:autoSpaceDN w:val="0"/>
        <w:spacing w:after="0" w:line="240" w:lineRule="auto"/>
        <w:contextualSpacing/>
        <w:rPr>
          <w:rFonts w:ascii="Arial" w:eastAsia="Times New Roman" w:hAnsi="Arial" w:cs="Arial"/>
          <w:sz w:val="24"/>
          <w:szCs w:val="24"/>
        </w:rPr>
      </w:pPr>
      <w:r w:rsidRPr="00DC4C8E">
        <w:rPr>
          <w:rFonts w:ascii="Arial" w:eastAsia="Times New Roman" w:hAnsi="Arial" w:cs="Arial"/>
          <w:sz w:val="24"/>
          <w:szCs w:val="24"/>
        </w:rPr>
        <w:t>A court or grand jury; or</w:t>
      </w:r>
    </w:p>
    <w:p w14:paraId="16B798BB" w14:textId="77777777" w:rsidR="0064663B" w:rsidRPr="00DC4C8E" w:rsidRDefault="0064663B" w:rsidP="0064663B">
      <w:pPr>
        <w:numPr>
          <w:ilvl w:val="0"/>
          <w:numId w:val="75"/>
        </w:numPr>
        <w:autoSpaceDN w:val="0"/>
        <w:spacing w:after="0" w:line="240" w:lineRule="auto"/>
        <w:contextualSpacing/>
        <w:rPr>
          <w:rFonts w:ascii="Arial" w:eastAsia="Times New Roman" w:hAnsi="Arial" w:cs="Arial"/>
          <w:sz w:val="24"/>
          <w:szCs w:val="24"/>
        </w:rPr>
      </w:pPr>
      <w:r w:rsidRPr="00DC4C8E">
        <w:rPr>
          <w:rFonts w:ascii="Arial" w:eastAsia="Times New Roman" w:hAnsi="Arial" w:cs="Arial"/>
          <w:sz w:val="24"/>
          <w:szCs w:val="24"/>
        </w:rPr>
        <w:t xml:space="preserve">A management official or other employee of the contractor, subcontractor, grantee, or sub-grantee who has the responsibility to investigate, discover, or address misconduct. </w:t>
      </w:r>
    </w:p>
    <w:p w14:paraId="1C6AE9D8" w14:textId="77777777" w:rsidR="0064663B" w:rsidRPr="00DC4C8E" w:rsidRDefault="0064663B" w:rsidP="0064663B">
      <w:pPr>
        <w:pStyle w:val="Heading6"/>
        <w:numPr>
          <w:ilvl w:val="0"/>
          <w:numId w:val="67"/>
        </w:numPr>
        <w:tabs>
          <w:tab w:val="left" w:pos="526"/>
        </w:tabs>
        <w:ind w:left="0" w:firstLine="0"/>
        <w:jc w:val="both"/>
        <w:rPr>
          <w:rFonts w:ascii="Arial" w:hAnsi="Arial" w:cs="Arial"/>
          <w:i w:val="0"/>
          <w:iCs w:val="0"/>
          <w:color w:val="auto"/>
          <w:sz w:val="24"/>
          <w:szCs w:val="24"/>
        </w:rPr>
      </w:pPr>
      <w:r w:rsidRPr="00DC4C8E">
        <w:rPr>
          <w:rFonts w:ascii="Arial" w:hAnsi="Arial" w:cs="Arial"/>
          <w:b/>
          <w:bCs/>
          <w:i w:val="0"/>
          <w:iCs w:val="0"/>
          <w:color w:val="auto"/>
          <w:sz w:val="24"/>
          <w:szCs w:val="24"/>
          <w:u w:val="single"/>
        </w:rPr>
        <w:t>OTHER</w:t>
      </w:r>
      <w:r w:rsidRPr="00DC4C8E">
        <w:rPr>
          <w:rFonts w:ascii="Arial" w:hAnsi="Arial" w:cs="Arial"/>
          <w:b/>
          <w:bCs/>
          <w:i w:val="0"/>
          <w:iCs w:val="0"/>
          <w:color w:val="auto"/>
          <w:spacing w:val="-4"/>
          <w:sz w:val="24"/>
          <w:szCs w:val="24"/>
          <w:u w:val="single"/>
        </w:rPr>
        <w:t xml:space="preserve"> </w:t>
      </w:r>
      <w:r w:rsidRPr="00DC4C8E">
        <w:rPr>
          <w:rFonts w:ascii="Arial" w:hAnsi="Arial" w:cs="Arial"/>
          <w:b/>
          <w:bCs/>
          <w:i w:val="0"/>
          <w:iCs w:val="0"/>
          <w:color w:val="auto"/>
          <w:spacing w:val="-2"/>
          <w:sz w:val="24"/>
          <w:szCs w:val="24"/>
          <w:u w:val="single"/>
        </w:rPr>
        <w:t>PROVISIONS</w:t>
      </w:r>
      <w:r w:rsidRPr="00DC4C8E">
        <w:rPr>
          <w:rFonts w:ascii="Arial" w:hAnsi="Arial" w:cs="Arial"/>
          <w:i w:val="0"/>
          <w:iCs w:val="0"/>
          <w:color w:val="auto"/>
          <w:spacing w:val="-2"/>
          <w:sz w:val="24"/>
          <w:szCs w:val="24"/>
        </w:rPr>
        <w:t>:</w:t>
      </w:r>
    </w:p>
    <w:p w14:paraId="4C99C7E1" w14:textId="77777777" w:rsidR="0064663B" w:rsidRPr="00DC4C8E" w:rsidRDefault="0064663B" w:rsidP="0064663B">
      <w:pPr>
        <w:pStyle w:val="BodyText"/>
        <w:tabs>
          <w:tab w:val="left" w:pos="894"/>
        </w:tabs>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The</w:t>
      </w:r>
      <w:r w:rsidRPr="00DC4C8E">
        <w:rPr>
          <w:rFonts w:ascii="Arial" w:hAnsi="Arial" w:cs="Arial"/>
          <w:spacing w:val="54"/>
          <w:w w:val="150"/>
          <w:sz w:val="24"/>
          <w:szCs w:val="24"/>
        </w:rPr>
        <w:t xml:space="preserve"> </w:t>
      </w:r>
      <w:r w:rsidRPr="00DC4C8E">
        <w:rPr>
          <w:rFonts w:ascii="Arial" w:hAnsi="Arial" w:cs="Arial"/>
          <w:b/>
          <w:sz w:val="24"/>
          <w:szCs w:val="24"/>
        </w:rPr>
        <w:t>SECOND</w:t>
      </w:r>
      <w:r w:rsidRPr="00DC4C8E">
        <w:rPr>
          <w:rFonts w:ascii="Arial" w:hAnsi="Arial" w:cs="Arial"/>
          <w:b/>
          <w:spacing w:val="55"/>
          <w:w w:val="150"/>
          <w:sz w:val="24"/>
          <w:szCs w:val="24"/>
        </w:rPr>
        <w:t xml:space="preserve"> </w:t>
      </w:r>
      <w:r w:rsidRPr="00DC4C8E">
        <w:rPr>
          <w:rFonts w:ascii="Arial" w:hAnsi="Arial" w:cs="Arial"/>
          <w:b/>
          <w:sz w:val="24"/>
          <w:szCs w:val="24"/>
        </w:rPr>
        <w:t>PARTY</w:t>
      </w:r>
      <w:r w:rsidRPr="00DC4C8E">
        <w:rPr>
          <w:rFonts w:ascii="Arial" w:hAnsi="Arial" w:cs="Arial"/>
          <w:b/>
          <w:spacing w:val="57"/>
          <w:w w:val="150"/>
          <w:sz w:val="24"/>
          <w:szCs w:val="24"/>
        </w:rPr>
        <w:t xml:space="preserve"> </w:t>
      </w:r>
      <w:r w:rsidRPr="00DC4C8E">
        <w:rPr>
          <w:rFonts w:ascii="Arial" w:hAnsi="Arial" w:cs="Arial"/>
          <w:sz w:val="24"/>
          <w:szCs w:val="24"/>
        </w:rPr>
        <w:t>acknowledges</w:t>
      </w:r>
      <w:r w:rsidRPr="00DC4C8E">
        <w:rPr>
          <w:rFonts w:ascii="Arial" w:hAnsi="Arial" w:cs="Arial"/>
          <w:spacing w:val="55"/>
          <w:w w:val="150"/>
          <w:sz w:val="24"/>
          <w:szCs w:val="24"/>
        </w:rPr>
        <w:t xml:space="preserve"> </w:t>
      </w:r>
      <w:r w:rsidRPr="00DC4C8E">
        <w:rPr>
          <w:rFonts w:ascii="Arial" w:hAnsi="Arial" w:cs="Arial"/>
          <w:sz w:val="24"/>
          <w:szCs w:val="24"/>
        </w:rPr>
        <w:t>that</w:t>
      </w:r>
      <w:r w:rsidRPr="00DC4C8E">
        <w:rPr>
          <w:rFonts w:ascii="Arial" w:hAnsi="Arial" w:cs="Arial"/>
          <w:spacing w:val="57"/>
          <w:w w:val="150"/>
          <w:sz w:val="24"/>
          <w:szCs w:val="24"/>
        </w:rPr>
        <w:t xml:space="preserve"> </w:t>
      </w:r>
      <w:r w:rsidRPr="00DC4C8E">
        <w:rPr>
          <w:rFonts w:ascii="Arial" w:hAnsi="Arial" w:cs="Arial"/>
          <w:sz w:val="24"/>
          <w:szCs w:val="24"/>
        </w:rPr>
        <w:t>it</w:t>
      </w:r>
      <w:r w:rsidRPr="00DC4C8E">
        <w:rPr>
          <w:rFonts w:ascii="Arial" w:hAnsi="Arial" w:cs="Arial"/>
          <w:spacing w:val="54"/>
          <w:w w:val="150"/>
          <w:sz w:val="24"/>
          <w:szCs w:val="24"/>
        </w:rPr>
        <w:t xml:space="preserve"> </w:t>
      </w:r>
      <w:r w:rsidRPr="00DC4C8E">
        <w:rPr>
          <w:rFonts w:ascii="Arial" w:hAnsi="Arial" w:cs="Arial"/>
          <w:sz w:val="24"/>
          <w:szCs w:val="24"/>
        </w:rPr>
        <w:t>renders</w:t>
      </w:r>
      <w:r w:rsidRPr="00DC4C8E">
        <w:rPr>
          <w:rFonts w:ascii="Arial" w:hAnsi="Arial" w:cs="Arial"/>
          <w:spacing w:val="56"/>
          <w:w w:val="150"/>
          <w:sz w:val="24"/>
          <w:szCs w:val="24"/>
        </w:rPr>
        <w:t xml:space="preserve"> </w:t>
      </w:r>
      <w:r w:rsidRPr="00DC4C8E">
        <w:rPr>
          <w:rFonts w:ascii="Arial" w:hAnsi="Arial" w:cs="Arial"/>
          <w:sz w:val="24"/>
          <w:szCs w:val="24"/>
        </w:rPr>
        <w:t>services</w:t>
      </w:r>
      <w:r w:rsidRPr="00DC4C8E">
        <w:rPr>
          <w:rFonts w:ascii="Arial" w:hAnsi="Arial" w:cs="Arial"/>
          <w:spacing w:val="55"/>
          <w:w w:val="150"/>
          <w:sz w:val="24"/>
          <w:szCs w:val="24"/>
        </w:rPr>
        <w:t xml:space="preserve"> </w:t>
      </w:r>
      <w:r w:rsidRPr="00DC4C8E">
        <w:rPr>
          <w:rFonts w:ascii="Arial" w:hAnsi="Arial" w:cs="Arial"/>
          <w:sz w:val="24"/>
          <w:szCs w:val="24"/>
        </w:rPr>
        <w:t>under</w:t>
      </w:r>
      <w:r w:rsidRPr="00DC4C8E">
        <w:rPr>
          <w:rFonts w:ascii="Arial" w:hAnsi="Arial" w:cs="Arial"/>
          <w:spacing w:val="56"/>
          <w:w w:val="150"/>
          <w:sz w:val="24"/>
          <w:szCs w:val="24"/>
        </w:rPr>
        <w:t xml:space="preserve"> </w:t>
      </w:r>
      <w:r w:rsidRPr="00DC4C8E">
        <w:rPr>
          <w:rFonts w:ascii="Arial" w:hAnsi="Arial" w:cs="Arial"/>
          <w:sz w:val="24"/>
          <w:szCs w:val="24"/>
        </w:rPr>
        <w:t>contract</w:t>
      </w:r>
      <w:r w:rsidRPr="00DC4C8E">
        <w:rPr>
          <w:rFonts w:ascii="Arial" w:hAnsi="Arial" w:cs="Arial"/>
          <w:spacing w:val="57"/>
          <w:w w:val="150"/>
          <w:sz w:val="24"/>
          <w:szCs w:val="24"/>
        </w:rPr>
        <w:t xml:space="preserve"> </w:t>
      </w:r>
      <w:r w:rsidRPr="00DC4C8E">
        <w:rPr>
          <w:rFonts w:ascii="Arial" w:hAnsi="Arial" w:cs="Arial"/>
          <w:spacing w:val="-5"/>
          <w:sz w:val="24"/>
          <w:szCs w:val="24"/>
        </w:rPr>
        <w:t xml:space="preserve">for </w:t>
      </w:r>
      <w:r w:rsidRPr="00DC4C8E">
        <w:rPr>
          <w:rFonts w:ascii="Arial" w:hAnsi="Arial" w:cs="Arial"/>
          <w:sz w:val="24"/>
          <w:szCs w:val="24"/>
          <w:u w:val="single"/>
        </w:rPr>
        <w:tab/>
        <w:t>_________________</w:t>
      </w:r>
      <w:r w:rsidRPr="00DC4C8E">
        <w:rPr>
          <w:rFonts w:ascii="Arial" w:hAnsi="Arial" w:cs="Arial"/>
          <w:sz w:val="24"/>
          <w:szCs w:val="24"/>
        </w:rPr>
        <w:t>and</w:t>
      </w:r>
      <w:r w:rsidRPr="00DC4C8E">
        <w:rPr>
          <w:rFonts w:ascii="Arial" w:hAnsi="Arial" w:cs="Arial"/>
          <w:spacing w:val="-3"/>
          <w:sz w:val="24"/>
          <w:szCs w:val="24"/>
        </w:rPr>
        <w:t xml:space="preserve"> </w:t>
      </w:r>
      <w:r w:rsidRPr="00DC4C8E">
        <w:rPr>
          <w:rFonts w:ascii="Arial" w:hAnsi="Arial" w:cs="Arial"/>
          <w:sz w:val="24"/>
          <w:szCs w:val="24"/>
        </w:rPr>
        <w:t>that</w:t>
      </w:r>
      <w:r w:rsidRPr="00DC4C8E">
        <w:rPr>
          <w:rFonts w:ascii="Arial" w:hAnsi="Arial" w:cs="Arial"/>
          <w:spacing w:val="-2"/>
          <w:sz w:val="24"/>
          <w:szCs w:val="24"/>
        </w:rPr>
        <w:t xml:space="preserve"> </w:t>
      </w:r>
      <w:r w:rsidRPr="00DC4C8E">
        <w:rPr>
          <w:rFonts w:ascii="Arial" w:hAnsi="Arial" w:cs="Arial"/>
          <w:sz w:val="24"/>
          <w:szCs w:val="24"/>
        </w:rPr>
        <w:t>the</w:t>
      </w:r>
      <w:r w:rsidRPr="00DC4C8E">
        <w:rPr>
          <w:rFonts w:ascii="Arial" w:hAnsi="Arial" w:cs="Arial"/>
          <w:spacing w:val="-3"/>
          <w:sz w:val="24"/>
          <w:szCs w:val="24"/>
        </w:rPr>
        <w:t xml:space="preserve"> </w:t>
      </w:r>
      <w:r w:rsidRPr="00DC4C8E">
        <w:rPr>
          <w:rFonts w:ascii="Arial" w:hAnsi="Arial" w:cs="Arial"/>
          <w:sz w:val="24"/>
          <w:szCs w:val="24"/>
        </w:rPr>
        <w:t>services</w:t>
      </w:r>
      <w:r w:rsidRPr="00DC4C8E">
        <w:rPr>
          <w:rFonts w:ascii="Arial" w:hAnsi="Arial" w:cs="Arial"/>
          <w:spacing w:val="-2"/>
          <w:sz w:val="24"/>
          <w:szCs w:val="24"/>
        </w:rPr>
        <w:t xml:space="preserve"> </w:t>
      </w:r>
      <w:r w:rsidRPr="00DC4C8E">
        <w:rPr>
          <w:rFonts w:ascii="Arial" w:hAnsi="Arial" w:cs="Arial"/>
          <w:sz w:val="24"/>
          <w:szCs w:val="24"/>
        </w:rPr>
        <w:t>provided</w:t>
      </w:r>
      <w:r w:rsidRPr="00DC4C8E">
        <w:rPr>
          <w:rFonts w:ascii="Arial" w:hAnsi="Arial" w:cs="Arial"/>
          <w:spacing w:val="-1"/>
          <w:sz w:val="24"/>
          <w:szCs w:val="24"/>
        </w:rPr>
        <w:t xml:space="preserve"> </w:t>
      </w:r>
      <w:r w:rsidRPr="00DC4C8E">
        <w:rPr>
          <w:rFonts w:ascii="Arial" w:hAnsi="Arial" w:cs="Arial"/>
          <w:sz w:val="24"/>
          <w:szCs w:val="24"/>
        </w:rPr>
        <w:t>under</w:t>
      </w:r>
      <w:r w:rsidRPr="00DC4C8E">
        <w:rPr>
          <w:rFonts w:ascii="Arial" w:hAnsi="Arial" w:cs="Arial"/>
          <w:spacing w:val="-2"/>
          <w:sz w:val="24"/>
          <w:szCs w:val="24"/>
        </w:rPr>
        <w:t xml:space="preserve"> </w:t>
      </w:r>
      <w:r w:rsidRPr="00DC4C8E">
        <w:rPr>
          <w:rFonts w:ascii="Arial" w:hAnsi="Arial" w:cs="Arial"/>
          <w:sz w:val="24"/>
          <w:szCs w:val="24"/>
        </w:rPr>
        <w:t>such contract do</w:t>
      </w:r>
      <w:r w:rsidRPr="00DC4C8E">
        <w:rPr>
          <w:rFonts w:ascii="Arial" w:hAnsi="Arial" w:cs="Arial"/>
          <w:spacing w:val="-3"/>
          <w:sz w:val="24"/>
          <w:szCs w:val="24"/>
        </w:rPr>
        <w:t xml:space="preserve"> </w:t>
      </w:r>
      <w:r w:rsidRPr="00DC4C8E">
        <w:rPr>
          <w:rFonts w:ascii="Arial" w:hAnsi="Arial" w:cs="Arial"/>
          <w:sz w:val="24"/>
          <w:szCs w:val="24"/>
        </w:rPr>
        <w:t>not enter in conflict in any way, with the services to be provided under the terms of this contract.</w:t>
      </w:r>
    </w:p>
    <w:p w14:paraId="4295D65C" w14:textId="77777777" w:rsidR="0064663B" w:rsidRPr="00DC4C8E" w:rsidRDefault="0064663B" w:rsidP="0064663B">
      <w:pPr>
        <w:pStyle w:val="BodyText"/>
        <w:widowControl w:val="0"/>
        <w:numPr>
          <w:ilvl w:val="0"/>
          <w:numId w:val="67"/>
        </w:numPr>
        <w:tabs>
          <w:tab w:val="left" w:pos="894"/>
        </w:tabs>
        <w:autoSpaceDE w:val="0"/>
        <w:autoSpaceDN w:val="0"/>
        <w:spacing w:before="196" w:after="0" w:line="240" w:lineRule="auto"/>
        <w:ind w:left="0" w:firstLine="0"/>
        <w:jc w:val="both"/>
        <w:rPr>
          <w:rFonts w:ascii="Arial" w:hAnsi="Arial" w:cs="Arial"/>
          <w:sz w:val="24"/>
          <w:szCs w:val="24"/>
        </w:rPr>
      </w:pPr>
      <w:r w:rsidRPr="00DC4C8E">
        <w:rPr>
          <w:rFonts w:ascii="Arial" w:hAnsi="Arial" w:cs="Arial"/>
          <w:b/>
          <w:sz w:val="24"/>
          <w:szCs w:val="24"/>
          <w:u w:val="single"/>
        </w:rPr>
        <w:t>CERTIFICATION OF COMPLIANCE WITH ACT NO. 73 OF JULY 19, 2019, AS</w:t>
      </w:r>
      <w:r w:rsidRPr="00DC4C8E">
        <w:rPr>
          <w:rFonts w:ascii="Arial" w:hAnsi="Arial" w:cs="Arial"/>
          <w:b/>
          <w:sz w:val="24"/>
          <w:szCs w:val="24"/>
        </w:rPr>
        <w:t xml:space="preserve"> </w:t>
      </w:r>
      <w:r w:rsidRPr="00DC4C8E">
        <w:rPr>
          <w:rFonts w:ascii="Arial" w:hAnsi="Arial" w:cs="Arial"/>
          <w:b/>
          <w:sz w:val="24"/>
          <w:szCs w:val="24"/>
          <w:u w:val="single"/>
        </w:rPr>
        <w:t>AMENDED</w:t>
      </w:r>
      <w:r w:rsidRPr="00DC4C8E">
        <w:rPr>
          <w:rFonts w:ascii="Arial" w:hAnsi="Arial" w:cs="Arial"/>
          <w:b/>
          <w:sz w:val="24"/>
          <w:szCs w:val="24"/>
        </w:rPr>
        <w:t>: SINGLE REGISTRY FOR PROFESSIONAL SERVICES PROVIDERS (RUP, FOR ITS SPANISH ACRONYM):</w:t>
      </w:r>
      <w:r w:rsidRPr="00DC4C8E">
        <w:rPr>
          <w:rFonts w:ascii="Arial" w:hAnsi="Arial" w:cs="Arial"/>
          <w:sz w:val="24"/>
          <w:szCs w:val="24"/>
        </w:rPr>
        <w:t xml:space="preserve"> The </w:t>
      </w:r>
      <w:r w:rsidRPr="00DC4C8E">
        <w:rPr>
          <w:rFonts w:ascii="Arial" w:hAnsi="Arial" w:cs="Arial"/>
          <w:b/>
          <w:sz w:val="24"/>
          <w:szCs w:val="24"/>
        </w:rPr>
        <w:t xml:space="preserve">SECOND PARTY </w:t>
      </w:r>
      <w:r w:rsidRPr="00DC4C8E">
        <w:rPr>
          <w:rFonts w:ascii="Arial" w:hAnsi="Arial" w:cs="Arial"/>
          <w:sz w:val="24"/>
          <w:szCs w:val="24"/>
        </w:rPr>
        <w:t xml:space="preserve">will submit to the </w:t>
      </w:r>
      <w:r w:rsidRPr="00DC4C8E">
        <w:rPr>
          <w:rFonts w:ascii="Arial" w:hAnsi="Arial" w:cs="Arial"/>
          <w:b/>
          <w:sz w:val="24"/>
          <w:szCs w:val="24"/>
        </w:rPr>
        <w:t xml:space="preserve">FIRST PARTY </w:t>
      </w:r>
      <w:r w:rsidRPr="00DC4C8E">
        <w:rPr>
          <w:rFonts w:ascii="Arial" w:hAnsi="Arial" w:cs="Arial"/>
          <w:sz w:val="24"/>
          <w:szCs w:val="24"/>
        </w:rPr>
        <w:t>the compliance certification (Eligibility Certificate) of the RUP, issued by the General Services Administration (ASG, for its Spanish acronym), under the pertinent category for the services to be provided under this contract.</w:t>
      </w:r>
    </w:p>
    <w:p w14:paraId="094D562D" w14:textId="77777777" w:rsidR="0064663B" w:rsidRPr="00DC4C8E" w:rsidRDefault="0064663B" w:rsidP="0064663B">
      <w:pPr>
        <w:pStyle w:val="BodyText"/>
        <w:spacing w:before="155"/>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hereby recognizes and accepts that no services shall be rendered, nor shall any payment be due under this contract until the </w:t>
      </w:r>
      <w:r w:rsidRPr="00DC4C8E">
        <w:rPr>
          <w:rFonts w:ascii="Arial" w:hAnsi="Arial" w:cs="Arial"/>
          <w:b/>
          <w:sz w:val="24"/>
          <w:szCs w:val="24"/>
        </w:rPr>
        <w:t xml:space="preserve">SECOND PARTY </w:t>
      </w:r>
      <w:r w:rsidRPr="00DC4C8E">
        <w:rPr>
          <w:rFonts w:ascii="Arial" w:hAnsi="Arial" w:cs="Arial"/>
          <w:sz w:val="24"/>
          <w:szCs w:val="24"/>
        </w:rPr>
        <w:t xml:space="preserve">is registered under the RUP and the Eligibility Certificate is submitted to the </w:t>
      </w:r>
      <w:r w:rsidRPr="00DC4C8E">
        <w:rPr>
          <w:rFonts w:ascii="Arial" w:hAnsi="Arial" w:cs="Arial"/>
          <w:b/>
          <w:sz w:val="24"/>
          <w:szCs w:val="24"/>
        </w:rPr>
        <w:t>FIRST PARTY</w:t>
      </w:r>
      <w:r w:rsidRPr="00DC4C8E">
        <w:rPr>
          <w:rFonts w:ascii="Arial" w:hAnsi="Arial" w:cs="Arial"/>
          <w:sz w:val="24"/>
          <w:szCs w:val="24"/>
        </w:rPr>
        <w:t>.</w:t>
      </w:r>
    </w:p>
    <w:p w14:paraId="5EC71BF9" w14:textId="77777777" w:rsidR="0064663B" w:rsidRPr="00DC4C8E" w:rsidRDefault="0064663B" w:rsidP="0064663B">
      <w:pPr>
        <w:pStyle w:val="Heading6"/>
        <w:numPr>
          <w:ilvl w:val="0"/>
          <w:numId w:val="67"/>
        </w:numPr>
        <w:spacing w:before="159"/>
        <w:ind w:left="0" w:firstLine="0"/>
        <w:jc w:val="both"/>
        <w:rPr>
          <w:rFonts w:ascii="Arial" w:hAnsi="Arial" w:cs="Arial"/>
          <w:i w:val="0"/>
          <w:iCs w:val="0"/>
          <w:color w:val="auto"/>
          <w:sz w:val="24"/>
          <w:szCs w:val="24"/>
        </w:rPr>
      </w:pPr>
      <w:r w:rsidRPr="00DC4C8E">
        <w:rPr>
          <w:rFonts w:ascii="Arial" w:hAnsi="Arial" w:cs="Arial"/>
          <w:b/>
          <w:bCs/>
          <w:i w:val="0"/>
          <w:iCs w:val="0"/>
          <w:color w:val="auto"/>
          <w:sz w:val="24"/>
          <w:szCs w:val="24"/>
          <w:u w:val="single"/>
        </w:rPr>
        <w:t>CERTIFICATION OF COMPLIANCE WITH THE POLICIES ESTABLISHED BY</w:t>
      </w:r>
      <w:r w:rsidRPr="00DC4C8E">
        <w:rPr>
          <w:rFonts w:ascii="Arial" w:hAnsi="Arial" w:cs="Arial"/>
          <w:b/>
          <w:bCs/>
          <w:i w:val="0"/>
          <w:iCs w:val="0"/>
          <w:color w:val="auto"/>
          <w:sz w:val="24"/>
          <w:szCs w:val="24"/>
        </w:rPr>
        <w:t xml:space="preserve"> </w:t>
      </w:r>
      <w:r w:rsidRPr="00DC4C8E">
        <w:rPr>
          <w:rFonts w:ascii="Arial" w:hAnsi="Arial" w:cs="Arial"/>
          <w:b/>
          <w:bCs/>
          <w:i w:val="0"/>
          <w:iCs w:val="0"/>
          <w:color w:val="auto"/>
          <w:sz w:val="24"/>
          <w:szCs w:val="24"/>
          <w:u w:val="single"/>
        </w:rPr>
        <w:t>THE FINANCIAL OVERSIGHT AND MANAGEMENT BOARD (FOMB)</w:t>
      </w:r>
      <w:r w:rsidRPr="00DC4C8E">
        <w:rPr>
          <w:rFonts w:ascii="Arial" w:hAnsi="Arial" w:cs="Arial"/>
          <w:i w:val="0"/>
          <w:iCs w:val="0"/>
          <w:color w:val="auto"/>
          <w:sz w:val="24"/>
          <w:szCs w:val="24"/>
        </w:rPr>
        <w:t xml:space="preserve">: The </w:t>
      </w:r>
      <w:r w:rsidRPr="00DC4C8E">
        <w:rPr>
          <w:rFonts w:ascii="Arial" w:hAnsi="Arial" w:cs="Arial"/>
          <w:b/>
          <w:bCs/>
          <w:i w:val="0"/>
          <w:iCs w:val="0"/>
          <w:color w:val="auto"/>
          <w:sz w:val="24"/>
          <w:szCs w:val="24"/>
        </w:rPr>
        <w:t>SECOND PARTY</w:t>
      </w:r>
      <w:r w:rsidRPr="00DC4C8E">
        <w:rPr>
          <w:rFonts w:ascii="Arial" w:hAnsi="Arial" w:cs="Arial"/>
          <w:i w:val="0"/>
          <w:iCs w:val="0"/>
          <w:color w:val="auto"/>
          <w:sz w:val="24"/>
          <w:szCs w:val="24"/>
        </w:rPr>
        <w:t xml:space="preserve"> certifies knowledge of the policies established by the FOMB (FOMB POLICY:</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REVIEW</w:t>
      </w:r>
      <w:r w:rsidRPr="00DC4C8E">
        <w:rPr>
          <w:rFonts w:ascii="Arial" w:hAnsi="Arial" w:cs="Arial"/>
          <w:i w:val="0"/>
          <w:iCs w:val="0"/>
          <w:color w:val="auto"/>
          <w:spacing w:val="-6"/>
          <w:sz w:val="24"/>
          <w:szCs w:val="24"/>
        </w:rPr>
        <w:t xml:space="preserve"> </w:t>
      </w:r>
      <w:r w:rsidRPr="00DC4C8E">
        <w:rPr>
          <w:rFonts w:ascii="Arial" w:hAnsi="Arial" w:cs="Arial"/>
          <w:i w:val="0"/>
          <w:iCs w:val="0"/>
          <w:color w:val="auto"/>
          <w:sz w:val="24"/>
          <w:szCs w:val="24"/>
        </w:rPr>
        <w:t>OF</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CONTRACTS</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of</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November</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6,</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2017,</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modified</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on</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April</w:t>
      </w:r>
      <w:r w:rsidRPr="00DC4C8E">
        <w:rPr>
          <w:rFonts w:ascii="Arial" w:hAnsi="Arial" w:cs="Arial"/>
          <w:i w:val="0"/>
          <w:iCs w:val="0"/>
          <w:color w:val="auto"/>
          <w:spacing w:val="-5"/>
          <w:sz w:val="24"/>
          <w:szCs w:val="24"/>
        </w:rPr>
        <w:t xml:space="preserve"> </w:t>
      </w:r>
      <w:r w:rsidRPr="00DC4C8E">
        <w:rPr>
          <w:rFonts w:ascii="Arial" w:hAnsi="Arial" w:cs="Arial"/>
          <w:i w:val="0"/>
          <w:iCs w:val="0"/>
          <w:color w:val="auto"/>
          <w:sz w:val="24"/>
          <w:szCs w:val="24"/>
        </w:rPr>
        <w:t>30,</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2021,</w:t>
      </w:r>
      <w:r w:rsidRPr="00DC4C8E">
        <w:rPr>
          <w:rFonts w:ascii="Arial" w:hAnsi="Arial" w:cs="Arial"/>
          <w:i w:val="0"/>
          <w:iCs w:val="0"/>
          <w:color w:val="auto"/>
          <w:spacing w:val="-4"/>
          <w:sz w:val="24"/>
          <w:szCs w:val="24"/>
        </w:rPr>
        <w:t xml:space="preserve"> </w:t>
      </w:r>
      <w:r w:rsidRPr="00DC4C8E">
        <w:rPr>
          <w:rFonts w:ascii="Arial" w:hAnsi="Arial" w:cs="Arial"/>
          <w:i w:val="0"/>
          <w:iCs w:val="0"/>
          <w:color w:val="auto"/>
          <w:sz w:val="24"/>
          <w:szCs w:val="24"/>
        </w:rPr>
        <w:t xml:space="preserve">available at </w:t>
      </w:r>
      <w:r w:rsidRPr="00DC4C8E">
        <w:rPr>
          <w:rFonts w:ascii="Arial" w:hAnsi="Arial" w:cs="Arial"/>
          <w:i w:val="0"/>
          <w:iCs w:val="0"/>
          <w:color w:val="auto"/>
          <w:sz w:val="24"/>
          <w:szCs w:val="24"/>
          <w:u w:val="single" w:color="A4A4A4"/>
        </w:rPr>
        <w:t>www.oversightboard.pr.gov/contract-review/</w:t>
      </w:r>
      <w:r w:rsidRPr="00DC4C8E">
        <w:rPr>
          <w:rFonts w:ascii="Arial" w:hAnsi="Arial" w:cs="Arial"/>
          <w:i w:val="0"/>
          <w:iCs w:val="0"/>
          <w:color w:val="auto"/>
          <w:sz w:val="24"/>
          <w:szCs w:val="24"/>
        </w:rPr>
        <w:t>), related to contracts, inclusive of any amendments, modifications or extensions, with an aggregate expected value of $10,000,000.00 or more, which must be submitted to the FOMB for review and approval prior to its execution, subject to the following requirement:</w:t>
      </w:r>
    </w:p>
    <w:p w14:paraId="7F1DEFC4" w14:textId="77777777" w:rsidR="0064663B" w:rsidRPr="00DC4C8E" w:rsidRDefault="0064663B" w:rsidP="0064663B">
      <w:pPr>
        <w:pStyle w:val="BodyText"/>
        <w:spacing w:before="80"/>
        <w:jc w:val="both"/>
        <w:rPr>
          <w:rFonts w:ascii="Arial" w:hAnsi="Arial" w:cs="Arial"/>
          <w:sz w:val="24"/>
          <w:szCs w:val="24"/>
        </w:rPr>
      </w:pPr>
      <w:r w:rsidRPr="00DC4C8E">
        <w:rPr>
          <w:rFonts w:ascii="Arial" w:hAnsi="Arial" w:cs="Arial"/>
          <w:sz w:val="24"/>
          <w:szCs w:val="24"/>
        </w:rPr>
        <w:t xml:space="preserve">The Parties acknowledge that the </w:t>
      </w:r>
      <w:r w:rsidRPr="00DC4C8E">
        <w:rPr>
          <w:rFonts w:ascii="Arial" w:hAnsi="Arial" w:cs="Arial"/>
          <w:b/>
          <w:bCs/>
          <w:sz w:val="24"/>
          <w:szCs w:val="24"/>
        </w:rPr>
        <w:t>SECOND PARTY</w:t>
      </w:r>
      <w:r w:rsidRPr="00DC4C8E">
        <w:rPr>
          <w:rFonts w:ascii="Arial" w:hAnsi="Arial" w:cs="Arial"/>
          <w:sz w:val="24"/>
          <w:szCs w:val="24"/>
        </w:rPr>
        <w:t xml:space="preserve"> has submitted the certification entitled Contractor Certification Requirement required pursuant to the Contract Review Policy of the Financial Oversight and Management Board for Puerto Rico, signed under penalty of perjury by the Contractor's Executive Director or equivalent highest ranking official.</w:t>
      </w:r>
    </w:p>
    <w:p w14:paraId="7C5DB3CC" w14:textId="77777777" w:rsidR="0064663B" w:rsidRPr="00DC4C8E" w:rsidRDefault="0064663B" w:rsidP="0064663B">
      <w:pPr>
        <w:pStyle w:val="BodyText"/>
        <w:spacing w:before="0"/>
        <w:jc w:val="both"/>
        <w:rPr>
          <w:rFonts w:ascii="Arial" w:hAnsi="Arial" w:cs="Arial"/>
          <w:sz w:val="24"/>
          <w:szCs w:val="24"/>
        </w:rPr>
      </w:pPr>
      <w:r w:rsidRPr="00DC4C8E">
        <w:rPr>
          <w:rFonts w:ascii="Arial" w:hAnsi="Arial" w:cs="Arial"/>
          <w:sz w:val="24"/>
          <w:szCs w:val="24"/>
        </w:rPr>
        <w:lastRenderedPageBreak/>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also acknowledges that the </w:t>
      </w:r>
      <w:r w:rsidRPr="00DC4C8E">
        <w:rPr>
          <w:rFonts w:ascii="Arial" w:hAnsi="Arial" w:cs="Arial"/>
          <w:b/>
          <w:sz w:val="24"/>
          <w:szCs w:val="24"/>
        </w:rPr>
        <w:t xml:space="preserve">FOMB </w:t>
      </w:r>
      <w:r w:rsidRPr="00DC4C8E">
        <w:rPr>
          <w:rFonts w:ascii="Arial" w:hAnsi="Arial" w:cs="Arial"/>
          <w:sz w:val="24"/>
          <w:szCs w:val="24"/>
        </w:rPr>
        <w:t>may select on a random basis or otherwise</w:t>
      </w:r>
      <w:r w:rsidRPr="00DC4C8E">
        <w:rPr>
          <w:rFonts w:ascii="Arial" w:hAnsi="Arial" w:cs="Arial"/>
          <w:spacing w:val="-7"/>
          <w:sz w:val="24"/>
          <w:szCs w:val="24"/>
        </w:rPr>
        <w:t xml:space="preserve"> </w:t>
      </w:r>
      <w:r w:rsidRPr="00DC4C8E">
        <w:rPr>
          <w:rFonts w:ascii="Arial" w:hAnsi="Arial" w:cs="Arial"/>
          <w:sz w:val="24"/>
          <w:szCs w:val="24"/>
        </w:rPr>
        <w:t>in</w:t>
      </w:r>
      <w:r w:rsidRPr="00DC4C8E">
        <w:rPr>
          <w:rFonts w:ascii="Arial" w:hAnsi="Arial" w:cs="Arial"/>
          <w:spacing w:val="-10"/>
          <w:sz w:val="24"/>
          <w:szCs w:val="24"/>
        </w:rPr>
        <w:t xml:space="preserve"> </w:t>
      </w:r>
      <w:r w:rsidRPr="00DC4C8E">
        <w:rPr>
          <w:rFonts w:ascii="Arial" w:hAnsi="Arial" w:cs="Arial"/>
          <w:sz w:val="24"/>
          <w:szCs w:val="24"/>
        </w:rPr>
        <w:t>its</w:t>
      </w:r>
      <w:r w:rsidRPr="00DC4C8E">
        <w:rPr>
          <w:rFonts w:ascii="Arial" w:hAnsi="Arial" w:cs="Arial"/>
          <w:spacing w:val="-9"/>
          <w:sz w:val="24"/>
          <w:szCs w:val="24"/>
        </w:rPr>
        <w:t xml:space="preserve"> </w:t>
      </w:r>
      <w:r w:rsidRPr="00DC4C8E">
        <w:rPr>
          <w:rFonts w:ascii="Arial" w:hAnsi="Arial" w:cs="Arial"/>
          <w:sz w:val="24"/>
          <w:szCs w:val="24"/>
        </w:rPr>
        <w:t>sole</w:t>
      </w:r>
      <w:r w:rsidRPr="00DC4C8E">
        <w:rPr>
          <w:rFonts w:ascii="Arial" w:hAnsi="Arial" w:cs="Arial"/>
          <w:spacing w:val="-7"/>
          <w:sz w:val="24"/>
          <w:szCs w:val="24"/>
        </w:rPr>
        <w:t xml:space="preserve"> </w:t>
      </w:r>
      <w:r w:rsidRPr="00DC4C8E">
        <w:rPr>
          <w:rFonts w:ascii="Arial" w:hAnsi="Arial" w:cs="Arial"/>
          <w:sz w:val="24"/>
          <w:szCs w:val="24"/>
        </w:rPr>
        <w:t>discretion,</w:t>
      </w:r>
      <w:r w:rsidRPr="00DC4C8E">
        <w:rPr>
          <w:rFonts w:ascii="Arial" w:hAnsi="Arial" w:cs="Arial"/>
          <w:spacing w:val="-9"/>
          <w:sz w:val="24"/>
          <w:szCs w:val="24"/>
        </w:rPr>
        <w:t xml:space="preserve"> </w:t>
      </w:r>
      <w:r w:rsidRPr="00DC4C8E">
        <w:rPr>
          <w:rFonts w:ascii="Arial" w:hAnsi="Arial" w:cs="Arial"/>
          <w:sz w:val="24"/>
          <w:szCs w:val="24"/>
        </w:rPr>
        <w:t>contracts</w:t>
      </w:r>
      <w:r w:rsidRPr="00DC4C8E">
        <w:rPr>
          <w:rFonts w:ascii="Arial" w:hAnsi="Arial" w:cs="Arial"/>
          <w:spacing w:val="-7"/>
          <w:sz w:val="24"/>
          <w:szCs w:val="24"/>
        </w:rPr>
        <w:t xml:space="preserve"> </w:t>
      </w:r>
      <w:r w:rsidRPr="00DC4C8E">
        <w:rPr>
          <w:rFonts w:ascii="Arial" w:hAnsi="Arial" w:cs="Arial"/>
          <w:sz w:val="24"/>
          <w:szCs w:val="24"/>
        </w:rPr>
        <w:t>below</w:t>
      </w:r>
      <w:r w:rsidRPr="00DC4C8E">
        <w:rPr>
          <w:rFonts w:ascii="Arial" w:hAnsi="Arial" w:cs="Arial"/>
          <w:spacing w:val="-11"/>
          <w:sz w:val="24"/>
          <w:szCs w:val="24"/>
        </w:rPr>
        <w:t xml:space="preserve"> </w:t>
      </w:r>
      <w:r w:rsidRPr="00DC4C8E">
        <w:rPr>
          <w:rFonts w:ascii="Arial" w:hAnsi="Arial" w:cs="Arial"/>
          <w:sz w:val="24"/>
          <w:szCs w:val="24"/>
        </w:rPr>
        <w:t>the</w:t>
      </w:r>
      <w:r w:rsidRPr="00DC4C8E">
        <w:rPr>
          <w:rFonts w:ascii="Arial" w:hAnsi="Arial" w:cs="Arial"/>
          <w:spacing w:val="-6"/>
          <w:sz w:val="24"/>
          <w:szCs w:val="24"/>
        </w:rPr>
        <w:t xml:space="preserve"> </w:t>
      </w:r>
      <w:r w:rsidRPr="00DC4C8E">
        <w:rPr>
          <w:rFonts w:ascii="Arial" w:hAnsi="Arial" w:cs="Arial"/>
          <w:b/>
          <w:sz w:val="24"/>
          <w:szCs w:val="24"/>
        </w:rPr>
        <w:t>$10,000,000.00</w:t>
      </w:r>
      <w:r w:rsidRPr="00DC4C8E">
        <w:rPr>
          <w:rFonts w:ascii="Arial" w:hAnsi="Arial" w:cs="Arial"/>
          <w:b/>
          <w:spacing w:val="-9"/>
          <w:sz w:val="24"/>
          <w:szCs w:val="24"/>
        </w:rPr>
        <w:t xml:space="preserve"> </w:t>
      </w:r>
      <w:r w:rsidRPr="00DC4C8E">
        <w:rPr>
          <w:rFonts w:ascii="Arial" w:hAnsi="Arial" w:cs="Arial"/>
          <w:sz w:val="24"/>
          <w:szCs w:val="24"/>
        </w:rPr>
        <w:t>threshold,</w:t>
      </w:r>
      <w:r w:rsidRPr="00DC4C8E">
        <w:rPr>
          <w:rFonts w:ascii="Arial" w:hAnsi="Arial" w:cs="Arial"/>
          <w:spacing w:val="-6"/>
          <w:sz w:val="24"/>
          <w:szCs w:val="24"/>
        </w:rPr>
        <w:t xml:space="preserve"> </w:t>
      </w:r>
      <w:r w:rsidRPr="00DC4C8E">
        <w:rPr>
          <w:rFonts w:ascii="Arial" w:hAnsi="Arial" w:cs="Arial"/>
          <w:sz w:val="24"/>
          <w:szCs w:val="24"/>
        </w:rPr>
        <w:t>to</w:t>
      </w:r>
      <w:r w:rsidRPr="00DC4C8E">
        <w:rPr>
          <w:rFonts w:ascii="Arial" w:hAnsi="Arial" w:cs="Arial"/>
          <w:spacing w:val="-10"/>
          <w:sz w:val="24"/>
          <w:szCs w:val="24"/>
        </w:rPr>
        <w:t xml:space="preserve"> </w:t>
      </w:r>
      <w:r w:rsidRPr="00DC4C8E">
        <w:rPr>
          <w:rFonts w:ascii="Arial" w:hAnsi="Arial" w:cs="Arial"/>
          <w:sz w:val="24"/>
          <w:szCs w:val="24"/>
        </w:rPr>
        <w:t>assure</w:t>
      </w:r>
      <w:r w:rsidRPr="00DC4C8E">
        <w:rPr>
          <w:rFonts w:ascii="Arial" w:hAnsi="Arial" w:cs="Arial"/>
          <w:spacing w:val="-9"/>
          <w:sz w:val="24"/>
          <w:szCs w:val="24"/>
        </w:rPr>
        <w:t xml:space="preserve"> </w:t>
      </w:r>
      <w:r w:rsidRPr="00DC4C8E">
        <w:rPr>
          <w:rFonts w:ascii="Arial" w:hAnsi="Arial" w:cs="Arial"/>
          <w:sz w:val="24"/>
          <w:szCs w:val="24"/>
        </w:rPr>
        <w:t>that</w:t>
      </w:r>
      <w:r w:rsidRPr="00DC4C8E">
        <w:rPr>
          <w:rFonts w:ascii="Arial" w:hAnsi="Arial" w:cs="Arial"/>
          <w:spacing w:val="-8"/>
          <w:sz w:val="24"/>
          <w:szCs w:val="24"/>
        </w:rPr>
        <w:t xml:space="preserve"> </w:t>
      </w:r>
      <w:r w:rsidRPr="00DC4C8E">
        <w:rPr>
          <w:rFonts w:ascii="Arial" w:hAnsi="Arial" w:cs="Arial"/>
          <w:sz w:val="24"/>
          <w:szCs w:val="24"/>
        </w:rPr>
        <w:t>they promote market competition and are not inconsistent with the approved Fiscal Plan, consistent with PROMESA Sections 104(c) and (k) and 204(b)(5).</w:t>
      </w:r>
    </w:p>
    <w:p w14:paraId="31C7A022" w14:textId="77777777" w:rsidR="0064663B" w:rsidRPr="00DC4C8E" w:rsidRDefault="0064663B" w:rsidP="0064663B">
      <w:pPr>
        <w:pStyle w:val="BodyText"/>
        <w:spacing w:before="162"/>
        <w:jc w:val="both"/>
        <w:rPr>
          <w:rFonts w:ascii="Arial" w:hAnsi="Arial" w:cs="Arial"/>
          <w:sz w:val="24"/>
          <w:szCs w:val="24"/>
        </w:rPr>
      </w:pPr>
      <w:r w:rsidRPr="00DC4C8E">
        <w:rPr>
          <w:rFonts w:ascii="Arial" w:hAnsi="Arial" w:cs="Arial"/>
          <w:sz w:val="24"/>
          <w:szCs w:val="24"/>
        </w:rPr>
        <w:t xml:space="preserve">The </w:t>
      </w:r>
      <w:r w:rsidRPr="00DC4C8E">
        <w:rPr>
          <w:rFonts w:ascii="Arial" w:hAnsi="Arial" w:cs="Arial"/>
          <w:b/>
          <w:sz w:val="24"/>
          <w:szCs w:val="24"/>
        </w:rPr>
        <w:t xml:space="preserve">SECOND PARTY </w:t>
      </w:r>
      <w:r w:rsidRPr="00DC4C8E">
        <w:rPr>
          <w:rFonts w:ascii="Arial" w:hAnsi="Arial" w:cs="Arial"/>
          <w:sz w:val="24"/>
          <w:szCs w:val="24"/>
        </w:rPr>
        <w:t xml:space="preserve">acknowledges and accepts that if any of the information provided to the </w:t>
      </w:r>
      <w:r w:rsidRPr="00DC4C8E">
        <w:rPr>
          <w:rFonts w:ascii="Arial" w:hAnsi="Arial" w:cs="Arial"/>
          <w:b/>
          <w:sz w:val="24"/>
          <w:szCs w:val="24"/>
        </w:rPr>
        <w:t xml:space="preserve">FOMB </w:t>
      </w:r>
      <w:r w:rsidRPr="00DC4C8E">
        <w:rPr>
          <w:rFonts w:ascii="Arial" w:hAnsi="Arial" w:cs="Arial"/>
          <w:sz w:val="24"/>
          <w:szCs w:val="24"/>
        </w:rPr>
        <w:t xml:space="preserve">is not complete, precise and correct, will render this Contract null and void and the </w:t>
      </w:r>
      <w:r w:rsidRPr="00DC4C8E">
        <w:rPr>
          <w:rFonts w:ascii="Arial" w:hAnsi="Arial" w:cs="Arial"/>
          <w:b/>
          <w:sz w:val="24"/>
          <w:szCs w:val="24"/>
        </w:rPr>
        <w:t xml:space="preserve">SECOND PARTY </w:t>
      </w:r>
      <w:r w:rsidRPr="00DC4C8E">
        <w:rPr>
          <w:rFonts w:ascii="Arial" w:hAnsi="Arial" w:cs="Arial"/>
          <w:sz w:val="24"/>
          <w:szCs w:val="24"/>
        </w:rPr>
        <w:t xml:space="preserve">will have the obligation to reimburse immediately to the </w:t>
      </w:r>
      <w:r w:rsidRPr="00DC4C8E">
        <w:rPr>
          <w:rFonts w:ascii="Arial" w:hAnsi="Arial" w:cs="Arial"/>
          <w:b/>
          <w:sz w:val="24"/>
          <w:szCs w:val="24"/>
        </w:rPr>
        <w:t xml:space="preserve">FIRST PARTY </w:t>
      </w:r>
      <w:r w:rsidRPr="00DC4C8E">
        <w:rPr>
          <w:rFonts w:ascii="Arial" w:hAnsi="Arial" w:cs="Arial"/>
          <w:sz w:val="24"/>
          <w:szCs w:val="24"/>
        </w:rPr>
        <w:t>any amount, payment or benefit received under this Contract.</w:t>
      </w:r>
    </w:p>
    <w:p w14:paraId="5256F81D" w14:textId="77777777" w:rsidR="0064663B" w:rsidRPr="00DC4C8E" w:rsidRDefault="0064663B" w:rsidP="0064663B">
      <w:pPr>
        <w:pStyle w:val="Heading7"/>
        <w:numPr>
          <w:ilvl w:val="0"/>
          <w:numId w:val="67"/>
        </w:numPr>
        <w:spacing w:before="159"/>
        <w:ind w:left="0" w:firstLine="0"/>
        <w:jc w:val="both"/>
        <w:rPr>
          <w:rFonts w:ascii="Arial" w:hAnsi="Arial" w:cs="Arial"/>
          <w:color w:val="auto"/>
          <w:sz w:val="24"/>
          <w:szCs w:val="24"/>
        </w:rPr>
      </w:pPr>
      <w:r w:rsidRPr="00DC4C8E">
        <w:rPr>
          <w:rFonts w:ascii="Arial" w:hAnsi="Arial" w:cs="Arial"/>
          <w:b/>
          <w:bCs/>
          <w:color w:val="auto"/>
          <w:sz w:val="24"/>
          <w:szCs w:val="24"/>
          <w:u w:val="single"/>
        </w:rPr>
        <w:t>TRANSFER</w:t>
      </w:r>
      <w:r w:rsidRPr="00DC4C8E">
        <w:rPr>
          <w:rFonts w:ascii="Arial" w:hAnsi="Arial" w:cs="Arial"/>
          <w:b/>
          <w:bCs/>
          <w:color w:val="auto"/>
          <w:spacing w:val="-10"/>
          <w:sz w:val="24"/>
          <w:szCs w:val="24"/>
          <w:u w:val="single"/>
        </w:rPr>
        <w:t xml:space="preserve"> </w:t>
      </w:r>
      <w:r w:rsidRPr="00DC4C8E">
        <w:rPr>
          <w:rFonts w:ascii="Arial" w:hAnsi="Arial" w:cs="Arial"/>
          <w:b/>
          <w:bCs/>
          <w:color w:val="auto"/>
          <w:sz w:val="24"/>
          <w:szCs w:val="24"/>
          <w:u w:val="single"/>
        </w:rPr>
        <w:t>OF</w:t>
      </w:r>
      <w:r w:rsidRPr="00DC4C8E">
        <w:rPr>
          <w:rFonts w:ascii="Arial" w:hAnsi="Arial" w:cs="Arial"/>
          <w:b/>
          <w:bCs/>
          <w:color w:val="auto"/>
          <w:spacing w:val="-10"/>
          <w:sz w:val="24"/>
          <w:szCs w:val="24"/>
          <w:u w:val="single"/>
        </w:rPr>
        <w:t xml:space="preserve"> </w:t>
      </w:r>
      <w:r w:rsidRPr="00DC4C8E">
        <w:rPr>
          <w:rFonts w:ascii="Arial" w:hAnsi="Arial" w:cs="Arial"/>
          <w:b/>
          <w:bCs/>
          <w:color w:val="auto"/>
          <w:sz w:val="24"/>
          <w:szCs w:val="24"/>
          <w:u w:val="single"/>
        </w:rPr>
        <w:t>SKILLS</w:t>
      </w:r>
      <w:r w:rsidRPr="00DC4C8E">
        <w:rPr>
          <w:rFonts w:ascii="Arial" w:hAnsi="Arial" w:cs="Arial"/>
          <w:b/>
          <w:bCs/>
          <w:color w:val="auto"/>
          <w:spacing w:val="-12"/>
          <w:sz w:val="24"/>
          <w:szCs w:val="24"/>
          <w:u w:val="single"/>
        </w:rPr>
        <w:t xml:space="preserve"> </w:t>
      </w:r>
      <w:r w:rsidRPr="00DC4C8E">
        <w:rPr>
          <w:rFonts w:ascii="Arial" w:hAnsi="Arial" w:cs="Arial"/>
          <w:b/>
          <w:bCs/>
          <w:color w:val="auto"/>
          <w:sz w:val="24"/>
          <w:szCs w:val="24"/>
          <w:u w:val="single"/>
        </w:rPr>
        <w:t>AND</w:t>
      </w:r>
      <w:r w:rsidRPr="00DC4C8E">
        <w:rPr>
          <w:rFonts w:ascii="Arial" w:hAnsi="Arial" w:cs="Arial"/>
          <w:b/>
          <w:bCs/>
          <w:color w:val="auto"/>
          <w:spacing w:val="-13"/>
          <w:sz w:val="24"/>
          <w:szCs w:val="24"/>
          <w:u w:val="single"/>
        </w:rPr>
        <w:t xml:space="preserve"> </w:t>
      </w:r>
      <w:r w:rsidRPr="00DC4C8E">
        <w:rPr>
          <w:rFonts w:ascii="Arial" w:hAnsi="Arial" w:cs="Arial"/>
          <w:b/>
          <w:bCs/>
          <w:color w:val="auto"/>
          <w:sz w:val="24"/>
          <w:szCs w:val="24"/>
          <w:u w:val="single"/>
        </w:rPr>
        <w:t>TECHNICAL</w:t>
      </w:r>
      <w:r w:rsidRPr="00DC4C8E">
        <w:rPr>
          <w:rFonts w:ascii="Arial" w:hAnsi="Arial" w:cs="Arial"/>
          <w:b/>
          <w:bCs/>
          <w:color w:val="auto"/>
          <w:spacing w:val="-9"/>
          <w:sz w:val="24"/>
          <w:szCs w:val="24"/>
          <w:u w:val="single"/>
        </w:rPr>
        <w:t xml:space="preserve"> </w:t>
      </w:r>
      <w:r w:rsidRPr="00DC4C8E">
        <w:rPr>
          <w:rFonts w:ascii="Arial" w:hAnsi="Arial" w:cs="Arial"/>
          <w:b/>
          <w:bCs/>
          <w:color w:val="auto"/>
          <w:sz w:val="24"/>
          <w:szCs w:val="24"/>
          <w:u w:val="single"/>
        </w:rPr>
        <w:t>KNOWLEDGE</w:t>
      </w:r>
      <w:r w:rsidRPr="00DC4C8E">
        <w:rPr>
          <w:rFonts w:ascii="Arial" w:hAnsi="Arial" w:cs="Arial"/>
          <w:b/>
          <w:bCs/>
          <w:color w:val="auto"/>
          <w:spacing w:val="-12"/>
          <w:sz w:val="24"/>
          <w:szCs w:val="24"/>
          <w:u w:val="single"/>
        </w:rPr>
        <w:t xml:space="preserve"> </w:t>
      </w:r>
      <w:r w:rsidRPr="00DC4C8E">
        <w:rPr>
          <w:rFonts w:ascii="Arial" w:hAnsi="Arial" w:cs="Arial"/>
          <w:b/>
          <w:bCs/>
          <w:color w:val="auto"/>
          <w:sz w:val="24"/>
          <w:szCs w:val="24"/>
          <w:u w:val="single"/>
        </w:rPr>
        <w:t>CERTIFICATION</w:t>
      </w:r>
      <w:r w:rsidRPr="00DC4C8E">
        <w:rPr>
          <w:rFonts w:ascii="Arial" w:hAnsi="Arial" w:cs="Arial"/>
          <w:color w:val="auto"/>
          <w:sz w:val="24"/>
          <w:szCs w:val="24"/>
        </w:rPr>
        <w:t>:</w:t>
      </w:r>
      <w:r w:rsidRPr="00DC4C8E">
        <w:rPr>
          <w:rFonts w:ascii="Arial" w:hAnsi="Arial" w:cs="Arial"/>
          <w:color w:val="auto"/>
          <w:spacing w:val="-8"/>
          <w:sz w:val="24"/>
          <w:szCs w:val="24"/>
        </w:rPr>
        <w:t xml:space="preserve"> </w:t>
      </w:r>
      <w:r w:rsidRPr="00DC4C8E">
        <w:rPr>
          <w:rFonts w:ascii="Arial" w:hAnsi="Arial" w:cs="Arial"/>
          <w:color w:val="auto"/>
          <w:spacing w:val="-5"/>
          <w:sz w:val="24"/>
          <w:szCs w:val="24"/>
        </w:rPr>
        <w:t xml:space="preserve">The </w:t>
      </w:r>
      <w:r w:rsidRPr="00DC4C8E">
        <w:rPr>
          <w:rFonts w:ascii="Arial" w:hAnsi="Arial" w:cs="Arial"/>
          <w:color w:val="auto"/>
          <w:sz w:val="24"/>
          <w:szCs w:val="24"/>
        </w:rPr>
        <w:t>Certified</w:t>
      </w:r>
      <w:r w:rsidRPr="00DC4C8E">
        <w:rPr>
          <w:rFonts w:ascii="Arial" w:hAnsi="Arial" w:cs="Arial"/>
          <w:color w:val="auto"/>
          <w:spacing w:val="-16"/>
          <w:sz w:val="24"/>
          <w:szCs w:val="24"/>
        </w:rPr>
        <w:t xml:space="preserve"> </w:t>
      </w:r>
      <w:r w:rsidRPr="00DC4C8E">
        <w:rPr>
          <w:rFonts w:ascii="Arial" w:hAnsi="Arial" w:cs="Arial"/>
          <w:color w:val="auto"/>
          <w:sz w:val="24"/>
          <w:szCs w:val="24"/>
        </w:rPr>
        <w:t>Fiscal</w:t>
      </w:r>
      <w:r w:rsidRPr="00DC4C8E">
        <w:rPr>
          <w:rFonts w:ascii="Arial" w:hAnsi="Arial" w:cs="Arial"/>
          <w:color w:val="auto"/>
          <w:spacing w:val="-15"/>
          <w:sz w:val="24"/>
          <w:szCs w:val="24"/>
        </w:rPr>
        <w:t xml:space="preserve"> </w:t>
      </w:r>
      <w:r w:rsidRPr="00DC4C8E">
        <w:rPr>
          <w:rFonts w:ascii="Arial" w:hAnsi="Arial" w:cs="Arial"/>
          <w:color w:val="auto"/>
          <w:sz w:val="24"/>
          <w:szCs w:val="24"/>
        </w:rPr>
        <w:t>Plan</w:t>
      </w:r>
      <w:r w:rsidRPr="00DC4C8E">
        <w:rPr>
          <w:rFonts w:ascii="Arial" w:hAnsi="Arial" w:cs="Arial"/>
          <w:color w:val="auto"/>
          <w:spacing w:val="-15"/>
          <w:sz w:val="24"/>
          <w:szCs w:val="24"/>
        </w:rPr>
        <w:t xml:space="preserve"> </w:t>
      </w:r>
      <w:r w:rsidRPr="00DC4C8E">
        <w:rPr>
          <w:rFonts w:ascii="Arial" w:hAnsi="Arial" w:cs="Arial"/>
          <w:color w:val="auto"/>
          <w:sz w:val="24"/>
          <w:szCs w:val="24"/>
        </w:rPr>
        <w:t>requires</w:t>
      </w:r>
      <w:r w:rsidRPr="00DC4C8E">
        <w:rPr>
          <w:rFonts w:ascii="Arial" w:hAnsi="Arial" w:cs="Arial"/>
          <w:color w:val="auto"/>
          <w:spacing w:val="-15"/>
          <w:sz w:val="24"/>
          <w:szCs w:val="24"/>
        </w:rPr>
        <w:t xml:space="preserve"> </w:t>
      </w:r>
      <w:r w:rsidRPr="00DC4C8E">
        <w:rPr>
          <w:rFonts w:ascii="Arial" w:hAnsi="Arial" w:cs="Arial"/>
          <w:color w:val="auto"/>
          <w:sz w:val="24"/>
          <w:szCs w:val="24"/>
        </w:rPr>
        <w:t>that</w:t>
      </w:r>
      <w:r w:rsidRPr="00DC4C8E">
        <w:rPr>
          <w:rFonts w:ascii="Arial" w:hAnsi="Arial" w:cs="Arial"/>
          <w:color w:val="auto"/>
          <w:spacing w:val="-13"/>
          <w:sz w:val="24"/>
          <w:szCs w:val="24"/>
        </w:rPr>
        <w:t xml:space="preserve"> </w:t>
      </w:r>
      <w:r w:rsidRPr="00DC4C8E">
        <w:rPr>
          <w:rFonts w:ascii="Arial" w:hAnsi="Arial" w:cs="Arial"/>
          <w:color w:val="auto"/>
          <w:sz w:val="24"/>
          <w:szCs w:val="24"/>
        </w:rPr>
        <w:t>all</w:t>
      </w:r>
      <w:r w:rsidRPr="00DC4C8E">
        <w:rPr>
          <w:rFonts w:ascii="Arial" w:hAnsi="Arial" w:cs="Arial"/>
          <w:color w:val="auto"/>
          <w:spacing w:val="-15"/>
          <w:sz w:val="24"/>
          <w:szCs w:val="24"/>
        </w:rPr>
        <w:t xml:space="preserve"> </w:t>
      </w:r>
      <w:r w:rsidRPr="00DC4C8E">
        <w:rPr>
          <w:rFonts w:ascii="Arial" w:hAnsi="Arial" w:cs="Arial"/>
          <w:color w:val="auto"/>
          <w:sz w:val="24"/>
          <w:szCs w:val="24"/>
        </w:rPr>
        <w:t>professional</w:t>
      </w:r>
      <w:r w:rsidRPr="00DC4C8E">
        <w:rPr>
          <w:rFonts w:ascii="Arial" w:hAnsi="Arial" w:cs="Arial"/>
          <w:color w:val="auto"/>
          <w:spacing w:val="-15"/>
          <w:sz w:val="24"/>
          <w:szCs w:val="24"/>
        </w:rPr>
        <w:t xml:space="preserve"> </w:t>
      </w:r>
      <w:r w:rsidRPr="00DC4C8E">
        <w:rPr>
          <w:rFonts w:ascii="Arial" w:hAnsi="Arial" w:cs="Arial"/>
          <w:color w:val="auto"/>
          <w:sz w:val="24"/>
          <w:szCs w:val="24"/>
        </w:rPr>
        <w:t>services</w:t>
      </w:r>
      <w:r w:rsidRPr="00DC4C8E">
        <w:rPr>
          <w:rFonts w:ascii="Arial" w:hAnsi="Arial" w:cs="Arial"/>
          <w:color w:val="auto"/>
          <w:spacing w:val="-14"/>
          <w:sz w:val="24"/>
          <w:szCs w:val="24"/>
        </w:rPr>
        <w:t xml:space="preserve"> </w:t>
      </w:r>
      <w:r w:rsidRPr="00DC4C8E">
        <w:rPr>
          <w:rFonts w:ascii="Arial" w:hAnsi="Arial" w:cs="Arial"/>
          <w:color w:val="auto"/>
          <w:sz w:val="24"/>
          <w:szCs w:val="24"/>
        </w:rPr>
        <w:t>contracts</w:t>
      </w:r>
      <w:r w:rsidRPr="00DC4C8E">
        <w:rPr>
          <w:rFonts w:ascii="Arial" w:hAnsi="Arial" w:cs="Arial"/>
          <w:color w:val="auto"/>
          <w:spacing w:val="-16"/>
          <w:sz w:val="24"/>
          <w:szCs w:val="24"/>
        </w:rPr>
        <w:t xml:space="preserve"> </w:t>
      </w:r>
      <w:r w:rsidRPr="00DC4C8E">
        <w:rPr>
          <w:rFonts w:ascii="Arial" w:hAnsi="Arial" w:cs="Arial"/>
          <w:color w:val="auto"/>
          <w:sz w:val="24"/>
          <w:szCs w:val="24"/>
        </w:rPr>
        <w:t>include</w:t>
      </w:r>
      <w:r w:rsidRPr="00DC4C8E">
        <w:rPr>
          <w:rFonts w:ascii="Arial" w:hAnsi="Arial" w:cs="Arial"/>
          <w:color w:val="auto"/>
          <w:spacing w:val="-15"/>
          <w:sz w:val="24"/>
          <w:szCs w:val="24"/>
        </w:rPr>
        <w:t xml:space="preserve"> </w:t>
      </w:r>
      <w:r w:rsidRPr="00DC4C8E">
        <w:rPr>
          <w:rFonts w:ascii="Arial" w:hAnsi="Arial" w:cs="Arial"/>
          <w:color w:val="auto"/>
          <w:sz w:val="24"/>
          <w:szCs w:val="24"/>
        </w:rPr>
        <w:t>the</w:t>
      </w:r>
      <w:r w:rsidRPr="00DC4C8E">
        <w:rPr>
          <w:rFonts w:ascii="Arial" w:hAnsi="Arial" w:cs="Arial"/>
          <w:color w:val="auto"/>
          <w:spacing w:val="-14"/>
          <w:sz w:val="24"/>
          <w:szCs w:val="24"/>
        </w:rPr>
        <w:t xml:space="preserve"> </w:t>
      </w:r>
      <w:r w:rsidRPr="00DC4C8E">
        <w:rPr>
          <w:rFonts w:ascii="Arial" w:hAnsi="Arial" w:cs="Arial"/>
          <w:color w:val="auto"/>
          <w:sz w:val="24"/>
          <w:szCs w:val="24"/>
        </w:rPr>
        <w:t>adequate</w:t>
      </w:r>
      <w:r w:rsidRPr="00DC4C8E">
        <w:rPr>
          <w:rFonts w:ascii="Arial" w:hAnsi="Arial" w:cs="Arial"/>
          <w:color w:val="auto"/>
          <w:spacing w:val="-16"/>
          <w:sz w:val="24"/>
          <w:szCs w:val="24"/>
        </w:rPr>
        <w:t xml:space="preserve"> </w:t>
      </w:r>
      <w:r w:rsidRPr="00DC4C8E">
        <w:rPr>
          <w:rFonts w:ascii="Arial" w:hAnsi="Arial" w:cs="Arial"/>
          <w:color w:val="auto"/>
          <w:sz w:val="24"/>
          <w:szCs w:val="24"/>
        </w:rPr>
        <w:t xml:space="preserve">transfer of skills and technical knowledge from the </w:t>
      </w:r>
      <w:r w:rsidRPr="00DC4C8E">
        <w:rPr>
          <w:rFonts w:ascii="Arial" w:hAnsi="Arial" w:cs="Arial"/>
          <w:b/>
          <w:bCs/>
          <w:color w:val="auto"/>
          <w:sz w:val="24"/>
          <w:szCs w:val="24"/>
        </w:rPr>
        <w:t>SECOND PARTY</w:t>
      </w:r>
      <w:r w:rsidRPr="00DC4C8E">
        <w:rPr>
          <w:rFonts w:ascii="Arial" w:hAnsi="Arial" w:cs="Arial"/>
          <w:color w:val="auto"/>
          <w:sz w:val="24"/>
          <w:szCs w:val="24"/>
        </w:rPr>
        <w:t xml:space="preserve"> to the </w:t>
      </w:r>
      <w:r w:rsidRPr="00DC4C8E">
        <w:rPr>
          <w:rFonts w:ascii="Arial" w:hAnsi="Arial" w:cs="Arial"/>
          <w:b/>
          <w:bCs/>
          <w:color w:val="auto"/>
          <w:sz w:val="24"/>
          <w:szCs w:val="24"/>
        </w:rPr>
        <w:t>FIRST PARTY’S</w:t>
      </w:r>
      <w:r w:rsidRPr="00DC4C8E">
        <w:rPr>
          <w:rFonts w:ascii="Arial" w:hAnsi="Arial" w:cs="Arial"/>
          <w:color w:val="auto"/>
          <w:sz w:val="24"/>
          <w:szCs w:val="24"/>
        </w:rPr>
        <w:t xml:space="preserve"> pertinent personnel,</w:t>
      </w:r>
      <w:r w:rsidRPr="00DC4C8E">
        <w:rPr>
          <w:rFonts w:ascii="Arial" w:hAnsi="Arial" w:cs="Arial"/>
          <w:color w:val="auto"/>
          <w:spacing w:val="-16"/>
          <w:sz w:val="24"/>
          <w:szCs w:val="24"/>
        </w:rPr>
        <w:t xml:space="preserve"> </w:t>
      </w:r>
      <w:r w:rsidRPr="00DC4C8E">
        <w:rPr>
          <w:rFonts w:ascii="Arial" w:hAnsi="Arial" w:cs="Arial"/>
          <w:color w:val="auto"/>
          <w:sz w:val="24"/>
          <w:szCs w:val="24"/>
        </w:rPr>
        <w:t>to</w:t>
      </w:r>
      <w:r w:rsidRPr="00DC4C8E">
        <w:rPr>
          <w:rFonts w:ascii="Arial" w:hAnsi="Arial" w:cs="Arial"/>
          <w:color w:val="auto"/>
          <w:spacing w:val="-15"/>
          <w:sz w:val="24"/>
          <w:szCs w:val="24"/>
        </w:rPr>
        <w:t xml:space="preserve"> </w:t>
      </w:r>
      <w:r w:rsidRPr="00DC4C8E">
        <w:rPr>
          <w:rFonts w:ascii="Arial" w:hAnsi="Arial" w:cs="Arial"/>
          <w:color w:val="auto"/>
          <w:sz w:val="24"/>
          <w:szCs w:val="24"/>
        </w:rPr>
        <w:t>the</w:t>
      </w:r>
      <w:r w:rsidRPr="00DC4C8E">
        <w:rPr>
          <w:rFonts w:ascii="Arial" w:hAnsi="Arial" w:cs="Arial"/>
          <w:color w:val="auto"/>
          <w:spacing w:val="-15"/>
          <w:sz w:val="24"/>
          <w:szCs w:val="24"/>
        </w:rPr>
        <w:t xml:space="preserve"> </w:t>
      </w:r>
      <w:r w:rsidRPr="00DC4C8E">
        <w:rPr>
          <w:rFonts w:ascii="Arial" w:hAnsi="Arial" w:cs="Arial"/>
          <w:color w:val="auto"/>
          <w:sz w:val="24"/>
          <w:szCs w:val="24"/>
        </w:rPr>
        <w:t>extent</w:t>
      </w:r>
      <w:r w:rsidRPr="00DC4C8E">
        <w:rPr>
          <w:rFonts w:ascii="Arial" w:hAnsi="Arial" w:cs="Arial"/>
          <w:color w:val="auto"/>
          <w:spacing w:val="-16"/>
          <w:sz w:val="24"/>
          <w:szCs w:val="24"/>
        </w:rPr>
        <w:t xml:space="preserve"> </w:t>
      </w:r>
      <w:r w:rsidRPr="00DC4C8E">
        <w:rPr>
          <w:rFonts w:ascii="Arial" w:hAnsi="Arial" w:cs="Arial"/>
          <w:color w:val="auto"/>
          <w:sz w:val="24"/>
          <w:szCs w:val="24"/>
        </w:rPr>
        <w:t>that</w:t>
      </w:r>
      <w:r w:rsidRPr="00DC4C8E">
        <w:rPr>
          <w:rFonts w:ascii="Arial" w:hAnsi="Arial" w:cs="Arial"/>
          <w:color w:val="auto"/>
          <w:spacing w:val="-15"/>
          <w:sz w:val="24"/>
          <w:szCs w:val="24"/>
        </w:rPr>
        <w:t xml:space="preserve"> </w:t>
      </w:r>
      <w:r w:rsidRPr="00DC4C8E">
        <w:rPr>
          <w:rFonts w:ascii="Arial" w:hAnsi="Arial" w:cs="Arial"/>
          <w:color w:val="auto"/>
          <w:sz w:val="24"/>
          <w:szCs w:val="24"/>
        </w:rPr>
        <w:t>such</w:t>
      </w:r>
      <w:r w:rsidRPr="00DC4C8E">
        <w:rPr>
          <w:rFonts w:ascii="Arial" w:hAnsi="Arial" w:cs="Arial"/>
          <w:color w:val="auto"/>
          <w:spacing w:val="-15"/>
          <w:sz w:val="24"/>
          <w:szCs w:val="24"/>
        </w:rPr>
        <w:t xml:space="preserve"> </w:t>
      </w:r>
      <w:r w:rsidRPr="00DC4C8E">
        <w:rPr>
          <w:rFonts w:ascii="Arial" w:hAnsi="Arial" w:cs="Arial"/>
          <w:color w:val="auto"/>
          <w:sz w:val="24"/>
          <w:szCs w:val="24"/>
        </w:rPr>
        <w:t>contract</w:t>
      </w:r>
      <w:r w:rsidRPr="00DC4C8E">
        <w:rPr>
          <w:rFonts w:ascii="Arial" w:hAnsi="Arial" w:cs="Arial"/>
          <w:color w:val="auto"/>
          <w:spacing w:val="-15"/>
          <w:sz w:val="24"/>
          <w:szCs w:val="24"/>
        </w:rPr>
        <w:t xml:space="preserve"> </w:t>
      </w:r>
      <w:r w:rsidRPr="00DC4C8E">
        <w:rPr>
          <w:rFonts w:ascii="Arial" w:hAnsi="Arial" w:cs="Arial"/>
          <w:color w:val="auto"/>
          <w:sz w:val="24"/>
          <w:szCs w:val="24"/>
        </w:rPr>
        <w:t>contemplates</w:t>
      </w:r>
      <w:r w:rsidRPr="00DC4C8E">
        <w:rPr>
          <w:rFonts w:ascii="Arial" w:hAnsi="Arial" w:cs="Arial"/>
          <w:color w:val="auto"/>
          <w:spacing w:val="-16"/>
          <w:sz w:val="24"/>
          <w:szCs w:val="24"/>
        </w:rPr>
        <w:t xml:space="preserve"> </w:t>
      </w:r>
      <w:r w:rsidRPr="00DC4C8E">
        <w:rPr>
          <w:rFonts w:ascii="Arial" w:hAnsi="Arial" w:cs="Arial"/>
          <w:color w:val="auto"/>
          <w:sz w:val="24"/>
          <w:szCs w:val="24"/>
        </w:rPr>
        <w:t>recurring</w:t>
      </w:r>
      <w:r w:rsidRPr="00DC4C8E">
        <w:rPr>
          <w:rFonts w:ascii="Arial" w:hAnsi="Arial" w:cs="Arial"/>
          <w:color w:val="auto"/>
          <w:spacing w:val="-15"/>
          <w:sz w:val="24"/>
          <w:szCs w:val="24"/>
        </w:rPr>
        <w:t xml:space="preserve"> </w:t>
      </w:r>
      <w:r w:rsidRPr="00DC4C8E">
        <w:rPr>
          <w:rFonts w:ascii="Arial" w:hAnsi="Arial" w:cs="Arial"/>
          <w:color w:val="auto"/>
          <w:sz w:val="24"/>
          <w:szCs w:val="24"/>
        </w:rPr>
        <w:t>professional</w:t>
      </w:r>
      <w:r w:rsidRPr="00DC4C8E">
        <w:rPr>
          <w:rFonts w:ascii="Arial" w:hAnsi="Arial" w:cs="Arial"/>
          <w:color w:val="auto"/>
          <w:spacing w:val="-15"/>
          <w:sz w:val="24"/>
          <w:szCs w:val="24"/>
        </w:rPr>
        <w:t xml:space="preserve"> </w:t>
      </w:r>
      <w:r w:rsidRPr="00DC4C8E">
        <w:rPr>
          <w:rFonts w:ascii="Arial" w:hAnsi="Arial" w:cs="Arial"/>
          <w:color w:val="auto"/>
          <w:sz w:val="24"/>
          <w:szCs w:val="24"/>
        </w:rPr>
        <w:t>services</w:t>
      </w:r>
      <w:r w:rsidRPr="00DC4C8E">
        <w:rPr>
          <w:rFonts w:ascii="Arial" w:hAnsi="Arial" w:cs="Arial"/>
          <w:color w:val="auto"/>
          <w:spacing w:val="-16"/>
          <w:sz w:val="24"/>
          <w:szCs w:val="24"/>
        </w:rPr>
        <w:t xml:space="preserve"> </w:t>
      </w:r>
      <w:r w:rsidRPr="00DC4C8E">
        <w:rPr>
          <w:rFonts w:ascii="Arial" w:hAnsi="Arial" w:cs="Arial"/>
          <w:color w:val="auto"/>
          <w:sz w:val="24"/>
          <w:szCs w:val="24"/>
        </w:rPr>
        <w:t>that</w:t>
      </w:r>
      <w:r w:rsidRPr="00DC4C8E">
        <w:rPr>
          <w:rFonts w:ascii="Arial" w:hAnsi="Arial" w:cs="Arial"/>
          <w:color w:val="auto"/>
          <w:spacing w:val="-15"/>
          <w:sz w:val="24"/>
          <w:szCs w:val="24"/>
        </w:rPr>
        <w:t xml:space="preserve"> </w:t>
      </w:r>
      <w:r w:rsidRPr="00DC4C8E">
        <w:rPr>
          <w:rFonts w:ascii="Arial" w:hAnsi="Arial" w:cs="Arial"/>
          <w:color w:val="auto"/>
          <w:sz w:val="24"/>
          <w:szCs w:val="24"/>
        </w:rPr>
        <w:t xml:space="preserve">could be performed by appropriately trained </w:t>
      </w:r>
      <w:r w:rsidRPr="00DC4C8E">
        <w:rPr>
          <w:rFonts w:ascii="Arial" w:hAnsi="Arial" w:cs="Arial"/>
          <w:b/>
          <w:bCs/>
          <w:color w:val="auto"/>
          <w:sz w:val="24"/>
          <w:szCs w:val="24"/>
        </w:rPr>
        <w:t>FIRST PARTY’S</w:t>
      </w:r>
      <w:r w:rsidRPr="00DC4C8E">
        <w:rPr>
          <w:rFonts w:ascii="Arial" w:hAnsi="Arial" w:cs="Arial"/>
          <w:color w:val="auto"/>
          <w:sz w:val="24"/>
          <w:szCs w:val="24"/>
        </w:rPr>
        <w:t xml:space="preserve"> staff. To those effects, the </w:t>
      </w:r>
      <w:r w:rsidRPr="00DC4C8E">
        <w:rPr>
          <w:rFonts w:ascii="Arial" w:hAnsi="Arial" w:cs="Arial"/>
          <w:b/>
          <w:bCs/>
          <w:color w:val="auto"/>
          <w:sz w:val="24"/>
          <w:szCs w:val="24"/>
        </w:rPr>
        <w:t>SECOND PARTY</w:t>
      </w:r>
      <w:r w:rsidRPr="00DC4C8E">
        <w:rPr>
          <w:rFonts w:ascii="Arial" w:hAnsi="Arial" w:cs="Arial"/>
          <w:color w:val="auto"/>
          <w:sz w:val="24"/>
          <w:szCs w:val="24"/>
        </w:rPr>
        <w:t xml:space="preserve"> certifies that:</w:t>
      </w:r>
    </w:p>
    <w:p w14:paraId="6D79607A" w14:textId="77777777" w:rsidR="0064663B" w:rsidRPr="00DC4C8E" w:rsidRDefault="0064663B" w:rsidP="0064663B">
      <w:pPr>
        <w:pStyle w:val="BodyText"/>
        <w:tabs>
          <w:tab w:val="left" w:pos="1195"/>
        </w:tabs>
        <w:spacing w:before="161"/>
        <w:jc w:val="both"/>
        <w:rPr>
          <w:rFonts w:ascii="Arial" w:hAnsi="Arial" w:cs="Arial"/>
          <w:sz w:val="24"/>
          <w:szCs w:val="24"/>
        </w:rPr>
      </w:pPr>
      <w:r w:rsidRPr="00DC4C8E">
        <w:rPr>
          <w:rFonts w:ascii="Arial" w:hAnsi="Arial" w:cs="Arial"/>
          <w:sz w:val="24"/>
          <w:szCs w:val="24"/>
          <w:u w:val="single"/>
        </w:rPr>
        <w:tab/>
      </w:r>
      <w:r w:rsidRPr="00DC4C8E">
        <w:rPr>
          <w:rFonts w:ascii="Arial" w:hAnsi="Arial" w:cs="Arial"/>
          <w:spacing w:val="-16"/>
          <w:sz w:val="24"/>
          <w:szCs w:val="24"/>
        </w:rPr>
        <w:t xml:space="preserve"> </w:t>
      </w:r>
      <w:r w:rsidRPr="00DC4C8E">
        <w:rPr>
          <w:rFonts w:ascii="Arial" w:hAnsi="Arial" w:cs="Arial"/>
          <w:sz w:val="24"/>
          <w:szCs w:val="24"/>
        </w:rPr>
        <w:t xml:space="preserve">Adequate skills and technical knowledge will be transferred to the pertinent </w:t>
      </w:r>
      <w:r w:rsidRPr="00DC4C8E">
        <w:rPr>
          <w:rFonts w:ascii="Arial" w:hAnsi="Arial" w:cs="Arial"/>
          <w:b/>
          <w:sz w:val="24"/>
          <w:szCs w:val="24"/>
        </w:rPr>
        <w:t xml:space="preserve">FIRST PARTY’S </w:t>
      </w:r>
      <w:r w:rsidRPr="00DC4C8E">
        <w:rPr>
          <w:rFonts w:ascii="Arial" w:hAnsi="Arial" w:cs="Arial"/>
          <w:sz w:val="24"/>
          <w:szCs w:val="24"/>
        </w:rPr>
        <w:t>personnel, as stipulated under this Contract.</w:t>
      </w:r>
    </w:p>
    <w:p w14:paraId="64771065" w14:textId="77777777" w:rsidR="0064663B" w:rsidRPr="00DC4C8E" w:rsidRDefault="0064663B" w:rsidP="0064663B">
      <w:pPr>
        <w:pStyle w:val="BodyText"/>
        <w:tabs>
          <w:tab w:val="left" w:pos="1195"/>
        </w:tabs>
        <w:spacing w:before="154"/>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 xml:space="preserve">Skills and technical knowledge are not required to be transferred, </w:t>
      </w:r>
      <w:proofErr w:type="gramStart"/>
      <w:r w:rsidRPr="00DC4C8E">
        <w:rPr>
          <w:rFonts w:ascii="Arial" w:hAnsi="Arial" w:cs="Arial"/>
          <w:sz w:val="24"/>
          <w:szCs w:val="24"/>
        </w:rPr>
        <w:t>due to the fact that</w:t>
      </w:r>
      <w:proofErr w:type="gramEnd"/>
      <w:r w:rsidRPr="00DC4C8E">
        <w:rPr>
          <w:rFonts w:ascii="Arial" w:hAnsi="Arial" w:cs="Arial"/>
          <w:sz w:val="24"/>
          <w:szCs w:val="24"/>
        </w:rPr>
        <w:t xml:space="preserve"> the professional services contemplated under this Contract are non-recurring and they may not be performed by existing staff of the </w:t>
      </w:r>
      <w:r w:rsidRPr="00DC4C8E">
        <w:rPr>
          <w:rFonts w:ascii="Arial" w:hAnsi="Arial" w:cs="Arial"/>
          <w:b/>
          <w:sz w:val="24"/>
          <w:szCs w:val="24"/>
        </w:rPr>
        <w:t>FIRST PARTY</w:t>
      </w:r>
      <w:r w:rsidRPr="00DC4C8E">
        <w:rPr>
          <w:rFonts w:ascii="Arial" w:hAnsi="Arial" w:cs="Arial"/>
          <w:sz w:val="24"/>
          <w:szCs w:val="24"/>
        </w:rPr>
        <w:t>.</w:t>
      </w:r>
    </w:p>
    <w:p w14:paraId="51708E2D" w14:textId="77777777" w:rsidR="00EA747D" w:rsidRPr="00DC4C8E" w:rsidRDefault="0064663B" w:rsidP="00264D44">
      <w:pPr>
        <w:pStyle w:val="BodyText"/>
        <w:tabs>
          <w:tab w:val="left" w:pos="1195"/>
        </w:tabs>
        <w:spacing w:before="155"/>
        <w:jc w:val="both"/>
        <w:rPr>
          <w:rFonts w:ascii="Arial" w:hAnsi="Arial" w:cs="Arial"/>
          <w:sz w:val="24"/>
          <w:szCs w:val="24"/>
        </w:rPr>
      </w:pPr>
      <w:r w:rsidRPr="00DC4C8E">
        <w:rPr>
          <w:rFonts w:ascii="Arial" w:hAnsi="Arial" w:cs="Arial"/>
          <w:sz w:val="24"/>
          <w:szCs w:val="24"/>
          <w:u w:val="single"/>
        </w:rPr>
        <w:tab/>
      </w:r>
      <w:r w:rsidRPr="00DC4C8E">
        <w:rPr>
          <w:rFonts w:ascii="Arial" w:hAnsi="Arial" w:cs="Arial"/>
          <w:sz w:val="24"/>
          <w:szCs w:val="24"/>
        </w:rPr>
        <w:t xml:space="preserve">Skills and technical knowledge are not required to be transferred, </w:t>
      </w:r>
      <w:proofErr w:type="gramStart"/>
      <w:r w:rsidRPr="00DC4C8E">
        <w:rPr>
          <w:rFonts w:ascii="Arial" w:hAnsi="Arial" w:cs="Arial"/>
          <w:sz w:val="24"/>
          <w:szCs w:val="24"/>
        </w:rPr>
        <w:t>due to the fact that</w:t>
      </w:r>
      <w:proofErr w:type="gramEnd"/>
      <w:r w:rsidRPr="00DC4C8E">
        <w:rPr>
          <w:rFonts w:ascii="Arial" w:hAnsi="Arial" w:cs="Arial"/>
          <w:sz w:val="24"/>
          <w:szCs w:val="24"/>
        </w:rPr>
        <w:t xml:space="preserve"> the professional services contemplated under this Contract are specialized and/or require independence in order</w:t>
      </w:r>
      <w:r w:rsidRPr="00DC4C8E">
        <w:rPr>
          <w:rFonts w:ascii="Arial" w:hAnsi="Arial" w:cs="Arial"/>
          <w:spacing w:val="-1"/>
          <w:sz w:val="24"/>
          <w:szCs w:val="24"/>
        </w:rPr>
        <w:t xml:space="preserve"> </w:t>
      </w:r>
      <w:r w:rsidRPr="00DC4C8E">
        <w:rPr>
          <w:rFonts w:ascii="Arial" w:hAnsi="Arial" w:cs="Arial"/>
          <w:sz w:val="24"/>
          <w:szCs w:val="24"/>
        </w:rPr>
        <w:t>to</w:t>
      </w:r>
      <w:r w:rsidRPr="00DC4C8E">
        <w:rPr>
          <w:rFonts w:ascii="Arial" w:hAnsi="Arial" w:cs="Arial"/>
          <w:spacing w:val="-2"/>
          <w:sz w:val="24"/>
          <w:szCs w:val="24"/>
        </w:rPr>
        <w:t xml:space="preserve"> </w:t>
      </w:r>
      <w:r w:rsidRPr="00DC4C8E">
        <w:rPr>
          <w:rFonts w:ascii="Arial" w:hAnsi="Arial" w:cs="Arial"/>
          <w:sz w:val="24"/>
          <w:szCs w:val="24"/>
        </w:rPr>
        <w:t>be performed, as defined by the Financial</w:t>
      </w:r>
      <w:r w:rsidRPr="00DC4C8E">
        <w:rPr>
          <w:rFonts w:ascii="Arial" w:hAnsi="Arial" w:cs="Arial"/>
          <w:spacing w:val="-1"/>
          <w:sz w:val="24"/>
          <w:szCs w:val="24"/>
        </w:rPr>
        <w:t xml:space="preserve"> </w:t>
      </w:r>
      <w:r w:rsidRPr="00DC4C8E">
        <w:rPr>
          <w:rFonts w:ascii="Arial" w:hAnsi="Arial" w:cs="Arial"/>
          <w:sz w:val="24"/>
          <w:szCs w:val="24"/>
        </w:rPr>
        <w:t>Oversight and</w:t>
      </w:r>
      <w:r w:rsidRPr="00DC4C8E">
        <w:rPr>
          <w:rFonts w:ascii="Arial" w:hAnsi="Arial" w:cs="Arial"/>
          <w:spacing w:val="-2"/>
          <w:sz w:val="24"/>
          <w:szCs w:val="24"/>
        </w:rPr>
        <w:t xml:space="preserve"> </w:t>
      </w:r>
      <w:r w:rsidRPr="00DC4C8E">
        <w:rPr>
          <w:rFonts w:ascii="Arial" w:hAnsi="Arial" w:cs="Arial"/>
          <w:sz w:val="24"/>
          <w:szCs w:val="24"/>
        </w:rPr>
        <w:t>Management Board’s Code</w:t>
      </w:r>
      <w:r w:rsidRPr="00DC4C8E">
        <w:rPr>
          <w:rFonts w:ascii="Arial" w:hAnsi="Arial" w:cs="Arial"/>
          <w:spacing w:val="-1"/>
          <w:sz w:val="24"/>
          <w:szCs w:val="24"/>
        </w:rPr>
        <w:t xml:space="preserve"> </w:t>
      </w:r>
      <w:r w:rsidRPr="00DC4C8E">
        <w:rPr>
          <w:rFonts w:ascii="Arial" w:hAnsi="Arial" w:cs="Arial"/>
          <w:sz w:val="24"/>
          <w:szCs w:val="24"/>
        </w:rPr>
        <w:t>of Conduct and</w:t>
      </w:r>
      <w:r w:rsidRPr="00DC4C8E">
        <w:rPr>
          <w:rFonts w:ascii="Arial" w:hAnsi="Arial" w:cs="Arial"/>
          <w:spacing w:val="-3"/>
          <w:sz w:val="24"/>
          <w:szCs w:val="24"/>
        </w:rPr>
        <w:t xml:space="preserve"> </w:t>
      </w:r>
      <w:r w:rsidRPr="00DC4C8E">
        <w:rPr>
          <w:rFonts w:ascii="Arial" w:hAnsi="Arial" w:cs="Arial"/>
          <w:sz w:val="24"/>
          <w:szCs w:val="24"/>
        </w:rPr>
        <w:t>they</w:t>
      </w:r>
      <w:r w:rsidRPr="00DC4C8E">
        <w:rPr>
          <w:rFonts w:ascii="Arial" w:hAnsi="Arial" w:cs="Arial"/>
          <w:spacing w:val="-5"/>
          <w:sz w:val="24"/>
          <w:szCs w:val="24"/>
        </w:rPr>
        <w:t xml:space="preserve"> </w:t>
      </w:r>
      <w:r w:rsidRPr="00DC4C8E">
        <w:rPr>
          <w:rFonts w:ascii="Arial" w:hAnsi="Arial" w:cs="Arial"/>
          <w:sz w:val="24"/>
          <w:szCs w:val="24"/>
        </w:rPr>
        <w:t>may</w:t>
      </w:r>
      <w:r w:rsidRPr="00DC4C8E">
        <w:rPr>
          <w:rFonts w:ascii="Arial" w:hAnsi="Arial" w:cs="Arial"/>
          <w:spacing w:val="-1"/>
          <w:sz w:val="24"/>
          <w:szCs w:val="24"/>
        </w:rPr>
        <w:t xml:space="preserve"> </w:t>
      </w:r>
      <w:r w:rsidRPr="00DC4C8E">
        <w:rPr>
          <w:rFonts w:ascii="Arial" w:hAnsi="Arial" w:cs="Arial"/>
          <w:sz w:val="24"/>
          <w:szCs w:val="24"/>
        </w:rPr>
        <w:t>not be</w:t>
      </w:r>
      <w:r w:rsidRPr="00DC4C8E">
        <w:rPr>
          <w:rFonts w:ascii="Arial" w:hAnsi="Arial" w:cs="Arial"/>
          <w:spacing w:val="-3"/>
          <w:sz w:val="24"/>
          <w:szCs w:val="24"/>
        </w:rPr>
        <w:t xml:space="preserve"> </w:t>
      </w:r>
      <w:r w:rsidRPr="00DC4C8E">
        <w:rPr>
          <w:rFonts w:ascii="Arial" w:hAnsi="Arial" w:cs="Arial"/>
          <w:sz w:val="24"/>
          <w:szCs w:val="24"/>
        </w:rPr>
        <w:t>performed</w:t>
      </w:r>
      <w:r w:rsidRPr="00DC4C8E">
        <w:rPr>
          <w:rFonts w:ascii="Arial" w:hAnsi="Arial" w:cs="Arial"/>
          <w:spacing w:val="-3"/>
          <w:sz w:val="24"/>
          <w:szCs w:val="24"/>
        </w:rPr>
        <w:t xml:space="preserve"> </w:t>
      </w:r>
      <w:r w:rsidRPr="00DC4C8E">
        <w:rPr>
          <w:rFonts w:ascii="Arial" w:hAnsi="Arial" w:cs="Arial"/>
          <w:sz w:val="24"/>
          <w:szCs w:val="24"/>
        </w:rPr>
        <w:t>by</w:t>
      </w:r>
      <w:r w:rsidRPr="00DC4C8E">
        <w:rPr>
          <w:rFonts w:ascii="Arial" w:hAnsi="Arial" w:cs="Arial"/>
          <w:spacing w:val="-1"/>
          <w:sz w:val="24"/>
          <w:szCs w:val="24"/>
        </w:rPr>
        <w:t xml:space="preserve"> </w:t>
      </w:r>
      <w:r w:rsidRPr="00DC4C8E">
        <w:rPr>
          <w:rFonts w:ascii="Arial" w:hAnsi="Arial" w:cs="Arial"/>
          <w:sz w:val="24"/>
          <w:szCs w:val="24"/>
        </w:rPr>
        <w:t>existing</w:t>
      </w:r>
      <w:r w:rsidRPr="00DC4C8E">
        <w:rPr>
          <w:rFonts w:ascii="Arial" w:hAnsi="Arial" w:cs="Arial"/>
          <w:spacing w:val="-1"/>
          <w:sz w:val="24"/>
          <w:szCs w:val="24"/>
        </w:rPr>
        <w:t xml:space="preserve"> </w:t>
      </w:r>
      <w:r w:rsidRPr="00DC4C8E">
        <w:rPr>
          <w:rFonts w:ascii="Arial" w:hAnsi="Arial" w:cs="Arial"/>
          <w:sz w:val="24"/>
          <w:szCs w:val="24"/>
        </w:rPr>
        <w:t>staff</w:t>
      </w:r>
      <w:r w:rsidRPr="00DC4C8E">
        <w:rPr>
          <w:rFonts w:ascii="Arial" w:hAnsi="Arial" w:cs="Arial"/>
          <w:spacing w:val="-2"/>
          <w:sz w:val="24"/>
          <w:szCs w:val="24"/>
        </w:rPr>
        <w:t xml:space="preserve"> </w:t>
      </w:r>
      <w:r w:rsidRPr="00DC4C8E">
        <w:rPr>
          <w:rFonts w:ascii="Arial" w:hAnsi="Arial" w:cs="Arial"/>
          <w:sz w:val="24"/>
          <w:szCs w:val="24"/>
        </w:rPr>
        <w:t>of</w:t>
      </w:r>
      <w:r w:rsidRPr="00DC4C8E">
        <w:rPr>
          <w:rFonts w:ascii="Arial" w:hAnsi="Arial" w:cs="Arial"/>
          <w:spacing w:val="-2"/>
          <w:sz w:val="24"/>
          <w:szCs w:val="24"/>
        </w:rPr>
        <w:t xml:space="preserve"> </w:t>
      </w:r>
      <w:r w:rsidRPr="00DC4C8E">
        <w:rPr>
          <w:rFonts w:ascii="Arial" w:hAnsi="Arial" w:cs="Arial"/>
          <w:sz w:val="24"/>
          <w:szCs w:val="24"/>
        </w:rPr>
        <w:t xml:space="preserve">the </w:t>
      </w:r>
      <w:r w:rsidRPr="00DC4C8E">
        <w:rPr>
          <w:rFonts w:ascii="Arial" w:hAnsi="Arial" w:cs="Arial"/>
          <w:b/>
          <w:sz w:val="24"/>
          <w:szCs w:val="24"/>
        </w:rPr>
        <w:t>FIRST</w:t>
      </w:r>
      <w:r w:rsidRPr="00DC4C8E">
        <w:rPr>
          <w:rFonts w:ascii="Arial" w:hAnsi="Arial" w:cs="Arial"/>
          <w:b/>
          <w:spacing w:val="-1"/>
          <w:sz w:val="24"/>
          <w:szCs w:val="24"/>
        </w:rPr>
        <w:t xml:space="preserve"> </w:t>
      </w:r>
      <w:r w:rsidRPr="00DC4C8E">
        <w:rPr>
          <w:rFonts w:ascii="Arial" w:hAnsi="Arial" w:cs="Arial"/>
          <w:b/>
          <w:sz w:val="24"/>
          <w:szCs w:val="24"/>
        </w:rPr>
        <w:t>PARTY</w:t>
      </w:r>
      <w:r w:rsidRPr="00DC4C8E">
        <w:rPr>
          <w:rFonts w:ascii="Arial" w:hAnsi="Arial" w:cs="Arial"/>
          <w:sz w:val="24"/>
          <w:szCs w:val="24"/>
        </w:rPr>
        <w:t>.</w:t>
      </w:r>
      <w:r w:rsidR="00264D44" w:rsidRPr="00DC4C8E">
        <w:rPr>
          <w:rFonts w:ascii="Arial" w:hAnsi="Arial" w:cs="Arial"/>
          <w:sz w:val="24"/>
          <w:szCs w:val="24"/>
        </w:rPr>
        <w:t xml:space="preserve"> </w:t>
      </w:r>
    </w:p>
    <w:p w14:paraId="2AF11114" w14:textId="77777777" w:rsidR="00EA747D" w:rsidRPr="00DC4C8E" w:rsidRDefault="00EA747D" w:rsidP="00EA747D">
      <w:pPr>
        <w:pStyle w:val="BodyText"/>
        <w:tabs>
          <w:tab w:val="left" w:pos="1195"/>
        </w:tabs>
        <w:spacing w:before="155"/>
        <w:jc w:val="both"/>
        <w:rPr>
          <w:rFonts w:ascii="Arial" w:hAnsi="Arial" w:cs="Arial"/>
          <w:sz w:val="24"/>
          <w:szCs w:val="24"/>
        </w:rPr>
      </w:pPr>
      <w:r w:rsidRPr="00DC4C8E">
        <w:rPr>
          <w:rFonts w:ascii="Arial" w:hAnsi="Arial" w:cs="Arial"/>
          <w:b/>
          <w:bCs/>
          <w:sz w:val="24"/>
          <w:szCs w:val="24"/>
        </w:rPr>
        <w:t>43.</w:t>
      </w:r>
      <w:r w:rsidRPr="00DC4C8E">
        <w:rPr>
          <w:rFonts w:ascii="Arial" w:hAnsi="Arial" w:cs="Arial"/>
          <w:b/>
          <w:bCs/>
          <w:sz w:val="24"/>
          <w:szCs w:val="24"/>
        </w:rPr>
        <w:tab/>
      </w:r>
      <w:r w:rsidR="0064663B" w:rsidRPr="00DC4C8E">
        <w:rPr>
          <w:rFonts w:ascii="Arial" w:hAnsi="Arial" w:cs="Arial"/>
          <w:b/>
          <w:bCs/>
          <w:sz w:val="24"/>
          <w:szCs w:val="24"/>
          <w:u w:val="single"/>
        </w:rPr>
        <w:t>CERTIFICATION IN COMPLIANCE OF EXECUTIVE ORDER OE2021-029 OF APRIL</w:t>
      </w:r>
      <w:r w:rsidR="0064663B" w:rsidRPr="00DC4C8E">
        <w:rPr>
          <w:rFonts w:ascii="Arial" w:hAnsi="Arial" w:cs="Arial"/>
          <w:b/>
          <w:bCs/>
          <w:spacing w:val="-2"/>
          <w:sz w:val="24"/>
          <w:szCs w:val="24"/>
          <w:u w:val="single"/>
        </w:rPr>
        <w:t xml:space="preserve"> </w:t>
      </w:r>
      <w:r w:rsidR="0064663B" w:rsidRPr="00DC4C8E">
        <w:rPr>
          <w:rFonts w:ascii="Arial" w:hAnsi="Arial" w:cs="Arial"/>
          <w:b/>
          <w:bCs/>
          <w:sz w:val="24"/>
          <w:szCs w:val="24"/>
          <w:u w:val="single"/>
        </w:rPr>
        <w:t>27,</w:t>
      </w:r>
      <w:r w:rsidR="0064663B" w:rsidRPr="00DC4C8E">
        <w:rPr>
          <w:rFonts w:ascii="Arial" w:hAnsi="Arial" w:cs="Arial"/>
          <w:b/>
          <w:bCs/>
          <w:spacing w:val="-1"/>
          <w:sz w:val="24"/>
          <w:szCs w:val="24"/>
          <w:u w:val="single"/>
        </w:rPr>
        <w:t xml:space="preserve"> </w:t>
      </w:r>
      <w:r w:rsidR="0064663B" w:rsidRPr="00DC4C8E">
        <w:rPr>
          <w:rFonts w:ascii="Arial" w:hAnsi="Arial" w:cs="Arial"/>
          <w:b/>
          <w:bCs/>
          <w:sz w:val="24"/>
          <w:szCs w:val="24"/>
          <w:u w:val="single"/>
        </w:rPr>
        <w:t>2021,</w:t>
      </w:r>
      <w:r w:rsidR="0064663B" w:rsidRPr="00DC4C8E">
        <w:rPr>
          <w:rFonts w:ascii="Arial" w:hAnsi="Arial" w:cs="Arial"/>
          <w:b/>
          <w:bCs/>
          <w:spacing w:val="-1"/>
          <w:sz w:val="24"/>
          <w:szCs w:val="24"/>
          <w:u w:val="single"/>
        </w:rPr>
        <w:t xml:space="preserve"> </w:t>
      </w:r>
      <w:r w:rsidR="0064663B" w:rsidRPr="00DC4C8E">
        <w:rPr>
          <w:rFonts w:ascii="Arial" w:hAnsi="Arial" w:cs="Arial"/>
          <w:b/>
          <w:bCs/>
          <w:sz w:val="24"/>
          <w:szCs w:val="24"/>
          <w:u w:val="single"/>
        </w:rPr>
        <w:t>ISSUED</w:t>
      </w:r>
      <w:r w:rsidR="0064663B" w:rsidRPr="00DC4C8E">
        <w:rPr>
          <w:rFonts w:ascii="Arial" w:hAnsi="Arial" w:cs="Arial"/>
          <w:b/>
          <w:bCs/>
          <w:spacing w:val="-2"/>
          <w:sz w:val="24"/>
          <w:szCs w:val="24"/>
          <w:u w:val="single"/>
        </w:rPr>
        <w:t xml:space="preserve"> </w:t>
      </w:r>
      <w:r w:rsidR="0064663B" w:rsidRPr="00DC4C8E">
        <w:rPr>
          <w:rFonts w:ascii="Arial" w:hAnsi="Arial" w:cs="Arial"/>
          <w:b/>
          <w:bCs/>
          <w:sz w:val="24"/>
          <w:szCs w:val="24"/>
          <w:u w:val="single"/>
        </w:rPr>
        <w:t>BY</w:t>
      </w:r>
      <w:r w:rsidR="0064663B" w:rsidRPr="00DC4C8E">
        <w:rPr>
          <w:rFonts w:ascii="Arial" w:hAnsi="Arial" w:cs="Arial"/>
          <w:b/>
          <w:bCs/>
          <w:spacing w:val="-2"/>
          <w:sz w:val="24"/>
          <w:szCs w:val="24"/>
          <w:u w:val="single"/>
        </w:rPr>
        <w:t xml:space="preserve"> </w:t>
      </w:r>
      <w:r w:rsidR="0064663B" w:rsidRPr="00DC4C8E">
        <w:rPr>
          <w:rFonts w:ascii="Arial" w:hAnsi="Arial" w:cs="Arial"/>
          <w:b/>
          <w:bCs/>
          <w:sz w:val="24"/>
          <w:szCs w:val="24"/>
          <w:u w:val="single"/>
        </w:rPr>
        <w:t>THE</w:t>
      </w:r>
      <w:r w:rsidR="0064663B" w:rsidRPr="00DC4C8E">
        <w:rPr>
          <w:rFonts w:ascii="Arial" w:hAnsi="Arial" w:cs="Arial"/>
          <w:b/>
          <w:bCs/>
          <w:spacing w:val="-2"/>
          <w:sz w:val="24"/>
          <w:szCs w:val="24"/>
          <w:u w:val="single"/>
        </w:rPr>
        <w:t xml:space="preserve"> </w:t>
      </w:r>
      <w:r w:rsidR="0064663B" w:rsidRPr="00DC4C8E">
        <w:rPr>
          <w:rFonts w:ascii="Arial" w:hAnsi="Arial" w:cs="Arial"/>
          <w:b/>
          <w:bCs/>
          <w:sz w:val="24"/>
          <w:szCs w:val="24"/>
          <w:u w:val="single"/>
        </w:rPr>
        <w:t>HONORABLE</w:t>
      </w:r>
      <w:r w:rsidR="0064663B" w:rsidRPr="00DC4C8E">
        <w:rPr>
          <w:rFonts w:ascii="Arial" w:hAnsi="Arial" w:cs="Arial"/>
          <w:b/>
          <w:bCs/>
          <w:spacing w:val="-2"/>
          <w:sz w:val="24"/>
          <w:szCs w:val="24"/>
          <w:u w:val="single"/>
        </w:rPr>
        <w:t xml:space="preserve"> </w:t>
      </w:r>
      <w:r w:rsidR="0064663B" w:rsidRPr="00DC4C8E">
        <w:rPr>
          <w:rFonts w:ascii="Arial" w:hAnsi="Arial" w:cs="Arial"/>
          <w:b/>
          <w:bCs/>
          <w:sz w:val="24"/>
          <w:szCs w:val="24"/>
          <w:u w:val="single"/>
        </w:rPr>
        <w:t>GOVERNOR</w:t>
      </w:r>
      <w:r w:rsidR="0064663B" w:rsidRPr="00DC4C8E">
        <w:rPr>
          <w:rFonts w:ascii="Arial" w:hAnsi="Arial" w:cs="Arial"/>
          <w:b/>
          <w:bCs/>
          <w:spacing w:val="-5"/>
          <w:sz w:val="24"/>
          <w:szCs w:val="24"/>
          <w:u w:val="single"/>
        </w:rPr>
        <w:t xml:space="preserve"> </w:t>
      </w:r>
      <w:r w:rsidR="0064663B" w:rsidRPr="00DC4C8E">
        <w:rPr>
          <w:rFonts w:ascii="Arial" w:hAnsi="Arial" w:cs="Arial"/>
          <w:b/>
          <w:bCs/>
          <w:sz w:val="24"/>
          <w:szCs w:val="24"/>
          <w:u w:val="single"/>
        </w:rPr>
        <w:t>OF</w:t>
      </w:r>
      <w:r w:rsidR="0064663B" w:rsidRPr="00DC4C8E">
        <w:rPr>
          <w:rFonts w:ascii="Arial" w:hAnsi="Arial" w:cs="Arial"/>
          <w:b/>
          <w:bCs/>
          <w:spacing w:val="-2"/>
          <w:sz w:val="24"/>
          <w:szCs w:val="24"/>
          <w:u w:val="single"/>
        </w:rPr>
        <w:t xml:space="preserve"> </w:t>
      </w:r>
      <w:r w:rsidR="0064663B" w:rsidRPr="00DC4C8E">
        <w:rPr>
          <w:rFonts w:ascii="Arial" w:hAnsi="Arial" w:cs="Arial"/>
          <w:b/>
          <w:bCs/>
          <w:sz w:val="24"/>
          <w:szCs w:val="24"/>
          <w:u w:val="single"/>
        </w:rPr>
        <w:t>PUERTO</w:t>
      </w:r>
      <w:r w:rsidR="0064663B" w:rsidRPr="00DC4C8E">
        <w:rPr>
          <w:rFonts w:ascii="Arial" w:hAnsi="Arial" w:cs="Arial"/>
          <w:b/>
          <w:bCs/>
          <w:spacing w:val="-3"/>
          <w:sz w:val="24"/>
          <w:szCs w:val="24"/>
          <w:u w:val="single"/>
        </w:rPr>
        <w:t xml:space="preserve"> </w:t>
      </w:r>
      <w:r w:rsidR="0064663B" w:rsidRPr="00DC4C8E">
        <w:rPr>
          <w:rFonts w:ascii="Arial" w:hAnsi="Arial" w:cs="Arial"/>
          <w:b/>
          <w:bCs/>
          <w:sz w:val="24"/>
          <w:szCs w:val="24"/>
          <w:u w:val="single"/>
        </w:rPr>
        <w:t>RICO,</w:t>
      </w:r>
      <w:r w:rsidR="0064663B" w:rsidRPr="00DC4C8E">
        <w:rPr>
          <w:rFonts w:ascii="Arial" w:hAnsi="Arial" w:cs="Arial"/>
          <w:b/>
          <w:bCs/>
          <w:spacing w:val="-1"/>
          <w:sz w:val="24"/>
          <w:szCs w:val="24"/>
          <w:u w:val="single"/>
        </w:rPr>
        <w:t xml:space="preserve"> </w:t>
      </w:r>
      <w:r w:rsidR="0064663B" w:rsidRPr="00DC4C8E">
        <w:rPr>
          <w:rFonts w:ascii="Arial" w:hAnsi="Arial" w:cs="Arial"/>
          <w:b/>
          <w:bCs/>
          <w:sz w:val="24"/>
          <w:szCs w:val="24"/>
          <w:u w:val="single"/>
        </w:rPr>
        <w:t>PEDRO</w:t>
      </w:r>
      <w:r w:rsidR="0064663B" w:rsidRPr="00DC4C8E">
        <w:rPr>
          <w:rFonts w:ascii="Arial" w:hAnsi="Arial" w:cs="Arial"/>
          <w:b/>
          <w:bCs/>
          <w:spacing w:val="-3"/>
          <w:sz w:val="24"/>
          <w:szCs w:val="24"/>
          <w:u w:val="single"/>
        </w:rPr>
        <w:t xml:space="preserve"> </w:t>
      </w:r>
      <w:r w:rsidR="0064663B" w:rsidRPr="00DC4C8E">
        <w:rPr>
          <w:rFonts w:ascii="Arial" w:hAnsi="Arial" w:cs="Arial"/>
          <w:b/>
          <w:bCs/>
          <w:sz w:val="24"/>
          <w:szCs w:val="24"/>
          <w:u w:val="single"/>
        </w:rPr>
        <w:t xml:space="preserve">R. </w:t>
      </w:r>
      <w:r w:rsidR="0064663B" w:rsidRPr="00DC4C8E">
        <w:rPr>
          <w:rFonts w:ascii="Arial" w:hAnsi="Arial" w:cs="Arial"/>
          <w:b/>
          <w:bCs/>
          <w:spacing w:val="-2"/>
          <w:sz w:val="24"/>
          <w:szCs w:val="24"/>
          <w:u w:val="single"/>
        </w:rPr>
        <w:t>PIERLUISI</w:t>
      </w:r>
      <w:r w:rsidR="0064663B" w:rsidRPr="00DC4C8E">
        <w:rPr>
          <w:rFonts w:ascii="Arial" w:hAnsi="Arial" w:cs="Arial"/>
          <w:spacing w:val="-2"/>
          <w:sz w:val="24"/>
          <w:szCs w:val="24"/>
        </w:rPr>
        <w:t xml:space="preserve">: </w:t>
      </w:r>
      <w:r w:rsidRPr="00DC4C8E">
        <w:rPr>
          <w:rFonts w:ascii="Arial" w:hAnsi="Arial" w:cs="Arial"/>
          <w:spacing w:val="-2"/>
          <w:sz w:val="24"/>
          <w:szCs w:val="24"/>
        </w:rPr>
        <w:t xml:space="preserve"> </w:t>
      </w:r>
      <w:r w:rsidR="0064663B" w:rsidRPr="00DC4C8E">
        <w:rPr>
          <w:rFonts w:ascii="Arial" w:hAnsi="Arial" w:cs="Arial"/>
          <w:sz w:val="24"/>
          <w:szCs w:val="24"/>
        </w:rPr>
        <w:t xml:space="preserve">The </w:t>
      </w:r>
      <w:r w:rsidR="0064663B" w:rsidRPr="00DC4C8E">
        <w:rPr>
          <w:rFonts w:ascii="Arial" w:hAnsi="Arial" w:cs="Arial"/>
          <w:b/>
          <w:bCs/>
          <w:sz w:val="24"/>
          <w:szCs w:val="24"/>
        </w:rPr>
        <w:t>FIRST PARTY</w:t>
      </w:r>
      <w:r w:rsidR="0064663B" w:rsidRPr="00DC4C8E">
        <w:rPr>
          <w:rFonts w:ascii="Arial" w:hAnsi="Arial" w:cs="Arial"/>
          <w:sz w:val="24"/>
          <w:szCs w:val="24"/>
        </w:rPr>
        <w:t xml:space="preserve"> hereby certifies that the </w:t>
      </w:r>
      <w:r w:rsidR="0064663B" w:rsidRPr="00DC4C8E">
        <w:rPr>
          <w:rFonts w:ascii="Arial" w:hAnsi="Arial" w:cs="Arial"/>
          <w:b/>
          <w:bCs/>
          <w:sz w:val="24"/>
          <w:szCs w:val="24"/>
        </w:rPr>
        <w:t>SECOND PARTY</w:t>
      </w:r>
      <w:r w:rsidR="0064663B" w:rsidRPr="00DC4C8E">
        <w:rPr>
          <w:rFonts w:ascii="Arial" w:hAnsi="Arial" w:cs="Arial"/>
          <w:sz w:val="24"/>
          <w:szCs w:val="24"/>
        </w:rPr>
        <w:t xml:space="preserve"> was selected as the provider of the professional</w:t>
      </w:r>
      <w:r w:rsidR="0064663B" w:rsidRPr="00DC4C8E">
        <w:rPr>
          <w:rFonts w:ascii="Arial" w:hAnsi="Arial" w:cs="Arial"/>
          <w:spacing w:val="-1"/>
          <w:sz w:val="24"/>
          <w:szCs w:val="24"/>
        </w:rPr>
        <w:t xml:space="preserve"> </w:t>
      </w:r>
      <w:r w:rsidR="0064663B" w:rsidRPr="00DC4C8E">
        <w:rPr>
          <w:rFonts w:ascii="Arial" w:hAnsi="Arial" w:cs="Arial"/>
          <w:sz w:val="24"/>
          <w:szCs w:val="24"/>
        </w:rPr>
        <w:t>services</w:t>
      </w:r>
      <w:r w:rsidR="0064663B" w:rsidRPr="00DC4C8E">
        <w:rPr>
          <w:rFonts w:ascii="Arial" w:hAnsi="Arial" w:cs="Arial"/>
          <w:spacing w:val="-2"/>
          <w:sz w:val="24"/>
          <w:szCs w:val="24"/>
        </w:rPr>
        <w:t xml:space="preserve"> </w:t>
      </w:r>
      <w:r w:rsidR="0064663B" w:rsidRPr="00DC4C8E">
        <w:rPr>
          <w:rFonts w:ascii="Arial" w:hAnsi="Arial" w:cs="Arial"/>
          <w:sz w:val="24"/>
          <w:szCs w:val="24"/>
        </w:rPr>
        <w:t xml:space="preserve">described in this Contract in accordance </w:t>
      </w:r>
      <w:proofErr w:type="gramStart"/>
      <w:r w:rsidR="0064663B" w:rsidRPr="00DC4C8E">
        <w:rPr>
          <w:rFonts w:ascii="Arial" w:hAnsi="Arial" w:cs="Arial"/>
          <w:sz w:val="24"/>
          <w:szCs w:val="24"/>
        </w:rPr>
        <w:t>to</w:t>
      </w:r>
      <w:proofErr w:type="gramEnd"/>
      <w:r w:rsidR="0064663B" w:rsidRPr="00DC4C8E">
        <w:rPr>
          <w:rFonts w:ascii="Arial" w:hAnsi="Arial" w:cs="Arial"/>
          <w:sz w:val="24"/>
          <w:szCs w:val="24"/>
        </w:rPr>
        <w:t xml:space="preserve"> the provisions of Executive Order 2021-029 or any subsequent amendment to the same when applicable. Likewise, BOTH PARTIES</w:t>
      </w:r>
      <w:r w:rsidR="0064663B" w:rsidRPr="00DC4C8E">
        <w:rPr>
          <w:rFonts w:ascii="Arial" w:hAnsi="Arial" w:cs="Arial"/>
          <w:spacing w:val="-2"/>
          <w:sz w:val="24"/>
          <w:szCs w:val="24"/>
        </w:rPr>
        <w:t xml:space="preserve"> </w:t>
      </w:r>
      <w:r w:rsidR="0064663B" w:rsidRPr="00DC4C8E">
        <w:rPr>
          <w:rFonts w:ascii="Arial" w:hAnsi="Arial" w:cs="Arial"/>
          <w:sz w:val="24"/>
          <w:szCs w:val="24"/>
        </w:rPr>
        <w:t>certify</w:t>
      </w:r>
      <w:r w:rsidR="0064663B" w:rsidRPr="00DC4C8E">
        <w:rPr>
          <w:rFonts w:ascii="Arial" w:hAnsi="Arial" w:cs="Arial"/>
          <w:spacing w:val="-4"/>
          <w:sz w:val="24"/>
          <w:szCs w:val="24"/>
        </w:rPr>
        <w:t xml:space="preserve"> </w:t>
      </w:r>
      <w:r w:rsidR="0064663B" w:rsidRPr="00DC4C8E">
        <w:rPr>
          <w:rFonts w:ascii="Arial" w:hAnsi="Arial" w:cs="Arial"/>
          <w:sz w:val="24"/>
          <w:szCs w:val="24"/>
        </w:rPr>
        <w:t>that</w:t>
      </w:r>
      <w:r w:rsidR="0064663B" w:rsidRPr="00DC4C8E">
        <w:rPr>
          <w:rFonts w:ascii="Arial" w:hAnsi="Arial" w:cs="Arial"/>
          <w:spacing w:val="-3"/>
          <w:sz w:val="24"/>
          <w:szCs w:val="24"/>
        </w:rPr>
        <w:t xml:space="preserve"> </w:t>
      </w:r>
      <w:r w:rsidR="0064663B" w:rsidRPr="00DC4C8E">
        <w:rPr>
          <w:rFonts w:ascii="Arial" w:hAnsi="Arial" w:cs="Arial"/>
          <w:sz w:val="24"/>
          <w:szCs w:val="24"/>
        </w:rPr>
        <w:t>they</w:t>
      </w:r>
      <w:r w:rsidR="0064663B" w:rsidRPr="00DC4C8E">
        <w:rPr>
          <w:rFonts w:ascii="Arial" w:hAnsi="Arial" w:cs="Arial"/>
          <w:spacing w:val="-1"/>
          <w:sz w:val="24"/>
          <w:szCs w:val="24"/>
        </w:rPr>
        <w:t xml:space="preserve"> </w:t>
      </w:r>
      <w:r w:rsidR="0064663B" w:rsidRPr="00DC4C8E">
        <w:rPr>
          <w:rFonts w:ascii="Arial" w:hAnsi="Arial" w:cs="Arial"/>
          <w:sz w:val="24"/>
          <w:szCs w:val="24"/>
        </w:rPr>
        <w:t>know</w:t>
      </w:r>
      <w:r w:rsidR="0064663B" w:rsidRPr="00DC4C8E">
        <w:rPr>
          <w:rFonts w:ascii="Arial" w:hAnsi="Arial" w:cs="Arial"/>
          <w:spacing w:val="-2"/>
          <w:sz w:val="24"/>
          <w:szCs w:val="24"/>
        </w:rPr>
        <w:t xml:space="preserve"> </w:t>
      </w:r>
      <w:r w:rsidR="0064663B" w:rsidRPr="00DC4C8E">
        <w:rPr>
          <w:rFonts w:ascii="Arial" w:hAnsi="Arial" w:cs="Arial"/>
          <w:sz w:val="24"/>
          <w:szCs w:val="24"/>
        </w:rPr>
        <w:t>what is</w:t>
      </w:r>
      <w:r w:rsidR="0064663B" w:rsidRPr="00DC4C8E">
        <w:rPr>
          <w:rFonts w:ascii="Arial" w:hAnsi="Arial" w:cs="Arial"/>
          <w:spacing w:val="-1"/>
          <w:sz w:val="24"/>
          <w:szCs w:val="24"/>
        </w:rPr>
        <w:t xml:space="preserve"> </w:t>
      </w:r>
      <w:r w:rsidR="0064663B" w:rsidRPr="00DC4C8E">
        <w:rPr>
          <w:rFonts w:ascii="Arial" w:hAnsi="Arial" w:cs="Arial"/>
          <w:sz w:val="24"/>
          <w:szCs w:val="24"/>
        </w:rPr>
        <w:t>provided</w:t>
      </w:r>
      <w:r w:rsidR="0064663B" w:rsidRPr="00DC4C8E">
        <w:rPr>
          <w:rFonts w:ascii="Arial" w:hAnsi="Arial" w:cs="Arial"/>
          <w:spacing w:val="-2"/>
          <w:sz w:val="24"/>
          <w:szCs w:val="24"/>
        </w:rPr>
        <w:t xml:space="preserve"> </w:t>
      </w:r>
      <w:r w:rsidR="0064663B" w:rsidRPr="00DC4C8E">
        <w:rPr>
          <w:rFonts w:ascii="Arial" w:hAnsi="Arial" w:cs="Arial"/>
          <w:sz w:val="24"/>
          <w:szCs w:val="24"/>
        </w:rPr>
        <w:t>in</w:t>
      </w:r>
      <w:r w:rsidR="0064663B" w:rsidRPr="00DC4C8E">
        <w:rPr>
          <w:rFonts w:ascii="Arial" w:hAnsi="Arial" w:cs="Arial"/>
          <w:spacing w:val="-2"/>
          <w:sz w:val="24"/>
          <w:szCs w:val="24"/>
        </w:rPr>
        <w:t xml:space="preserve"> </w:t>
      </w:r>
      <w:r w:rsidR="0064663B" w:rsidRPr="00DC4C8E">
        <w:rPr>
          <w:rFonts w:ascii="Arial" w:hAnsi="Arial" w:cs="Arial"/>
          <w:sz w:val="24"/>
          <w:szCs w:val="24"/>
        </w:rPr>
        <w:t>said</w:t>
      </w:r>
      <w:r w:rsidR="0064663B" w:rsidRPr="00DC4C8E">
        <w:rPr>
          <w:rFonts w:ascii="Arial" w:hAnsi="Arial" w:cs="Arial"/>
          <w:spacing w:val="-2"/>
          <w:sz w:val="24"/>
          <w:szCs w:val="24"/>
        </w:rPr>
        <w:t xml:space="preserve"> </w:t>
      </w:r>
      <w:r w:rsidR="0064663B" w:rsidRPr="00DC4C8E">
        <w:rPr>
          <w:rFonts w:ascii="Arial" w:hAnsi="Arial" w:cs="Arial"/>
          <w:sz w:val="24"/>
          <w:szCs w:val="24"/>
        </w:rPr>
        <w:t>Executive</w:t>
      </w:r>
      <w:r w:rsidR="0064663B" w:rsidRPr="00DC4C8E">
        <w:rPr>
          <w:rFonts w:ascii="Arial" w:hAnsi="Arial" w:cs="Arial"/>
          <w:spacing w:val="-2"/>
          <w:sz w:val="24"/>
          <w:szCs w:val="24"/>
        </w:rPr>
        <w:t xml:space="preserve"> </w:t>
      </w:r>
      <w:r w:rsidR="0064663B" w:rsidRPr="00DC4C8E">
        <w:rPr>
          <w:rFonts w:ascii="Arial" w:hAnsi="Arial" w:cs="Arial"/>
          <w:sz w:val="24"/>
          <w:szCs w:val="24"/>
        </w:rPr>
        <w:t>Order</w:t>
      </w:r>
      <w:r w:rsidR="0064663B" w:rsidRPr="00DC4C8E">
        <w:rPr>
          <w:rFonts w:ascii="Arial" w:hAnsi="Arial" w:cs="Arial"/>
          <w:spacing w:val="-1"/>
          <w:sz w:val="24"/>
          <w:szCs w:val="24"/>
        </w:rPr>
        <w:t xml:space="preserve"> </w:t>
      </w:r>
      <w:r w:rsidR="0064663B" w:rsidRPr="00DC4C8E">
        <w:rPr>
          <w:rFonts w:ascii="Arial" w:hAnsi="Arial" w:cs="Arial"/>
          <w:sz w:val="24"/>
          <w:szCs w:val="24"/>
        </w:rPr>
        <w:t>and</w:t>
      </w:r>
      <w:r w:rsidR="0064663B" w:rsidRPr="00DC4C8E">
        <w:rPr>
          <w:rFonts w:ascii="Arial" w:hAnsi="Arial" w:cs="Arial"/>
          <w:spacing w:val="-2"/>
          <w:sz w:val="24"/>
          <w:szCs w:val="24"/>
        </w:rPr>
        <w:t xml:space="preserve"> </w:t>
      </w:r>
      <w:r w:rsidR="0064663B" w:rsidRPr="00DC4C8E">
        <w:rPr>
          <w:rFonts w:ascii="Arial" w:hAnsi="Arial" w:cs="Arial"/>
          <w:sz w:val="24"/>
          <w:szCs w:val="24"/>
        </w:rPr>
        <w:t>that all</w:t>
      </w:r>
      <w:r w:rsidR="0064663B" w:rsidRPr="00DC4C8E">
        <w:rPr>
          <w:rFonts w:ascii="Arial" w:hAnsi="Arial" w:cs="Arial"/>
          <w:spacing w:val="-2"/>
          <w:sz w:val="24"/>
          <w:szCs w:val="24"/>
        </w:rPr>
        <w:t xml:space="preserve"> </w:t>
      </w:r>
      <w:r w:rsidR="0064663B" w:rsidRPr="00DC4C8E">
        <w:rPr>
          <w:rFonts w:ascii="Arial" w:hAnsi="Arial" w:cs="Arial"/>
          <w:sz w:val="24"/>
          <w:szCs w:val="24"/>
        </w:rPr>
        <w:t>contractual relation covered under its provisions that has not followed the established processes and requirements therein, shall be rescinded.</w:t>
      </w:r>
    </w:p>
    <w:p w14:paraId="5AE53ED1" w14:textId="6F227C54" w:rsidR="0064663B" w:rsidRPr="00DC4C8E" w:rsidRDefault="00EA747D" w:rsidP="00EA747D">
      <w:pPr>
        <w:pStyle w:val="BodyText"/>
        <w:tabs>
          <w:tab w:val="left" w:pos="1195"/>
        </w:tabs>
        <w:spacing w:before="155"/>
        <w:jc w:val="both"/>
        <w:rPr>
          <w:rFonts w:ascii="Arial" w:hAnsi="Arial" w:cs="Arial"/>
          <w:b/>
          <w:bCs/>
          <w:sz w:val="24"/>
          <w:szCs w:val="24"/>
        </w:rPr>
      </w:pPr>
      <w:r w:rsidRPr="00DC4C8E">
        <w:rPr>
          <w:rFonts w:ascii="Arial" w:eastAsia="Times New Roman" w:hAnsi="Arial" w:cs="Arial"/>
          <w:b/>
          <w:bCs/>
          <w:sz w:val="24"/>
          <w:szCs w:val="24"/>
        </w:rPr>
        <w:t>44.</w:t>
      </w:r>
      <w:r w:rsidRPr="00DC4C8E">
        <w:rPr>
          <w:rFonts w:ascii="Arial" w:eastAsia="Times New Roman" w:hAnsi="Arial" w:cs="Arial"/>
          <w:b/>
          <w:bCs/>
          <w:sz w:val="24"/>
          <w:szCs w:val="24"/>
        </w:rPr>
        <w:tab/>
      </w:r>
      <w:r w:rsidR="0064663B" w:rsidRPr="00DC4C8E">
        <w:rPr>
          <w:rFonts w:ascii="Arial" w:eastAsia="Times New Roman" w:hAnsi="Arial" w:cs="Arial"/>
          <w:b/>
          <w:bCs/>
          <w:sz w:val="24"/>
          <w:szCs w:val="24"/>
          <w:u w:val="single"/>
        </w:rPr>
        <w:t>ULTRAVIRES</w:t>
      </w:r>
      <w:r w:rsidR="0064663B" w:rsidRPr="00DC4C8E">
        <w:rPr>
          <w:rFonts w:ascii="Arial" w:eastAsia="Times New Roman" w:hAnsi="Arial" w:cs="Arial"/>
          <w:sz w:val="24"/>
          <w:szCs w:val="24"/>
        </w:rPr>
        <w:t xml:space="preserve">: IN ACCORDANCE WITH THE RULES OF LAW AND THE STANDARDS THAT GOVERN THE CONTRACTING OF SERVICES, THE PERSONS APPEARING FOR THIS CONTRACT ACKNOWLEDGE THAT NO SERVICES SHALL </w:t>
      </w:r>
      <w:r w:rsidR="0064663B" w:rsidRPr="00DC4C8E">
        <w:rPr>
          <w:rFonts w:ascii="Arial" w:eastAsia="Times New Roman" w:hAnsi="Arial" w:cs="Arial"/>
          <w:sz w:val="24"/>
          <w:szCs w:val="24"/>
        </w:rPr>
        <w:lastRenderedPageBreak/>
        <w:t>BE PROVIDED UNDER THIS CONTRACT UNTIL IT IS SIGNED BY BOTH PARTIES. LIKEWISE, NO SERVICES WILL BE PROVIDED UNDER THIS CONTRACT AFTER THE EXPIRATION DATE, EXCEPT IN THE CASE THAT AT THE EXPIRATION DATE, AN AMENDMENT IS ALREADY IN PLACE SIGNED BY BOTH PARTIES. THE SERVICES PROVIDED IN VIOLATION OF THIS CLAUSE SHALL NOT BE PAID, DUE TO THE FACT THAT ANY OFFICIAL WHO MIGHT REQUEST AND RECEIVE SERVICES FROM THE OTHER PARTY, IN VIOLATION OF THIS PROVISION, WILL BE DOING IT WITHOUT ANY LEGAL AUTHORITY.</w:t>
      </w:r>
    </w:p>
    <w:p w14:paraId="27A7B97C" w14:textId="77777777" w:rsidR="0064663B" w:rsidRPr="00DC4C8E" w:rsidRDefault="0064663B" w:rsidP="0064663B">
      <w:pPr>
        <w:ind w:left="360"/>
        <w:jc w:val="center"/>
        <w:rPr>
          <w:rFonts w:ascii="Arial" w:eastAsia="Times New Roman" w:hAnsi="Arial" w:cs="Arial"/>
          <w:b/>
          <w:bCs/>
          <w:sz w:val="24"/>
          <w:szCs w:val="24"/>
        </w:rPr>
      </w:pPr>
      <w:r w:rsidRPr="00DC4C8E">
        <w:rPr>
          <w:rFonts w:ascii="Arial" w:eastAsia="Times New Roman" w:hAnsi="Arial" w:cs="Arial"/>
          <w:b/>
          <w:bCs/>
          <w:sz w:val="24"/>
          <w:szCs w:val="24"/>
        </w:rPr>
        <w:t>ATTESTATION</w:t>
      </w:r>
    </w:p>
    <w:p w14:paraId="6883908D" w14:textId="77777777" w:rsidR="0064663B" w:rsidRPr="00DC4C8E" w:rsidRDefault="0064663B" w:rsidP="0064663B">
      <w:pPr>
        <w:pStyle w:val="Heading6"/>
        <w:jc w:val="both"/>
        <w:rPr>
          <w:rFonts w:ascii="Arial" w:hAnsi="Arial" w:cs="Arial"/>
          <w:b/>
          <w:bCs/>
          <w:i w:val="0"/>
          <w:iCs w:val="0"/>
          <w:color w:val="auto"/>
          <w:sz w:val="24"/>
          <w:szCs w:val="24"/>
        </w:rPr>
      </w:pPr>
      <w:r w:rsidRPr="00DC4C8E">
        <w:rPr>
          <w:rFonts w:ascii="Arial" w:hAnsi="Arial" w:cs="Arial"/>
          <w:i w:val="0"/>
          <w:iCs w:val="0"/>
          <w:color w:val="auto"/>
          <w:sz w:val="24"/>
          <w:szCs w:val="24"/>
        </w:rPr>
        <w:t>ATTESTING TO WHICH, THE CONTRACTING PARTIES SIGN THIS CONTRACT, THUS BINDING THEM TO ABIDE BY ITS CLAUSES AND CONDITIONS.</w:t>
      </w:r>
    </w:p>
    <w:p w14:paraId="27951951" w14:textId="77777777" w:rsidR="0064663B" w:rsidRPr="00DC4C8E" w:rsidRDefault="0064663B" w:rsidP="0064663B">
      <w:pPr>
        <w:pStyle w:val="BodyText"/>
        <w:spacing w:before="102"/>
        <w:rPr>
          <w:rFonts w:ascii="Arial" w:hAnsi="Arial" w:cs="Arial"/>
          <w:sz w:val="24"/>
          <w:szCs w:val="24"/>
        </w:rPr>
      </w:pPr>
    </w:p>
    <w:p w14:paraId="1DF8F2B9" w14:textId="77777777" w:rsidR="0064663B" w:rsidRPr="00DC4C8E" w:rsidRDefault="0064663B" w:rsidP="0064663B">
      <w:pPr>
        <w:pStyle w:val="BodyText"/>
        <w:tabs>
          <w:tab w:val="left" w:pos="6019"/>
        </w:tabs>
        <w:spacing w:before="1"/>
        <w:jc w:val="both"/>
        <w:rPr>
          <w:rFonts w:ascii="Arial" w:hAnsi="Arial" w:cs="Arial"/>
          <w:sz w:val="24"/>
          <w:szCs w:val="24"/>
          <w:lang w:val="es-PR"/>
        </w:rPr>
      </w:pPr>
      <w:r w:rsidRPr="00DC4C8E">
        <w:rPr>
          <w:rFonts w:ascii="Arial" w:hAnsi="Arial" w:cs="Arial"/>
          <w:sz w:val="24"/>
          <w:szCs w:val="24"/>
          <w:lang w:val="es-PR"/>
        </w:rPr>
        <w:t>In San</w:t>
      </w:r>
      <w:r w:rsidRPr="00DC4C8E">
        <w:rPr>
          <w:rFonts w:ascii="Arial" w:hAnsi="Arial" w:cs="Arial"/>
          <w:spacing w:val="-2"/>
          <w:sz w:val="24"/>
          <w:szCs w:val="24"/>
          <w:lang w:val="es-PR"/>
        </w:rPr>
        <w:t xml:space="preserve"> </w:t>
      </w:r>
      <w:r w:rsidRPr="00DC4C8E">
        <w:rPr>
          <w:rFonts w:ascii="Arial" w:hAnsi="Arial" w:cs="Arial"/>
          <w:sz w:val="24"/>
          <w:szCs w:val="24"/>
          <w:lang w:val="es-PR"/>
        </w:rPr>
        <w:t>Juan,</w:t>
      </w:r>
      <w:r w:rsidRPr="00DC4C8E">
        <w:rPr>
          <w:rFonts w:ascii="Arial" w:hAnsi="Arial" w:cs="Arial"/>
          <w:spacing w:val="-1"/>
          <w:sz w:val="24"/>
          <w:szCs w:val="24"/>
          <w:lang w:val="es-PR"/>
        </w:rPr>
        <w:t xml:space="preserve"> </w:t>
      </w:r>
      <w:r w:rsidRPr="00DC4C8E">
        <w:rPr>
          <w:rFonts w:ascii="Arial" w:hAnsi="Arial" w:cs="Arial"/>
          <w:sz w:val="24"/>
          <w:szCs w:val="24"/>
          <w:lang w:val="es-PR"/>
        </w:rPr>
        <w:t xml:space="preserve">Puerto Rico, </w:t>
      </w:r>
      <w:proofErr w:type="spellStart"/>
      <w:r w:rsidRPr="00DC4C8E">
        <w:rPr>
          <w:rFonts w:ascii="Arial" w:hAnsi="Arial" w:cs="Arial"/>
          <w:sz w:val="24"/>
          <w:szCs w:val="24"/>
          <w:lang w:val="es-PR"/>
        </w:rPr>
        <w:t>today</w:t>
      </w:r>
      <w:proofErr w:type="spellEnd"/>
      <w:r w:rsidRPr="00DC4C8E">
        <w:rPr>
          <w:rFonts w:ascii="Arial" w:hAnsi="Arial" w:cs="Arial"/>
          <w:sz w:val="24"/>
          <w:szCs w:val="24"/>
          <w:lang w:val="es-PR"/>
        </w:rPr>
        <w:t xml:space="preserve"> </w:t>
      </w:r>
      <w:r w:rsidRPr="00DC4C8E">
        <w:rPr>
          <w:rFonts w:ascii="Arial" w:hAnsi="Arial" w:cs="Arial"/>
          <w:sz w:val="24"/>
          <w:szCs w:val="24"/>
          <w:u w:val="single"/>
          <w:lang w:val="es-PR"/>
        </w:rPr>
        <w:tab/>
      </w:r>
      <w:r w:rsidRPr="00DC4C8E">
        <w:rPr>
          <w:rFonts w:ascii="Arial" w:hAnsi="Arial" w:cs="Arial"/>
          <w:sz w:val="24"/>
          <w:szCs w:val="24"/>
          <w:lang w:val="es-PR"/>
        </w:rPr>
        <w:t>,</w:t>
      </w:r>
      <w:r w:rsidRPr="00DC4C8E">
        <w:rPr>
          <w:rFonts w:ascii="Arial" w:hAnsi="Arial" w:cs="Arial"/>
          <w:spacing w:val="-1"/>
          <w:sz w:val="24"/>
          <w:szCs w:val="24"/>
          <w:lang w:val="es-PR"/>
        </w:rPr>
        <w:t xml:space="preserve"> </w:t>
      </w:r>
      <w:r w:rsidRPr="00DC4C8E">
        <w:rPr>
          <w:rFonts w:ascii="Arial" w:hAnsi="Arial" w:cs="Arial"/>
          <w:spacing w:val="-2"/>
          <w:sz w:val="24"/>
          <w:szCs w:val="24"/>
          <w:lang w:val="es-PR"/>
        </w:rPr>
        <w:t>202__.</w:t>
      </w:r>
    </w:p>
    <w:p w14:paraId="728462D2" w14:textId="77777777" w:rsidR="0064663B" w:rsidRPr="00DC4C8E" w:rsidRDefault="0064663B" w:rsidP="0064663B">
      <w:pPr>
        <w:pStyle w:val="BodyText"/>
        <w:spacing w:before="0"/>
        <w:rPr>
          <w:rFonts w:ascii="Arial" w:hAnsi="Arial" w:cs="Arial"/>
          <w:sz w:val="24"/>
          <w:szCs w:val="24"/>
          <w:lang w:val="es-PR"/>
        </w:rPr>
      </w:pPr>
    </w:p>
    <w:p w14:paraId="5BCFF44B" w14:textId="77777777" w:rsidR="0064663B" w:rsidRPr="00DC4C8E" w:rsidRDefault="0064663B" w:rsidP="0064663B">
      <w:pPr>
        <w:pStyle w:val="BodyText"/>
        <w:spacing w:before="0"/>
        <w:rPr>
          <w:rFonts w:ascii="Arial" w:hAnsi="Arial" w:cs="Arial"/>
          <w:sz w:val="24"/>
          <w:szCs w:val="24"/>
          <w:lang w:val="es-PR"/>
        </w:rPr>
      </w:pPr>
    </w:p>
    <w:p w14:paraId="2467C659" w14:textId="6D0A41C5" w:rsidR="0064663B" w:rsidRPr="00DC4C8E" w:rsidRDefault="0064663B" w:rsidP="0064663B">
      <w:pPr>
        <w:keepNext/>
        <w:jc w:val="both"/>
        <w:outlineLvl w:val="1"/>
        <w:rPr>
          <w:rFonts w:ascii="Arial" w:eastAsia="Times New Roman" w:hAnsi="Arial" w:cs="Arial"/>
          <w:b/>
          <w:bCs/>
          <w:sz w:val="24"/>
          <w:szCs w:val="24"/>
        </w:rPr>
      </w:pPr>
      <w:bookmarkStart w:id="756" w:name="_Toc176780266"/>
      <w:r w:rsidRPr="00DC4C8E">
        <w:rPr>
          <w:rFonts w:ascii="Arial" w:eastAsia="Times New Roman" w:hAnsi="Arial" w:cs="Arial"/>
          <w:b/>
          <w:bCs/>
          <w:sz w:val="24"/>
          <w:szCs w:val="24"/>
        </w:rPr>
        <w:t>SECOND PARTY</w:t>
      </w:r>
      <w:r w:rsidRPr="00DC4C8E">
        <w:rPr>
          <w:rFonts w:ascii="Arial" w:eastAsia="Times New Roman" w:hAnsi="Arial" w:cs="Arial"/>
          <w:b/>
          <w:bCs/>
          <w:sz w:val="24"/>
          <w:szCs w:val="24"/>
        </w:rPr>
        <w:tab/>
      </w:r>
      <w:r w:rsidRPr="00DC4C8E">
        <w:rPr>
          <w:rFonts w:ascii="Arial" w:eastAsia="Times New Roman" w:hAnsi="Arial" w:cs="Arial"/>
          <w:b/>
          <w:bCs/>
          <w:sz w:val="24"/>
          <w:szCs w:val="24"/>
        </w:rPr>
        <w:tab/>
        <w:t xml:space="preserve">                                         FIRST PARTY</w:t>
      </w:r>
      <w:bookmarkEnd w:id="756"/>
    </w:p>
    <w:p w14:paraId="3C310FDC" w14:textId="77777777" w:rsidR="0064663B" w:rsidRPr="00DC4C8E" w:rsidRDefault="0064663B" w:rsidP="0064663B">
      <w:pPr>
        <w:jc w:val="both"/>
        <w:rPr>
          <w:rFonts w:ascii="Arial" w:eastAsia="Times New Roman" w:hAnsi="Arial" w:cs="Arial"/>
          <w:b/>
          <w:bCs/>
          <w:sz w:val="24"/>
          <w:szCs w:val="24"/>
        </w:rPr>
      </w:pPr>
      <w:r w:rsidRPr="00DC4C8E">
        <w:rPr>
          <w:rFonts w:ascii="Arial" w:eastAsia="Times New Roman" w:hAnsi="Arial" w:cs="Arial"/>
          <w:b/>
          <w:bCs/>
          <w:sz w:val="24"/>
          <w:szCs w:val="24"/>
        </w:rPr>
        <w:t>ss</w:t>
      </w:r>
      <w:r w:rsidRPr="00DC4C8E">
        <w:rPr>
          <w:rFonts w:ascii="Arial" w:eastAsia="Times New Roman" w:hAnsi="Arial" w:cs="Arial"/>
          <w:b/>
          <w:bCs/>
          <w:sz w:val="24"/>
          <w:szCs w:val="24"/>
        </w:rPr>
        <w:tab/>
      </w:r>
      <w:r w:rsidRPr="00DC4C8E">
        <w:rPr>
          <w:rFonts w:ascii="Arial" w:eastAsia="Times New Roman" w:hAnsi="Arial" w:cs="Arial"/>
          <w:b/>
          <w:bCs/>
          <w:sz w:val="24"/>
          <w:szCs w:val="24"/>
        </w:rPr>
        <w:tab/>
      </w:r>
      <w:r w:rsidRPr="00DC4C8E">
        <w:rPr>
          <w:rFonts w:ascii="Arial" w:eastAsia="Times New Roman" w:hAnsi="Arial" w:cs="Arial"/>
          <w:b/>
          <w:bCs/>
          <w:sz w:val="24"/>
          <w:szCs w:val="24"/>
        </w:rPr>
        <w:tab/>
      </w:r>
      <w:r w:rsidRPr="00DC4C8E">
        <w:rPr>
          <w:rFonts w:ascii="Arial" w:eastAsia="Times New Roman" w:hAnsi="Arial" w:cs="Arial"/>
          <w:b/>
          <w:bCs/>
          <w:sz w:val="24"/>
          <w:szCs w:val="24"/>
        </w:rPr>
        <w:tab/>
      </w:r>
      <w:r w:rsidRPr="00DC4C8E">
        <w:rPr>
          <w:rFonts w:ascii="Arial" w:eastAsia="Times New Roman" w:hAnsi="Arial" w:cs="Arial"/>
          <w:b/>
          <w:bCs/>
          <w:sz w:val="24"/>
          <w:szCs w:val="24"/>
        </w:rPr>
        <w:tab/>
        <w:t xml:space="preserve">                                 660-43-7470</w:t>
      </w:r>
    </w:p>
    <w:p w14:paraId="413A485C" w14:textId="77777777" w:rsidR="0064663B" w:rsidRPr="00DC4C8E" w:rsidRDefault="0064663B" w:rsidP="0064663B">
      <w:pPr>
        <w:jc w:val="both"/>
        <w:rPr>
          <w:rFonts w:ascii="Arial" w:eastAsia="Times New Roman" w:hAnsi="Arial" w:cs="Arial"/>
          <w:b/>
          <w:bCs/>
          <w:sz w:val="24"/>
          <w:szCs w:val="24"/>
        </w:rPr>
      </w:pPr>
      <w:r w:rsidRPr="00DC4C8E">
        <w:rPr>
          <w:rFonts w:ascii="Arial" w:eastAsia="Times New Roman" w:hAnsi="Arial" w:cs="Arial"/>
          <w:b/>
          <w:bCs/>
          <w:sz w:val="24"/>
          <w:szCs w:val="24"/>
        </w:rPr>
        <w:t xml:space="preserve">           </w:t>
      </w:r>
    </w:p>
    <w:p w14:paraId="73F6B84D" w14:textId="7C8DE005" w:rsidR="0064663B" w:rsidRPr="00DC4C8E" w:rsidRDefault="0064663B" w:rsidP="0064663B">
      <w:pPr>
        <w:ind w:left="3600" w:firstLine="720"/>
        <w:jc w:val="both"/>
        <w:rPr>
          <w:rFonts w:ascii="Arial" w:eastAsia="Times New Roman" w:hAnsi="Arial" w:cs="Arial"/>
          <w:b/>
          <w:bCs/>
          <w:sz w:val="24"/>
          <w:szCs w:val="24"/>
          <w:lang w:eastAsia="x-none"/>
        </w:rPr>
      </w:pPr>
      <w:r w:rsidRPr="00DC4C8E">
        <w:rPr>
          <w:rFonts w:ascii="Arial" w:eastAsia="Times New Roman" w:hAnsi="Arial" w:cs="Arial"/>
          <w:sz w:val="24"/>
          <w:szCs w:val="24"/>
          <w:lang w:eastAsia="x-none"/>
        </w:rPr>
        <w:t xml:space="preserve">  </w:t>
      </w:r>
      <w:r w:rsidRPr="00DC4C8E">
        <w:rPr>
          <w:rFonts w:ascii="Arial" w:eastAsia="Times New Roman" w:hAnsi="Arial" w:cs="Arial"/>
          <w:b/>
          <w:bCs/>
          <w:sz w:val="24"/>
          <w:szCs w:val="24"/>
          <w:lang w:eastAsia="x-none"/>
        </w:rPr>
        <w:t xml:space="preserve">CARLOS MELLADO LÓPEZ, MD  </w:t>
      </w:r>
    </w:p>
    <w:p w14:paraId="5B095BBB" w14:textId="77777777" w:rsidR="0064663B" w:rsidRPr="00DC4C8E" w:rsidRDefault="0064663B" w:rsidP="0064663B">
      <w:pPr>
        <w:ind w:left="5040"/>
        <w:jc w:val="both"/>
        <w:rPr>
          <w:rFonts w:ascii="Arial" w:eastAsia="Times New Roman" w:hAnsi="Arial" w:cs="Arial"/>
          <w:sz w:val="24"/>
          <w:szCs w:val="24"/>
          <w:lang w:eastAsia="x-none"/>
        </w:rPr>
      </w:pPr>
      <w:r w:rsidRPr="00DC4C8E">
        <w:rPr>
          <w:rFonts w:ascii="Arial" w:eastAsia="Times New Roman" w:hAnsi="Arial" w:cs="Arial"/>
          <w:sz w:val="24"/>
          <w:szCs w:val="24"/>
          <w:lang w:eastAsia="x-none"/>
        </w:rPr>
        <w:t xml:space="preserve">     Secretary of Health</w:t>
      </w:r>
    </w:p>
    <w:p w14:paraId="1110F538" w14:textId="5D7D9F5B" w:rsidR="0064663B" w:rsidRPr="00DC4C8E" w:rsidRDefault="00EA747D" w:rsidP="0064663B">
      <w:pPr>
        <w:ind w:left="3600" w:firstLine="720"/>
        <w:jc w:val="both"/>
        <w:rPr>
          <w:rFonts w:ascii="Arial" w:eastAsia="Times New Roman" w:hAnsi="Arial" w:cs="Arial"/>
          <w:sz w:val="24"/>
          <w:szCs w:val="24"/>
          <w:lang w:eastAsia="x-none"/>
        </w:rPr>
      </w:pPr>
      <w:r w:rsidRPr="00DC4C8E">
        <w:rPr>
          <w:rFonts w:ascii="Arial" w:eastAsia="Times New Roman" w:hAnsi="Arial" w:cs="Arial"/>
          <w:sz w:val="24"/>
          <w:szCs w:val="24"/>
          <w:lang w:eastAsia="x-none"/>
        </w:rPr>
        <w:t xml:space="preserve">  </w:t>
      </w:r>
      <w:r w:rsidR="0064663B" w:rsidRPr="00DC4C8E">
        <w:rPr>
          <w:rFonts w:ascii="Arial" w:eastAsia="Times New Roman" w:hAnsi="Arial" w:cs="Arial"/>
          <w:sz w:val="24"/>
          <w:szCs w:val="24"/>
          <w:lang w:eastAsia="x-none"/>
        </w:rPr>
        <w:t xml:space="preserve"> </w:t>
      </w:r>
      <w:r w:rsidR="0064663B" w:rsidRPr="00DC4C8E">
        <w:rPr>
          <w:rFonts w:ascii="Arial" w:eastAsia="Times New Roman" w:hAnsi="Arial" w:cs="Arial"/>
          <w:b/>
          <w:bCs/>
          <w:sz w:val="24"/>
          <w:szCs w:val="24"/>
          <w:lang w:eastAsia="x-none"/>
        </w:rPr>
        <w:t xml:space="preserve">FELIX RODRÍGUEZ SCHMIDT, MD </w:t>
      </w:r>
    </w:p>
    <w:p w14:paraId="529C287B" w14:textId="51DF449A" w:rsidR="0064663B" w:rsidRPr="00DC4C8E" w:rsidRDefault="0064663B" w:rsidP="0064663B">
      <w:pPr>
        <w:ind w:firstLine="195"/>
        <w:jc w:val="both"/>
        <w:rPr>
          <w:rFonts w:ascii="Arial" w:eastAsia="Times New Roman" w:hAnsi="Arial" w:cs="Arial"/>
          <w:sz w:val="24"/>
          <w:szCs w:val="24"/>
          <w:lang w:eastAsia="x-none"/>
        </w:rPr>
      </w:pPr>
      <w:r w:rsidRPr="00DC4C8E">
        <w:rPr>
          <w:rFonts w:ascii="Arial" w:eastAsia="Times New Roman" w:hAnsi="Arial" w:cs="Arial"/>
          <w:sz w:val="24"/>
          <w:szCs w:val="24"/>
          <w:lang w:eastAsia="x-none"/>
        </w:rPr>
        <w:t>   </w:t>
      </w:r>
      <w:r w:rsidRPr="00DC4C8E">
        <w:rPr>
          <w:rFonts w:ascii="Arial" w:eastAsia="Times New Roman" w:hAnsi="Arial" w:cs="Arial"/>
          <w:sz w:val="24"/>
          <w:szCs w:val="24"/>
          <w:lang w:eastAsia="x-none"/>
        </w:rPr>
        <w:tab/>
      </w:r>
      <w:r w:rsidRPr="00DC4C8E">
        <w:rPr>
          <w:rFonts w:ascii="Arial" w:eastAsia="Times New Roman" w:hAnsi="Arial" w:cs="Arial"/>
          <w:sz w:val="24"/>
          <w:szCs w:val="24"/>
          <w:lang w:eastAsia="x-none"/>
        </w:rPr>
        <w:tab/>
      </w:r>
      <w:r w:rsidRPr="00DC4C8E">
        <w:rPr>
          <w:rFonts w:ascii="Arial" w:eastAsia="Times New Roman" w:hAnsi="Arial" w:cs="Arial"/>
          <w:sz w:val="24"/>
          <w:szCs w:val="24"/>
          <w:lang w:eastAsia="x-none"/>
        </w:rPr>
        <w:tab/>
      </w:r>
      <w:r w:rsidRPr="00DC4C8E">
        <w:rPr>
          <w:rFonts w:ascii="Arial" w:eastAsia="Times New Roman" w:hAnsi="Arial" w:cs="Arial"/>
          <w:sz w:val="24"/>
          <w:szCs w:val="24"/>
          <w:lang w:eastAsia="x-none"/>
        </w:rPr>
        <w:tab/>
      </w:r>
      <w:r w:rsidRPr="00DC4C8E">
        <w:rPr>
          <w:rFonts w:ascii="Arial" w:eastAsia="Times New Roman" w:hAnsi="Arial" w:cs="Arial"/>
          <w:sz w:val="24"/>
          <w:szCs w:val="24"/>
          <w:lang w:eastAsia="x-none"/>
        </w:rPr>
        <w:tab/>
      </w:r>
      <w:r w:rsidRPr="00DC4C8E">
        <w:rPr>
          <w:rFonts w:ascii="Arial" w:eastAsia="Times New Roman" w:hAnsi="Arial" w:cs="Arial"/>
          <w:sz w:val="24"/>
          <w:szCs w:val="24"/>
          <w:lang w:eastAsia="x-none"/>
        </w:rPr>
        <w:tab/>
      </w:r>
      <w:r w:rsidR="00EA747D" w:rsidRPr="00DC4C8E">
        <w:rPr>
          <w:rFonts w:ascii="Arial" w:eastAsia="Times New Roman" w:hAnsi="Arial" w:cs="Arial"/>
          <w:sz w:val="24"/>
          <w:szCs w:val="24"/>
          <w:lang w:eastAsia="x-none"/>
        </w:rPr>
        <w:t xml:space="preserve">         </w:t>
      </w:r>
      <w:r w:rsidRPr="00DC4C8E">
        <w:rPr>
          <w:rFonts w:ascii="Arial" w:eastAsia="Times New Roman" w:hAnsi="Arial" w:cs="Arial"/>
          <w:sz w:val="24"/>
          <w:szCs w:val="24"/>
          <w:lang w:eastAsia="x-none"/>
        </w:rPr>
        <w:t xml:space="preserve">     Undersecretary of Health</w:t>
      </w:r>
    </w:p>
    <w:p w14:paraId="4BC9C6EE" w14:textId="335EA279" w:rsidR="0064663B" w:rsidRPr="00DC4C8E" w:rsidRDefault="0064663B" w:rsidP="0064663B">
      <w:pPr>
        <w:ind w:left="4320"/>
        <w:jc w:val="both"/>
        <w:rPr>
          <w:rFonts w:ascii="Arial" w:eastAsia="Times New Roman" w:hAnsi="Arial" w:cs="Arial"/>
          <w:b/>
          <w:bCs/>
          <w:sz w:val="24"/>
          <w:szCs w:val="24"/>
          <w:lang w:eastAsia="x-none"/>
        </w:rPr>
      </w:pPr>
      <w:r w:rsidRPr="00DC4C8E">
        <w:rPr>
          <w:rFonts w:ascii="Arial" w:eastAsia="Times New Roman" w:hAnsi="Arial" w:cs="Arial"/>
          <w:sz w:val="24"/>
          <w:szCs w:val="24"/>
          <w:lang w:eastAsia="x-none"/>
        </w:rPr>
        <w:t xml:space="preserve">   </w:t>
      </w:r>
      <w:r w:rsidRPr="00DC4C8E">
        <w:rPr>
          <w:rFonts w:ascii="Arial" w:eastAsia="Times New Roman" w:hAnsi="Arial" w:cs="Arial"/>
          <w:b/>
          <w:bCs/>
          <w:sz w:val="24"/>
          <w:szCs w:val="24"/>
          <w:lang w:eastAsia="x-none"/>
        </w:rPr>
        <w:t>RUBÉN MARTORELL NATAL</w:t>
      </w:r>
    </w:p>
    <w:p w14:paraId="16E186E8" w14:textId="558D467F" w:rsidR="0064663B" w:rsidRPr="00DC4C8E" w:rsidRDefault="0064663B" w:rsidP="0064663B">
      <w:pPr>
        <w:ind w:left="4320"/>
        <w:jc w:val="both"/>
        <w:rPr>
          <w:rFonts w:ascii="Arial" w:eastAsia="Times New Roman" w:hAnsi="Arial" w:cs="Arial"/>
          <w:sz w:val="24"/>
          <w:szCs w:val="24"/>
          <w:lang w:eastAsia="x-none"/>
        </w:rPr>
      </w:pPr>
      <w:r w:rsidRPr="00DC4C8E">
        <w:rPr>
          <w:rFonts w:ascii="Arial" w:eastAsia="Times New Roman" w:hAnsi="Arial" w:cs="Arial"/>
          <w:b/>
          <w:bCs/>
          <w:sz w:val="24"/>
          <w:szCs w:val="24"/>
          <w:lang w:eastAsia="x-none"/>
        </w:rPr>
        <w:t xml:space="preserve">            </w:t>
      </w:r>
      <w:r w:rsidRPr="00DC4C8E">
        <w:rPr>
          <w:rFonts w:ascii="Arial" w:eastAsia="Times New Roman" w:hAnsi="Arial" w:cs="Arial"/>
          <w:sz w:val="24"/>
          <w:szCs w:val="24"/>
          <w:lang w:eastAsia="x-none"/>
        </w:rPr>
        <w:t>Secretary of Administration</w:t>
      </w:r>
    </w:p>
    <w:p w14:paraId="4651C6DD" w14:textId="77777777" w:rsidR="0064663B" w:rsidRPr="00DC4C8E" w:rsidRDefault="0064663B" w:rsidP="0064663B">
      <w:pPr>
        <w:pStyle w:val="BodyText"/>
        <w:tabs>
          <w:tab w:val="left" w:pos="5274"/>
        </w:tabs>
        <w:spacing w:before="0"/>
        <w:rPr>
          <w:rFonts w:ascii="Arial" w:hAnsi="Arial" w:cs="Arial"/>
          <w:sz w:val="24"/>
          <w:szCs w:val="24"/>
        </w:rPr>
      </w:pPr>
      <w:r w:rsidRPr="00DC4C8E">
        <w:rPr>
          <w:rFonts w:ascii="Arial" w:hAnsi="Arial" w:cs="Arial"/>
          <w:sz w:val="24"/>
          <w:szCs w:val="24"/>
        </w:rPr>
        <w:t>This</w:t>
      </w:r>
      <w:r w:rsidRPr="00DC4C8E">
        <w:rPr>
          <w:rFonts w:ascii="Arial" w:hAnsi="Arial" w:cs="Arial"/>
          <w:spacing w:val="-8"/>
          <w:sz w:val="24"/>
          <w:szCs w:val="24"/>
        </w:rPr>
        <w:t xml:space="preserve"> </w:t>
      </w:r>
      <w:r w:rsidRPr="00DC4C8E">
        <w:rPr>
          <w:rFonts w:ascii="Arial" w:hAnsi="Arial" w:cs="Arial"/>
          <w:sz w:val="24"/>
          <w:szCs w:val="24"/>
        </w:rPr>
        <w:t>contract</w:t>
      </w:r>
      <w:r w:rsidRPr="00DC4C8E">
        <w:rPr>
          <w:rFonts w:ascii="Arial" w:hAnsi="Arial" w:cs="Arial"/>
          <w:spacing w:val="-10"/>
          <w:sz w:val="24"/>
          <w:szCs w:val="24"/>
        </w:rPr>
        <w:t xml:space="preserve"> </w:t>
      </w:r>
      <w:r w:rsidRPr="00DC4C8E">
        <w:rPr>
          <w:rFonts w:ascii="Arial" w:hAnsi="Arial" w:cs="Arial"/>
          <w:sz w:val="24"/>
          <w:szCs w:val="24"/>
        </w:rPr>
        <w:t>was</w:t>
      </w:r>
      <w:r w:rsidRPr="00DC4C8E">
        <w:rPr>
          <w:rFonts w:ascii="Arial" w:hAnsi="Arial" w:cs="Arial"/>
          <w:spacing w:val="-11"/>
          <w:sz w:val="24"/>
          <w:szCs w:val="24"/>
        </w:rPr>
        <w:t xml:space="preserve"> </w:t>
      </w:r>
      <w:r w:rsidRPr="00DC4C8E">
        <w:rPr>
          <w:rFonts w:ascii="Arial" w:hAnsi="Arial" w:cs="Arial"/>
          <w:sz w:val="24"/>
          <w:szCs w:val="24"/>
        </w:rPr>
        <w:t>presented</w:t>
      </w:r>
      <w:r w:rsidRPr="00DC4C8E">
        <w:rPr>
          <w:rFonts w:ascii="Arial" w:hAnsi="Arial" w:cs="Arial"/>
          <w:spacing w:val="-12"/>
          <w:sz w:val="24"/>
          <w:szCs w:val="24"/>
        </w:rPr>
        <w:t xml:space="preserve"> </w:t>
      </w:r>
      <w:r w:rsidRPr="00DC4C8E">
        <w:rPr>
          <w:rFonts w:ascii="Arial" w:hAnsi="Arial" w:cs="Arial"/>
          <w:sz w:val="24"/>
          <w:szCs w:val="24"/>
        </w:rPr>
        <w:t>for</w:t>
      </w:r>
      <w:r w:rsidRPr="00DC4C8E">
        <w:rPr>
          <w:rFonts w:ascii="Arial" w:hAnsi="Arial" w:cs="Arial"/>
          <w:spacing w:val="-10"/>
          <w:sz w:val="24"/>
          <w:szCs w:val="24"/>
        </w:rPr>
        <w:t xml:space="preserve"> </w:t>
      </w:r>
      <w:r w:rsidRPr="00DC4C8E">
        <w:rPr>
          <w:rFonts w:ascii="Arial" w:hAnsi="Arial" w:cs="Arial"/>
          <w:sz w:val="24"/>
          <w:szCs w:val="24"/>
        </w:rPr>
        <w:t>registration</w:t>
      </w:r>
      <w:r w:rsidRPr="00DC4C8E">
        <w:rPr>
          <w:rFonts w:ascii="Arial" w:hAnsi="Arial" w:cs="Arial"/>
          <w:spacing w:val="-11"/>
          <w:sz w:val="24"/>
          <w:szCs w:val="24"/>
        </w:rPr>
        <w:t xml:space="preserve"> </w:t>
      </w:r>
      <w:r w:rsidRPr="00DC4C8E">
        <w:rPr>
          <w:rFonts w:ascii="Arial" w:hAnsi="Arial" w:cs="Arial"/>
          <w:sz w:val="24"/>
          <w:szCs w:val="24"/>
        </w:rPr>
        <w:t>at</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4"/>
          <w:sz w:val="24"/>
          <w:szCs w:val="24"/>
        </w:rPr>
        <w:t xml:space="preserve"> </w:t>
      </w:r>
      <w:r w:rsidRPr="00DC4C8E">
        <w:rPr>
          <w:rFonts w:ascii="Arial" w:hAnsi="Arial" w:cs="Arial"/>
          <w:sz w:val="24"/>
          <w:szCs w:val="24"/>
        </w:rPr>
        <w:t>Office</w:t>
      </w:r>
      <w:r w:rsidRPr="00DC4C8E">
        <w:rPr>
          <w:rFonts w:ascii="Arial" w:hAnsi="Arial" w:cs="Arial"/>
          <w:spacing w:val="-11"/>
          <w:sz w:val="24"/>
          <w:szCs w:val="24"/>
        </w:rPr>
        <w:t xml:space="preserve"> </w:t>
      </w:r>
      <w:r w:rsidRPr="00DC4C8E">
        <w:rPr>
          <w:rFonts w:ascii="Arial" w:hAnsi="Arial" w:cs="Arial"/>
          <w:sz w:val="24"/>
          <w:szCs w:val="24"/>
        </w:rPr>
        <w:t>of</w:t>
      </w:r>
      <w:r w:rsidRPr="00DC4C8E">
        <w:rPr>
          <w:rFonts w:ascii="Arial" w:hAnsi="Arial" w:cs="Arial"/>
          <w:spacing w:val="-13"/>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Comptroller</w:t>
      </w:r>
      <w:r w:rsidRPr="00DC4C8E">
        <w:rPr>
          <w:rFonts w:ascii="Arial" w:hAnsi="Arial" w:cs="Arial"/>
          <w:spacing w:val="-13"/>
          <w:sz w:val="24"/>
          <w:szCs w:val="24"/>
        </w:rPr>
        <w:t xml:space="preserve"> </w:t>
      </w:r>
      <w:r w:rsidRPr="00DC4C8E">
        <w:rPr>
          <w:rFonts w:ascii="Arial" w:hAnsi="Arial" w:cs="Arial"/>
          <w:sz w:val="24"/>
          <w:szCs w:val="24"/>
        </w:rPr>
        <w:t>of</w:t>
      </w:r>
      <w:r w:rsidRPr="00DC4C8E">
        <w:rPr>
          <w:rFonts w:ascii="Arial" w:hAnsi="Arial" w:cs="Arial"/>
          <w:spacing w:val="-10"/>
          <w:sz w:val="24"/>
          <w:szCs w:val="24"/>
        </w:rPr>
        <w:t xml:space="preserve"> </w:t>
      </w:r>
      <w:r w:rsidRPr="00DC4C8E">
        <w:rPr>
          <w:rFonts w:ascii="Arial" w:hAnsi="Arial" w:cs="Arial"/>
          <w:sz w:val="24"/>
          <w:szCs w:val="24"/>
        </w:rPr>
        <w:t>the</w:t>
      </w:r>
      <w:r w:rsidRPr="00DC4C8E">
        <w:rPr>
          <w:rFonts w:ascii="Arial" w:hAnsi="Arial" w:cs="Arial"/>
          <w:spacing w:val="-12"/>
          <w:sz w:val="24"/>
          <w:szCs w:val="24"/>
        </w:rPr>
        <w:t xml:space="preserve"> </w:t>
      </w:r>
      <w:r w:rsidRPr="00DC4C8E">
        <w:rPr>
          <w:rFonts w:ascii="Arial" w:hAnsi="Arial" w:cs="Arial"/>
          <w:sz w:val="24"/>
          <w:szCs w:val="24"/>
        </w:rPr>
        <w:t xml:space="preserve">Commonwealth of Puerto Rico, today, </w:t>
      </w:r>
      <w:r w:rsidRPr="00DC4C8E">
        <w:rPr>
          <w:rFonts w:ascii="Arial" w:hAnsi="Arial" w:cs="Arial"/>
          <w:sz w:val="24"/>
          <w:szCs w:val="24"/>
          <w:u w:val="single"/>
        </w:rPr>
        <w:tab/>
      </w:r>
      <w:r w:rsidRPr="00DC4C8E">
        <w:rPr>
          <w:rFonts w:ascii="Arial" w:hAnsi="Arial" w:cs="Arial"/>
          <w:spacing w:val="-10"/>
          <w:sz w:val="24"/>
          <w:szCs w:val="24"/>
        </w:rPr>
        <w:t>.</w:t>
      </w:r>
    </w:p>
    <w:p w14:paraId="4A46F51C" w14:textId="77777777" w:rsidR="0064663B" w:rsidRPr="00DC4C8E" w:rsidRDefault="0064663B" w:rsidP="0064663B">
      <w:pPr>
        <w:rPr>
          <w:rFonts w:ascii="Arial" w:hAnsi="Arial" w:cs="Arial"/>
          <w:sz w:val="24"/>
          <w:szCs w:val="24"/>
        </w:rPr>
      </w:pPr>
    </w:p>
    <w:p w14:paraId="1F36116F" w14:textId="77777777" w:rsidR="0064663B" w:rsidRPr="00DC4C8E" w:rsidRDefault="0064663B" w:rsidP="0064663B">
      <w:pPr>
        <w:tabs>
          <w:tab w:val="left" w:pos="1440"/>
        </w:tabs>
        <w:spacing w:before="160"/>
        <w:outlineLvl w:val="1"/>
        <w:rPr>
          <w:rFonts w:ascii="Arial" w:eastAsia="Calibri" w:hAnsi="Arial" w:cs="Arial"/>
          <w:color w:val="156082" w:themeColor="accent1"/>
          <w:kern w:val="36"/>
          <w:sz w:val="24"/>
          <w:szCs w:val="24"/>
        </w:rPr>
      </w:pPr>
    </w:p>
    <w:p w14:paraId="78479621" w14:textId="77777777" w:rsidR="0064663B" w:rsidRPr="00DC4C8E" w:rsidRDefault="0064663B" w:rsidP="0064663B">
      <w:pPr>
        <w:tabs>
          <w:tab w:val="left" w:pos="1440"/>
        </w:tabs>
        <w:spacing w:before="160"/>
        <w:outlineLvl w:val="1"/>
        <w:rPr>
          <w:rFonts w:ascii="Arial" w:eastAsia="Calibri" w:hAnsi="Arial" w:cs="Arial"/>
          <w:color w:val="156082" w:themeColor="accent1"/>
          <w:kern w:val="36"/>
          <w:sz w:val="24"/>
          <w:szCs w:val="24"/>
        </w:rPr>
      </w:pPr>
    </w:p>
    <w:p w14:paraId="6D5762C7" w14:textId="77777777" w:rsidR="0064663B" w:rsidRPr="00DC4C8E" w:rsidRDefault="0064663B" w:rsidP="0064663B">
      <w:pPr>
        <w:tabs>
          <w:tab w:val="left" w:pos="1440"/>
        </w:tabs>
        <w:spacing w:before="160"/>
        <w:outlineLvl w:val="1"/>
        <w:rPr>
          <w:rFonts w:ascii="Arial" w:eastAsia="Calibri" w:hAnsi="Arial" w:cs="Arial"/>
          <w:color w:val="156082" w:themeColor="accent1"/>
          <w:kern w:val="36"/>
          <w:sz w:val="24"/>
          <w:szCs w:val="24"/>
        </w:rPr>
      </w:pPr>
    </w:p>
    <w:p w14:paraId="283C9C25" w14:textId="77777777" w:rsidR="0064663B" w:rsidRPr="00DC4C8E" w:rsidRDefault="0064663B" w:rsidP="0064663B">
      <w:pPr>
        <w:tabs>
          <w:tab w:val="left" w:pos="1440"/>
        </w:tabs>
        <w:spacing w:before="160"/>
        <w:outlineLvl w:val="1"/>
        <w:rPr>
          <w:rFonts w:ascii="Arial" w:eastAsia="Calibri" w:hAnsi="Arial" w:cs="Arial"/>
          <w:color w:val="156082" w:themeColor="accent1"/>
          <w:kern w:val="36"/>
          <w:sz w:val="28"/>
          <w:szCs w:val="28"/>
        </w:rPr>
      </w:pPr>
      <w:bookmarkStart w:id="757" w:name="_Toc176780267"/>
      <w:r w:rsidRPr="00DC4C8E">
        <w:rPr>
          <w:rFonts w:ascii="Arial" w:eastAsia="Calibri" w:hAnsi="Arial" w:cs="Arial"/>
          <w:color w:val="156082" w:themeColor="accent1"/>
          <w:kern w:val="36"/>
          <w:sz w:val="28"/>
          <w:szCs w:val="28"/>
        </w:rPr>
        <w:lastRenderedPageBreak/>
        <w:t>Appendix 5: Acronyms, Abbreviations, and Terms Glossary</w:t>
      </w:r>
      <w:bookmarkEnd w:id="755"/>
      <w:bookmarkEnd w:id="757"/>
    </w:p>
    <w:p w14:paraId="383EFDCD" w14:textId="77777777" w:rsidR="0064663B" w:rsidRPr="00DC4C8E" w:rsidRDefault="0064663B" w:rsidP="0064663B">
      <w:pPr>
        <w:tabs>
          <w:tab w:val="left" w:pos="720"/>
        </w:tabs>
        <w:spacing w:before="120" w:after="120" w:line="240" w:lineRule="auto"/>
        <w:rPr>
          <w:rFonts w:ascii="Arial" w:eastAsia="MS Mincho" w:hAnsi="Arial" w:cs="Arial"/>
          <w:color w:val="000000" w:themeColor="text1"/>
          <w:sz w:val="24"/>
          <w:szCs w:val="24"/>
        </w:rPr>
      </w:pPr>
      <w:r w:rsidRPr="00DC4C8E">
        <w:rPr>
          <w:rFonts w:ascii="Arial" w:eastAsia="MS Mincho" w:hAnsi="Arial" w:cs="Arial"/>
          <w:color w:val="000000" w:themeColor="text1"/>
          <w:sz w:val="24"/>
          <w:szCs w:val="24"/>
        </w:rPr>
        <w:t>This section includes acronyms, abbreviations, and terms used throughout the RFP document and attachments.</w:t>
      </w:r>
    </w:p>
    <w:p w14:paraId="639B6A73" w14:textId="77777777" w:rsidR="0064663B" w:rsidRPr="00DC4C8E" w:rsidRDefault="0064663B" w:rsidP="0064663B">
      <w:pPr>
        <w:spacing w:after="60" w:line="276" w:lineRule="auto"/>
        <w:jc w:val="center"/>
        <w:rPr>
          <w:rFonts w:ascii="Arial" w:hAnsi="Arial" w:cs="Arial"/>
        </w:rPr>
      </w:pPr>
      <w:bookmarkStart w:id="758" w:name="_Toc81930148"/>
      <w:bookmarkStart w:id="759" w:name="_Toc81942647"/>
      <w:bookmarkStart w:id="760" w:name="_Toc82014697"/>
      <w:bookmarkStart w:id="761" w:name="_Toc82070959"/>
      <w:bookmarkStart w:id="762" w:name="_Toc90414059"/>
      <w:r w:rsidRPr="00DC4C8E">
        <w:rPr>
          <w:rFonts w:ascii="Arial" w:hAnsi="Arial" w:cs="Arial"/>
          <w:b/>
        </w:rPr>
        <w:t>Table 19: Acronyms, Abbreviations, and Terms Glossary</w:t>
      </w:r>
      <w:bookmarkEnd w:id="758"/>
      <w:bookmarkEnd w:id="759"/>
      <w:bookmarkEnd w:id="760"/>
      <w:bookmarkEnd w:id="761"/>
      <w:bookmarkEnd w:id="762"/>
    </w:p>
    <w:tbl>
      <w:tblPr>
        <w:tblStyle w:val="TableGrid10"/>
        <w:tblW w:w="9360" w:type="dxa"/>
        <w:tblLayout w:type="fixed"/>
        <w:tblLook w:val="06A0" w:firstRow="1" w:lastRow="0" w:firstColumn="1" w:lastColumn="0" w:noHBand="1" w:noVBand="1"/>
      </w:tblPr>
      <w:tblGrid>
        <w:gridCol w:w="2723"/>
        <w:gridCol w:w="6637"/>
      </w:tblGrid>
      <w:tr w:rsidR="0064663B" w:rsidRPr="00DC4C8E" w14:paraId="3D6AA68A" w14:textId="77777777" w:rsidTr="008701BC">
        <w:trPr>
          <w:tblHeader/>
        </w:trPr>
        <w:tc>
          <w:tcPr>
            <w:tcW w:w="2723" w:type="dxa"/>
            <w:shd w:val="clear" w:color="auto" w:fill="156082" w:themeFill="accent1"/>
          </w:tcPr>
          <w:p w14:paraId="5C4FBAD5" w14:textId="77777777" w:rsidR="0064663B" w:rsidRPr="00DC4C8E" w:rsidRDefault="0064663B" w:rsidP="008701BC">
            <w:pPr>
              <w:spacing w:before="60" w:after="60"/>
              <w:jc w:val="center"/>
              <w:rPr>
                <w:rFonts w:ascii="Arial" w:hAnsi="Arial" w:cs="Arial"/>
                <w:b/>
                <w:color w:val="FFFFFF" w:themeColor="background1"/>
                <w:sz w:val="20"/>
                <w:szCs w:val="20"/>
              </w:rPr>
            </w:pPr>
            <w:r w:rsidRPr="00DC4C8E">
              <w:rPr>
                <w:rFonts w:ascii="Arial" w:hAnsi="Arial" w:cs="Arial"/>
                <w:b/>
                <w:color w:val="FFFFFF" w:themeColor="background1"/>
                <w:sz w:val="20"/>
                <w:szCs w:val="20"/>
              </w:rPr>
              <w:t xml:space="preserve">Acronym </w:t>
            </w:r>
          </w:p>
        </w:tc>
        <w:tc>
          <w:tcPr>
            <w:tcW w:w="6637" w:type="dxa"/>
            <w:shd w:val="clear" w:color="auto" w:fill="156082" w:themeFill="accent1"/>
          </w:tcPr>
          <w:p w14:paraId="79BF5D49" w14:textId="77777777" w:rsidR="0064663B" w:rsidRPr="00DC4C8E" w:rsidRDefault="0064663B" w:rsidP="008701BC">
            <w:pPr>
              <w:spacing w:before="60" w:after="60"/>
              <w:jc w:val="center"/>
              <w:rPr>
                <w:rFonts w:ascii="Arial" w:hAnsi="Arial" w:cs="Arial"/>
                <w:b/>
                <w:color w:val="FFFFFF" w:themeColor="background1"/>
                <w:sz w:val="20"/>
                <w:szCs w:val="20"/>
              </w:rPr>
            </w:pPr>
            <w:r w:rsidRPr="00DC4C8E">
              <w:rPr>
                <w:rFonts w:ascii="Arial" w:hAnsi="Arial" w:cs="Arial"/>
                <w:b/>
                <w:color w:val="FFFFFF" w:themeColor="background1"/>
                <w:sz w:val="20"/>
                <w:szCs w:val="20"/>
              </w:rPr>
              <w:t>Term</w:t>
            </w:r>
          </w:p>
        </w:tc>
      </w:tr>
      <w:tr w:rsidR="0064663B" w:rsidRPr="00DC4C8E" w14:paraId="4BCC9A32" w14:textId="77777777" w:rsidTr="008701BC">
        <w:tc>
          <w:tcPr>
            <w:tcW w:w="2723" w:type="dxa"/>
          </w:tcPr>
          <w:p w14:paraId="3F83E110"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APD</w:t>
            </w:r>
          </w:p>
        </w:tc>
        <w:tc>
          <w:tcPr>
            <w:tcW w:w="6637" w:type="dxa"/>
          </w:tcPr>
          <w:p w14:paraId="415DEFFD" w14:textId="77777777" w:rsidR="0064663B" w:rsidRPr="00DC4C8E" w:rsidRDefault="0064663B" w:rsidP="008701BC">
            <w:pPr>
              <w:spacing w:before="60" w:after="60"/>
              <w:rPr>
                <w:rFonts w:ascii="Arial" w:eastAsia="Calibri" w:hAnsi="Arial" w:cs="Arial"/>
                <w:sz w:val="20"/>
                <w:szCs w:val="20"/>
                <w:lang w:val="es-PR"/>
              </w:rPr>
            </w:pPr>
            <w:proofErr w:type="spellStart"/>
            <w:r w:rsidRPr="00DC4C8E">
              <w:rPr>
                <w:rFonts w:ascii="Arial" w:eastAsia="Calibri" w:hAnsi="Arial" w:cs="Arial"/>
                <w:sz w:val="20"/>
                <w:szCs w:val="20"/>
                <w:lang w:val="es-PR"/>
              </w:rPr>
              <w:t>Advance</w:t>
            </w:r>
            <w:proofErr w:type="spellEnd"/>
            <w:r w:rsidRPr="00DC4C8E">
              <w:rPr>
                <w:rFonts w:ascii="Arial" w:eastAsia="Calibri" w:hAnsi="Arial" w:cs="Arial"/>
                <w:sz w:val="20"/>
                <w:szCs w:val="20"/>
                <w:lang w:val="es-PR"/>
              </w:rPr>
              <w:t xml:space="preserve"> </w:t>
            </w:r>
            <w:proofErr w:type="spellStart"/>
            <w:r w:rsidRPr="00DC4C8E">
              <w:rPr>
                <w:rFonts w:ascii="Arial" w:eastAsia="Calibri" w:hAnsi="Arial" w:cs="Arial"/>
                <w:sz w:val="20"/>
                <w:szCs w:val="20"/>
                <w:lang w:val="es-PR"/>
              </w:rPr>
              <w:t>Planning</w:t>
            </w:r>
            <w:proofErr w:type="spellEnd"/>
            <w:r w:rsidRPr="00DC4C8E">
              <w:rPr>
                <w:rFonts w:ascii="Arial" w:eastAsia="Calibri" w:hAnsi="Arial" w:cs="Arial"/>
                <w:sz w:val="20"/>
                <w:szCs w:val="20"/>
                <w:lang w:val="es-PR"/>
              </w:rPr>
              <w:t xml:space="preserve"> </w:t>
            </w:r>
            <w:proofErr w:type="spellStart"/>
            <w:r w:rsidRPr="00DC4C8E">
              <w:rPr>
                <w:rFonts w:ascii="Arial" w:eastAsia="Calibri" w:hAnsi="Arial" w:cs="Arial"/>
                <w:sz w:val="20"/>
                <w:szCs w:val="20"/>
                <w:lang w:val="es-PR"/>
              </w:rPr>
              <w:t>Documents</w:t>
            </w:r>
            <w:proofErr w:type="spellEnd"/>
          </w:p>
        </w:tc>
      </w:tr>
      <w:tr w:rsidR="0064663B" w:rsidRPr="00E212B6" w14:paraId="7EE896AD" w14:textId="77777777" w:rsidTr="008701BC">
        <w:tc>
          <w:tcPr>
            <w:tcW w:w="2723" w:type="dxa"/>
          </w:tcPr>
          <w:p w14:paraId="03444F7A"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ASES</w:t>
            </w:r>
          </w:p>
        </w:tc>
        <w:tc>
          <w:tcPr>
            <w:tcW w:w="6637" w:type="dxa"/>
          </w:tcPr>
          <w:p w14:paraId="6EA9B098" w14:textId="77777777" w:rsidR="0064663B" w:rsidRPr="00DC4C8E" w:rsidRDefault="0064663B" w:rsidP="008701BC">
            <w:pPr>
              <w:spacing w:before="60" w:after="60"/>
              <w:rPr>
                <w:rFonts w:ascii="Arial" w:hAnsi="Arial" w:cs="Arial"/>
                <w:sz w:val="20"/>
                <w:szCs w:val="20"/>
                <w:lang w:val="es-ES"/>
              </w:rPr>
            </w:pPr>
            <w:r w:rsidRPr="00DC4C8E">
              <w:rPr>
                <w:rFonts w:ascii="Arial" w:eastAsia="Calibri" w:hAnsi="Arial" w:cs="Arial"/>
                <w:sz w:val="20"/>
                <w:szCs w:val="20"/>
                <w:lang w:val="es-PR"/>
              </w:rPr>
              <w:t>Administración de Seguros de Salud</w:t>
            </w:r>
          </w:p>
        </w:tc>
      </w:tr>
      <w:tr w:rsidR="0064663B" w:rsidRPr="00E212B6" w14:paraId="697E8E4B" w14:textId="77777777" w:rsidTr="008701BC">
        <w:tc>
          <w:tcPr>
            <w:tcW w:w="2723" w:type="dxa"/>
          </w:tcPr>
          <w:p w14:paraId="3BE96B80"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ASG</w:t>
            </w:r>
          </w:p>
        </w:tc>
        <w:tc>
          <w:tcPr>
            <w:tcW w:w="6637" w:type="dxa"/>
          </w:tcPr>
          <w:p w14:paraId="04CDE2B3" w14:textId="77777777" w:rsidR="0064663B" w:rsidRPr="00DC4C8E" w:rsidRDefault="0064663B" w:rsidP="008701BC">
            <w:pPr>
              <w:spacing w:before="60" w:after="60"/>
              <w:rPr>
                <w:rFonts w:ascii="Arial" w:eastAsia="Calibri" w:hAnsi="Arial" w:cs="Arial"/>
                <w:sz w:val="20"/>
                <w:szCs w:val="20"/>
                <w:lang w:val="es-PR"/>
              </w:rPr>
            </w:pPr>
            <w:r w:rsidRPr="00DC4C8E">
              <w:rPr>
                <w:rFonts w:ascii="Arial" w:eastAsia="Calibri" w:hAnsi="Arial" w:cs="Arial"/>
                <w:sz w:val="20"/>
                <w:szCs w:val="20"/>
                <w:lang w:val="es-PR"/>
              </w:rPr>
              <w:t xml:space="preserve">Puerto Rico General </w:t>
            </w:r>
            <w:proofErr w:type="spellStart"/>
            <w:r w:rsidRPr="00DC4C8E">
              <w:rPr>
                <w:rFonts w:ascii="Arial" w:eastAsia="Calibri" w:hAnsi="Arial" w:cs="Arial"/>
                <w:sz w:val="20"/>
                <w:szCs w:val="20"/>
                <w:lang w:val="es-PR"/>
              </w:rPr>
              <w:t>Services</w:t>
            </w:r>
            <w:proofErr w:type="spellEnd"/>
            <w:r w:rsidRPr="00DC4C8E">
              <w:rPr>
                <w:rFonts w:ascii="Arial" w:eastAsia="Calibri" w:hAnsi="Arial" w:cs="Arial"/>
                <w:sz w:val="20"/>
                <w:szCs w:val="20"/>
                <w:lang w:val="es-PR"/>
              </w:rPr>
              <w:t xml:space="preserve"> </w:t>
            </w:r>
            <w:proofErr w:type="spellStart"/>
            <w:r w:rsidRPr="00DC4C8E">
              <w:rPr>
                <w:rFonts w:ascii="Arial" w:eastAsia="Calibri" w:hAnsi="Arial" w:cs="Arial"/>
                <w:sz w:val="20"/>
                <w:szCs w:val="20"/>
                <w:lang w:val="es-PR"/>
              </w:rPr>
              <w:t>Administration</w:t>
            </w:r>
            <w:proofErr w:type="spellEnd"/>
          </w:p>
        </w:tc>
      </w:tr>
      <w:tr w:rsidR="0064663B" w:rsidRPr="00DC4C8E" w14:paraId="07EE04DA" w14:textId="77777777" w:rsidTr="008701BC">
        <w:tc>
          <w:tcPr>
            <w:tcW w:w="2723" w:type="dxa"/>
          </w:tcPr>
          <w:p w14:paraId="3725C5F6"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AST</w:t>
            </w:r>
          </w:p>
        </w:tc>
        <w:tc>
          <w:tcPr>
            <w:tcW w:w="6637" w:type="dxa"/>
          </w:tcPr>
          <w:p w14:paraId="3F284BBA" w14:textId="77777777" w:rsidR="0064663B" w:rsidRPr="00DC4C8E" w:rsidRDefault="0064663B" w:rsidP="008701BC">
            <w:pPr>
              <w:spacing w:before="60" w:after="60"/>
              <w:rPr>
                <w:rFonts w:ascii="Arial" w:eastAsia="Calibri" w:hAnsi="Arial" w:cs="Arial"/>
                <w:sz w:val="20"/>
                <w:szCs w:val="20"/>
                <w:lang w:val="es-PR"/>
              </w:rPr>
            </w:pPr>
            <w:r w:rsidRPr="00DC4C8E">
              <w:rPr>
                <w:rFonts w:ascii="Arial" w:eastAsia="Calibri" w:hAnsi="Arial" w:cs="Arial"/>
                <w:sz w:val="20"/>
                <w:szCs w:val="20"/>
                <w:lang w:val="es-PR"/>
              </w:rPr>
              <w:t>Atlantic Standard Time</w:t>
            </w:r>
          </w:p>
        </w:tc>
      </w:tr>
      <w:tr w:rsidR="0064663B" w:rsidRPr="00DC4C8E" w14:paraId="35EC1F50" w14:textId="77777777" w:rsidTr="008701BC">
        <w:tc>
          <w:tcPr>
            <w:tcW w:w="2723" w:type="dxa"/>
          </w:tcPr>
          <w:p w14:paraId="513CD059"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ATC</w:t>
            </w:r>
          </w:p>
        </w:tc>
        <w:tc>
          <w:tcPr>
            <w:tcW w:w="6637" w:type="dxa"/>
          </w:tcPr>
          <w:p w14:paraId="2511C62B" w14:textId="77777777" w:rsidR="0064663B" w:rsidRPr="00DC4C8E" w:rsidRDefault="0064663B" w:rsidP="008701BC">
            <w:pPr>
              <w:spacing w:before="60" w:after="60"/>
              <w:rPr>
                <w:rFonts w:ascii="Arial" w:eastAsia="Calibri" w:hAnsi="Arial" w:cs="Arial"/>
                <w:sz w:val="20"/>
                <w:szCs w:val="20"/>
              </w:rPr>
            </w:pPr>
            <w:r w:rsidRPr="00DC4C8E">
              <w:rPr>
                <w:rFonts w:ascii="Arial" w:eastAsia="Calibri" w:hAnsi="Arial" w:cs="Arial"/>
                <w:sz w:val="20"/>
                <w:szCs w:val="20"/>
              </w:rPr>
              <w:t xml:space="preserve">Assisted Technology Services </w:t>
            </w:r>
          </w:p>
        </w:tc>
      </w:tr>
      <w:tr w:rsidR="0064663B" w:rsidRPr="00DC4C8E" w14:paraId="55E73423" w14:textId="77777777" w:rsidTr="008701BC">
        <w:tc>
          <w:tcPr>
            <w:tcW w:w="2723" w:type="dxa"/>
          </w:tcPr>
          <w:p w14:paraId="3E7A02AD"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BAA</w:t>
            </w:r>
          </w:p>
        </w:tc>
        <w:tc>
          <w:tcPr>
            <w:tcW w:w="6637" w:type="dxa"/>
          </w:tcPr>
          <w:p w14:paraId="69C56CAE"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Business Associate Agreement</w:t>
            </w:r>
          </w:p>
        </w:tc>
      </w:tr>
      <w:tr w:rsidR="0064663B" w:rsidRPr="00DC4C8E" w14:paraId="75988EDC" w14:textId="77777777" w:rsidTr="008701BC">
        <w:tc>
          <w:tcPr>
            <w:tcW w:w="2723" w:type="dxa"/>
          </w:tcPr>
          <w:p w14:paraId="21C81642"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CAP</w:t>
            </w:r>
          </w:p>
        </w:tc>
        <w:tc>
          <w:tcPr>
            <w:tcW w:w="6637" w:type="dxa"/>
          </w:tcPr>
          <w:p w14:paraId="140A98E7"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Corrective Action Plan</w:t>
            </w:r>
          </w:p>
        </w:tc>
      </w:tr>
      <w:tr w:rsidR="0064663B" w:rsidRPr="00DC4C8E" w14:paraId="38839152" w14:textId="77777777" w:rsidTr="008701BC">
        <w:tc>
          <w:tcPr>
            <w:tcW w:w="2723" w:type="dxa"/>
          </w:tcPr>
          <w:p w14:paraId="78AD8FEB"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CFR</w:t>
            </w:r>
          </w:p>
        </w:tc>
        <w:tc>
          <w:tcPr>
            <w:tcW w:w="6637" w:type="dxa"/>
          </w:tcPr>
          <w:p w14:paraId="35773045"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Code of Federal Regulation</w:t>
            </w:r>
          </w:p>
        </w:tc>
      </w:tr>
      <w:tr w:rsidR="0064663B" w:rsidRPr="00DC4C8E" w14:paraId="17AB75F5" w14:textId="77777777" w:rsidTr="008701BC">
        <w:tc>
          <w:tcPr>
            <w:tcW w:w="2723" w:type="dxa"/>
          </w:tcPr>
          <w:p w14:paraId="2A6AD0DB"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CHIP</w:t>
            </w:r>
          </w:p>
        </w:tc>
        <w:tc>
          <w:tcPr>
            <w:tcW w:w="6637" w:type="dxa"/>
          </w:tcPr>
          <w:p w14:paraId="5EDB21C5"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Children’s Health Insurance Program</w:t>
            </w:r>
          </w:p>
        </w:tc>
      </w:tr>
      <w:tr w:rsidR="0064663B" w:rsidRPr="00DC4C8E" w14:paraId="1B161EC7" w14:textId="77777777" w:rsidTr="008701BC">
        <w:tc>
          <w:tcPr>
            <w:tcW w:w="2723" w:type="dxa"/>
          </w:tcPr>
          <w:p w14:paraId="27D9075B"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CISA</w:t>
            </w:r>
          </w:p>
        </w:tc>
        <w:tc>
          <w:tcPr>
            <w:tcW w:w="6637" w:type="dxa"/>
          </w:tcPr>
          <w:p w14:paraId="4BFBEF3F"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Cybersecurity &amp; Infrastructure Security Agency</w:t>
            </w:r>
          </w:p>
        </w:tc>
      </w:tr>
      <w:tr w:rsidR="0064663B" w:rsidRPr="00DC4C8E" w14:paraId="0B4F8313" w14:textId="77777777" w:rsidTr="008701BC">
        <w:tc>
          <w:tcPr>
            <w:tcW w:w="2723" w:type="dxa"/>
          </w:tcPr>
          <w:p w14:paraId="3AA7786F"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CMS</w:t>
            </w:r>
          </w:p>
        </w:tc>
        <w:tc>
          <w:tcPr>
            <w:tcW w:w="6637" w:type="dxa"/>
          </w:tcPr>
          <w:p w14:paraId="45C40062"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Centers for Medicare &amp; Medicaid Services</w:t>
            </w:r>
          </w:p>
        </w:tc>
      </w:tr>
      <w:tr w:rsidR="0064663B" w:rsidRPr="00DC4C8E" w14:paraId="2DE79193" w14:textId="77777777" w:rsidTr="008701BC">
        <w:tc>
          <w:tcPr>
            <w:tcW w:w="2723" w:type="dxa"/>
          </w:tcPr>
          <w:p w14:paraId="046430B8"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Commonwealth</w:t>
            </w:r>
          </w:p>
        </w:tc>
        <w:tc>
          <w:tcPr>
            <w:tcW w:w="6637" w:type="dxa"/>
          </w:tcPr>
          <w:p w14:paraId="12ADBAE5"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The Commonwealth of Puerto Rico</w:t>
            </w:r>
          </w:p>
        </w:tc>
      </w:tr>
      <w:tr w:rsidR="0064663B" w:rsidRPr="00DC4C8E" w14:paraId="7C147726" w14:textId="77777777" w:rsidTr="008701BC">
        <w:tc>
          <w:tcPr>
            <w:tcW w:w="2723" w:type="dxa"/>
          </w:tcPr>
          <w:p w14:paraId="27C87897"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CPI</w:t>
            </w:r>
          </w:p>
        </w:tc>
        <w:tc>
          <w:tcPr>
            <w:tcW w:w="6637" w:type="dxa"/>
          </w:tcPr>
          <w:p w14:paraId="50C6F792"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Cost Performance Index</w:t>
            </w:r>
          </w:p>
        </w:tc>
      </w:tr>
      <w:tr w:rsidR="0064663B" w:rsidRPr="00DC4C8E" w14:paraId="2B328450" w14:textId="77777777" w:rsidTr="008701BC">
        <w:tc>
          <w:tcPr>
            <w:tcW w:w="2723" w:type="dxa"/>
          </w:tcPr>
          <w:p w14:paraId="382BE836"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CR</w:t>
            </w:r>
          </w:p>
        </w:tc>
        <w:tc>
          <w:tcPr>
            <w:tcW w:w="6637" w:type="dxa"/>
          </w:tcPr>
          <w:p w14:paraId="07783FC1"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Change Request</w:t>
            </w:r>
          </w:p>
        </w:tc>
      </w:tr>
      <w:tr w:rsidR="0064663B" w:rsidRPr="00DC4C8E" w14:paraId="267FF537" w14:textId="77777777" w:rsidTr="008701BC">
        <w:tc>
          <w:tcPr>
            <w:tcW w:w="2723" w:type="dxa"/>
          </w:tcPr>
          <w:p w14:paraId="4C0AC98D"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CRIM</w:t>
            </w:r>
          </w:p>
        </w:tc>
        <w:tc>
          <w:tcPr>
            <w:tcW w:w="6637" w:type="dxa"/>
          </w:tcPr>
          <w:p w14:paraId="54E313EB"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Center for Municipal Revenue Collection</w:t>
            </w:r>
          </w:p>
        </w:tc>
      </w:tr>
      <w:tr w:rsidR="0064663B" w:rsidRPr="00DC4C8E" w14:paraId="292CBC8C" w14:textId="77777777" w:rsidTr="008701BC">
        <w:tc>
          <w:tcPr>
            <w:tcW w:w="2723" w:type="dxa"/>
          </w:tcPr>
          <w:p w14:paraId="15EF0677"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DDI</w:t>
            </w:r>
          </w:p>
        </w:tc>
        <w:tc>
          <w:tcPr>
            <w:tcW w:w="6637" w:type="dxa"/>
          </w:tcPr>
          <w:p w14:paraId="0DD7C1A6"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Design, Development, and Implementation</w:t>
            </w:r>
          </w:p>
        </w:tc>
      </w:tr>
      <w:tr w:rsidR="0064663B" w:rsidRPr="00DC4C8E" w14:paraId="28CE1F58" w14:textId="77777777" w:rsidTr="008701BC">
        <w:tc>
          <w:tcPr>
            <w:tcW w:w="2723" w:type="dxa"/>
          </w:tcPr>
          <w:p w14:paraId="344A0606"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DED</w:t>
            </w:r>
          </w:p>
        </w:tc>
        <w:tc>
          <w:tcPr>
            <w:tcW w:w="6637" w:type="dxa"/>
          </w:tcPr>
          <w:p w14:paraId="16D5F2BE"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Deliverable Expectations Document</w:t>
            </w:r>
          </w:p>
        </w:tc>
      </w:tr>
      <w:tr w:rsidR="0064663B" w:rsidRPr="00DC4C8E" w14:paraId="3474A407" w14:textId="77777777" w:rsidTr="008701BC">
        <w:tc>
          <w:tcPr>
            <w:tcW w:w="2723" w:type="dxa"/>
          </w:tcPr>
          <w:p w14:paraId="06952EEA"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DHHS</w:t>
            </w:r>
          </w:p>
        </w:tc>
        <w:tc>
          <w:tcPr>
            <w:tcW w:w="6637" w:type="dxa"/>
          </w:tcPr>
          <w:p w14:paraId="24358679"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Health and Human Services</w:t>
            </w:r>
          </w:p>
        </w:tc>
      </w:tr>
      <w:tr w:rsidR="0064663B" w:rsidRPr="00DC4C8E" w14:paraId="064BCCFA" w14:textId="77777777" w:rsidTr="008701BC">
        <w:tc>
          <w:tcPr>
            <w:tcW w:w="2723" w:type="dxa"/>
          </w:tcPr>
          <w:p w14:paraId="79C572BC"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D-U-N-S</w:t>
            </w:r>
          </w:p>
        </w:tc>
        <w:tc>
          <w:tcPr>
            <w:tcW w:w="6637" w:type="dxa"/>
          </w:tcPr>
          <w:p w14:paraId="26CFA077"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Data Universal Numbering System</w:t>
            </w:r>
          </w:p>
        </w:tc>
      </w:tr>
      <w:tr w:rsidR="0064663B" w:rsidRPr="00DC4C8E" w14:paraId="56EB9146" w14:textId="77777777" w:rsidTr="008701BC">
        <w:tc>
          <w:tcPr>
            <w:tcW w:w="2723" w:type="dxa"/>
          </w:tcPr>
          <w:p w14:paraId="25033AD6"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E&amp;E</w:t>
            </w:r>
          </w:p>
        </w:tc>
        <w:tc>
          <w:tcPr>
            <w:tcW w:w="6637" w:type="dxa"/>
          </w:tcPr>
          <w:p w14:paraId="07F4D712"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Eligibility and Enrollment</w:t>
            </w:r>
          </w:p>
        </w:tc>
      </w:tr>
      <w:tr w:rsidR="0064663B" w:rsidRPr="00DC4C8E" w14:paraId="578DDCAD" w14:textId="77777777" w:rsidTr="008701BC">
        <w:tc>
          <w:tcPr>
            <w:tcW w:w="2723" w:type="dxa"/>
          </w:tcPr>
          <w:p w14:paraId="26310C10"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ePHI</w:t>
            </w:r>
          </w:p>
        </w:tc>
        <w:tc>
          <w:tcPr>
            <w:tcW w:w="6637" w:type="dxa"/>
          </w:tcPr>
          <w:p w14:paraId="42A88F4A"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Electronic Protected Health Information</w:t>
            </w:r>
          </w:p>
        </w:tc>
      </w:tr>
      <w:tr w:rsidR="0064663B" w:rsidRPr="00DC4C8E" w14:paraId="0D50C33B" w14:textId="77777777" w:rsidTr="008701BC">
        <w:tc>
          <w:tcPr>
            <w:tcW w:w="2723" w:type="dxa"/>
          </w:tcPr>
          <w:p w14:paraId="7857CE08" w14:textId="77777777" w:rsidR="0064663B" w:rsidRPr="00DC4C8E" w:rsidRDefault="0064663B" w:rsidP="008701BC">
            <w:pPr>
              <w:spacing w:before="60" w:after="60"/>
              <w:rPr>
                <w:rFonts w:ascii="Arial" w:eastAsia="Arial" w:hAnsi="Arial" w:cs="Arial"/>
                <w:color w:val="000000" w:themeColor="text1"/>
                <w:sz w:val="20"/>
                <w:szCs w:val="20"/>
              </w:rPr>
            </w:pPr>
            <w:proofErr w:type="spellStart"/>
            <w:r w:rsidRPr="00DC4C8E">
              <w:rPr>
                <w:rFonts w:ascii="Arial" w:eastAsia="Arial" w:hAnsi="Arial" w:cs="Arial"/>
                <w:color w:val="000000" w:themeColor="text1"/>
                <w:sz w:val="20"/>
                <w:szCs w:val="20"/>
              </w:rPr>
              <w:t>ePMO</w:t>
            </w:r>
            <w:proofErr w:type="spellEnd"/>
          </w:p>
        </w:tc>
        <w:tc>
          <w:tcPr>
            <w:tcW w:w="6637" w:type="dxa"/>
          </w:tcPr>
          <w:p w14:paraId="5B880C67"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Enterprise Project Management Office</w:t>
            </w:r>
          </w:p>
        </w:tc>
      </w:tr>
      <w:tr w:rsidR="0064663B" w:rsidRPr="00DC4C8E" w14:paraId="0E7F5713" w14:textId="77777777" w:rsidTr="008701BC">
        <w:tc>
          <w:tcPr>
            <w:tcW w:w="2723" w:type="dxa"/>
          </w:tcPr>
          <w:p w14:paraId="6E5E72EA"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EVV</w:t>
            </w:r>
          </w:p>
        </w:tc>
        <w:tc>
          <w:tcPr>
            <w:tcW w:w="6637" w:type="dxa"/>
          </w:tcPr>
          <w:p w14:paraId="386B7BF6"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Electronic Visit Verification</w:t>
            </w:r>
          </w:p>
        </w:tc>
      </w:tr>
      <w:tr w:rsidR="0064663B" w:rsidRPr="00DC4C8E" w14:paraId="45FB59AD" w14:textId="77777777" w:rsidTr="008701BC">
        <w:tc>
          <w:tcPr>
            <w:tcW w:w="2723" w:type="dxa"/>
          </w:tcPr>
          <w:p w14:paraId="463C2B0D"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Fed RAMP</w:t>
            </w:r>
          </w:p>
        </w:tc>
        <w:tc>
          <w:tcPr>
            <w:tcW w:w="6637" w:type="dxa"/>
          </w:tcPr>
          <w:p w14:paraId="0D4C5F94"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 xml:space="preserve">Federal Risk and Authorization Management Program </w:t>
            </w:r>
          </w:p>
        </w:tc>
      </w:tr>
      <w:tr w:rsidR="0064663B" w:rsidRPr="00DC4C8E" w14:paraId="50787438" w14:textId="77777777" w:rsidTr="008701BC">
        <w:tc>
          <w:tcPr>
            <w:tcW w:w="2723" w:type="dxa"/>
          </w:tcPr>
          <w:p w14:paraId="56AC226E"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FFATA</w:t>
            </w:r>
          </w:p>
        </w:tc>
        <w:tc>
          <w:tcPr>
            <w:tcW w:w="6637" w:type="dxa"/>
          </w:tcPr>
          <w:p w14:paraId="24B1B4F9"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Federal Funding Accountability and Transparency Act</w:t>
            </w:r>
          </w:p>
        </w:tc>
      </w:tr>
      <w:tr w:rsidR="0064663B" w:rsidRPr="00DC4C8E" w14:paraId="749A5C85" w14:textId="77777777" w:rsidTr="008701BC">
        <w:tc>
          <w:tcPr>
            <w:tcW w:w="2723" w:type="dxa"/>
          </w:tcPr>
          <w:p w14:paraId="380F784A"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FFP</w:t>
            </w:r>
          </w:p>
        </w:tc>
        <w:tc>
          <w:tcPr>
            <w:tcW w:w="6637" w:type="dxa"/>
          </w:tcPr>
          <w:p w14:paraId="44867098"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Federal Financial Participation</w:t>
            </w:r>
          </w:p>
        </w:tc>
      </w:tr>
      <w:tr w:rsidR="0064663B" w:rsidRPr="00DC4C8E" w14:paraId="288057CA" w14:textId="77777777" w:rsidTr="008701BC">
        <w:tc>
          <w:tcPr>
            <w:tcW w:w="2723" w:type="dxa"/>
          </w:tcPr>
          <w:p w14:paraId="60DC4A55"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FISMA</w:t>
            </w:r>
          </w:p>
        </w:tc>
        <w:tc>
          <w:tcPr>
            <w:tcW w:w="6637" w:type="dxa"/>
          </w:tcPr>
          <w:p w14:paraId="7E1C8DFE" w14:textId="77777777" w:rsidR="0064663B" w:rsidRPr="00DC4C8E" w:rsidRDefault="0064663B" w:rsidP="008701BC">
            <w:pPr>
              <w:spacing w:before="60" w:after="60"/>
              <w:rPr>
                <w:rFonts w:ascii="Arial" w:eastAsia="Arial" w:hAnsi="Arial" w:cs="Arial"/>
                <w:caps/>
                <w:color w:val="000000" w:themeColor="text1"/>
                <w:sz w:val="20"/>
                <w:szCs w:val="20"/>
              </w:rPr>
            </w:pPr>
            <w:r w:rsidRPr="00DC4C8E">
              <w:rPr>
                <w:rFonts w:ascii="Arial" w:eastAsia="Arial" w:hAnsi="Arial" w:cs="Arial"/>
                <w:color w:val="000000" w:themeColor="text1"/>
                <w:sz w:val="20"/>
                <w:szCs w:val="20"/>
              </w:rPr>
              <w:t>Federal Information Security Modernization Act</w:t>
            </w:r>
          </w:p>
        </w:tc>
      </w:tr>
      <w:tr w:rsidR="0064663B" w:rsidRPr="00DC4C8E" w14:paraId="7420A57D" w14:textId="77777777" w:rsidTr="008701BC">
        <w:tc>
          <w:tcPr>
            <w:tcW w:w="2723" w:type="dxa"/>
          </w:tcPr>
          <w:p w14:paraId="5EB4A670"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FOMB</w:t>
            </w:r>
          </w:p>
        </w:tc>
        <w:tc>
          <w:tcPr>
            <w:tcW w:w="6637" w:type="dxa"/>
          </w:tcPr>
          <w:p w14:paraId="53621085"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Fiscal Oversight Management Board</w:t>
            </w:r>
          </w:p>
        </w:tc>
      </w:tr>
      <w:tr w:rsidR="0064663B" w:rsidRPr="00DC4C8E" w14:paraId="25B7387A" w14:textId="77777777" w:rsidTr="008701BC">
        <w:tc>
          <w:tcPr>
            <w:tcW w:w="2723" w:type="dxa"/>
          </w:tcPr>
          <w:p w14:paraId="2379B12F"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lastRenderedPageBreak/>
              <w:t>FSRS</w:t>
            </w:r>
          </w:p>
        </w:tc>
        <w:tc>
          <w:tcPr>
            <w:tcW w:w="6637" w:type="dxa"/>
          </w:tcPr>
          <w:p w14:paraId="0E8F2CD2"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FFATA Sub-award Reporting System</w:t>
            </w:r>
          </w:p>
        </w:tc>
      </w:tr>
      <w:tr w:rsidR="0064663B" w:rsidRPr="00DC4C8E" w14:paraId="7FD7FFA5" w14:textId="77777777" w:rsidTr="008701BC">
        <w:tc>
          <w:tcPr>
            <w:tcW w:w="2723" w:type="dxa"/>
          </w:tcPr>
          <w:p w14:paraId="00FE5F0A"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FTI</w:t>
            </w:r>
          </w:p>
        </w:tc>
        <w:tc>
          <w:tcPr>
            <w:tcW w:w="6637" w:type="dxa"/>
          </w:tcPr>
          <w:p w14:paraId="3990B762"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Federal Tax Information</w:t>
            </w:r>
          </w:p>
        </w:tc>
      </w:tr>
      <w:tr w:rsidR="0064663B" w:rsidRPr="00DC4C8E" w14:paraId="2304B5F9" w14:textId="77777777" w:rsidTr="008701BC">
        <w:tc>
          <w:tcPr>
            <w:tcW w:w="2723" w:type="dxa"/>
          </w:tcPr>
          <w:p w14:paraId="1C774877"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FY</w:t>
            </w:r>
          </w:p>
        </w:tc>
        <w:tc>
          <w:tcPr>
            <w:tcW w:w="6637" w:type="dxa"/>
          </w:tcPr>
          <w:p w14:paraId="2723C9E2"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Fiscal Year</w:t>
            </w:r>
          </w:p>
        </w:tc>
      </w:tr>
      <w:tr w:rsidR="0064663B" w:rsidRPr="00DC4C8E" w14:paraId="0CCB1174" w14:textId="77777777" w:rsidTr="008701BC">
        <w:tc>
          <w:tcPr>
            <w:tcW w:w="2723" w:type="dxa"/>
          </w:tcPr>
          <w:p w14:paraId="06C5E741"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Hacienda</w:t>
            </w:r>
          </w:p>
        </w:tc>
        <w:tc>
          <w:tcPr>
            <w:tcW w:w="6637" w:type="dxa"/>
          </w:tcPr>
          <w:p w14:paraId="71455B43"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Puerto Rico Treasury Department</w:t>
            </w:r>
          </w:p>
        </w:tc>
      </w:tr>
      <w:tr w:rsidR="0064663B" w:rsidRPr="00DC4C8E" w14:paraId="5DBEE74E" w14:textId="77777777" w:rsidTr="008701BC">
        <w:tc>
          <w:tcPr>
            <w:tcW w:w="2723" w:type="dxa"/>
          </w:tcPr>
          <w:p w14:paraId="65694935"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HIE</w:t>
            </w:r>
          </w:p>
        </w:tc>
        <w:tc>
          <w:tcPr>
            <w:tcW w:w="6637" w:type="dxa"/>
          </w:tcPr>
          <w:p w14:paraId="132A6DB1"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Health Information Exchange</w:t>
            </w:r>
          </w:p>
        </w:tc>
      </w:tr>
      <w:tr w:rsidR="0064663B" w:rsidRPr="00DC4C8E" w14:paraId="5545A91E" w14:textId="77777777" w:rsidTr="008701BC">
        <w:tc>
          <w:tcPr>
            <w:tcW w:w="2723" w:type="dxa"/>
          </w:tcPr>
          <w:p w14:paraId="7FBC8A87"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HIPAA</w:t>
            </w:r>
          </w:p>
        </w:tc>
        <w:tc>
          <w:tcPr>
            <w:tcW w:w="6637" w:type="dxa"/>
          </w:tcPr>
          <w:p w14:paraId="7F1B4C28"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Health Insurance Portability and Accountability Act</w:t>
            </w:r>
          </w:p>
        </w:tc>
      </w:tr>
      <w:tr w:rsidR="0064663B" w:rsidRPr="00DC4C8E" w14:paraId="21E2B23F" w14:textId="77777777" w:rsidTr="008701BC">
        <w:tc>
          <w:tcPr>
            <w:tcW w:w="2723" w:type="dxa"/>
          </w:tcPr>
          <w:p w14:paraId="6C75D736"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IMES</w:t>
            </w:r>
          </w:p>
        </w:tc>
        <w:tc>
          <w:tcPr>
            <w:tcW w:w="6637" w:type="dxa"/>
          </w:tcPr>
          <w:p w14:paraId="7FCE215C"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Integrated MES Program Management</w:t>
            </w:r>
          </w:p>
        </w:tc>
      </w:tr>
      <w:tr w:rsidR="0064663B" w:rsidRPr="00DC4C8E" w14:paraId="4DD94F76" w14:textId="77777777" w:rsidTr="008701BC">
        <w:tc>
          <w:tcPr>
            <w:tcW w:w="2723" w:type="dxa"/>
          </w:tcPr>
          <w:p w14:paraId="10DCDD0D"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IT</w:t>
            </w:r>
          </w:p>
        </w:tc>
        <w:tc>
          <w:tcPr>
            <w:tcW w:w="6637" w:type="dxa"/>
          </w:tcPr>
          <w:p w14:paraId="0418FE1D"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Information Technology</w:t>
            </w:r>
          </w:p>
        </w:tc>
      </w:tr>
      <w:tr w:rsidR="0064663B" w:rsidRPr="00E212B6" w14:paraId="6FD486C3" w14:textId="77777777" w:rsidTr="008701BC">
        <w:tc>
          <w:tcPr>
            <w:tcW w:w="2723" w:type="dxa"/>
          </w:tcPr>
          <w:p w14:paraId="24CA5329"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IVU</w:t>
            </w:r>
          </w:p>
        </w:tc>
        <w:tc>
          <w:tcPr>
            <w:tcW w:w="6637" w:type="dxa"/>
          </w:tcPr>
          <w:p w14:paraId="00E517F3" w14:textId="77777777" w:rsidR="0064663B" w:rsidRPr="00DC4C8E" w:rsidRDefault="0064663B" w:rsidP="008701BC">
            <w:pPr>
              <w:spacing w:before="60" w:after="60"/>
              <w:rPr>
                <w:rFonts w:ascii="Arial" w:eastAsia="Arial" w:hAnsi="Arial" w:cs="Arial"/>
                <w:color w:val="000000" w:themeColor="text1"/>
                <w:sz w:val="20"/>
                <w:szCs w:val="20"/>
                <w:lang w:val="es-ES"/>
              </w:rPr>
            </w:pPr>
            <w:r w:rsidRPr="00DC4C8E">
              <w:rPr>
                <w:rFonts w:ascii="Arial" w:eastAsia="Arial" w:hAnsi="Arial" w:cs="Arial"/>
                <w:color w:val="000000" w:themeColor="text1"/>
                <w:sz w:val="20"/>
                <w:szCs w:val="20"/>
                <w:lang w:val="es-ES"/>
              </w:rPr>
              <w:t>Impuesto sobre Ventas y Uso</w:t>
            </w:r>
          </w:p>
        </w:tc>
      </w:tr>
      <w:tr w:rsidR="0064663B" w:rsidRPr="00DC4C8E" w14:paraId="0139813F" w14:textId="77777777" w:rsidTr="008701BC">
        <w:tc>
          <w:tcPr>
            <w:tcW w:w="2723" w:type="dxa"/>
          </w:tcPr>
          <w:p w14:paraId="4742DD9A"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KPI</w:t>
            </w:r>
          </w:p>
        </w:tc>
        <w:tc>
          <w:tcPr>
            <w:tcW w:w="6637" w:type="dxa"/>
          </w:tcPr>
          <w:p w14:paraId="6B3C3E93"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Key Performance Indicator</w:t>
            </w:r>
          </w:p>
        </w:tc>
      </w:tr>
      <w:tr w:rsidR="0064663B" w:rsidRPr="00DC4C8E" w14:paraId="0A0C4575" w14:textId="77777777" w:rsidTr="008701BC">
        <w:tc>
          <w:tcPr>
            <w:tcW w:w="2723" w:type="dxa"/>
          </w:tcPr>
          <w:p w14:paraId="161FFA79"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LTSS</w:t>
            </w:r>
          </w:p>
        </w:tc>
        <w:tc>
          <w:tcPr>
            <w:tcW w:w="6637" w:type="dxa"/>
          </w:tcPr>
          <w:p w14:paraId="63D8AA5B"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Long-Term Services and Supports</w:t>
            </w:r>
          </w:p>
        </w:tc>
      </w:tr>
      <w:tr w:rsidR="0064663B" w:rsidRPr="00DC4C8E" w14:paraId="50D8C4C7" w14:textId="77777777" w:rsidTr="008701BC">
        <w:tc>
          <w:tcPr>
            <w:tcW w:w="2723" w:type="dxa"/>
          </w:tcPr>
          <w:p w14:paraId="13D153F3"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MEDITI3G</w:t>
            </w:r>
          </w:p>
        </w:tc>
        <w:tc>
          <w:tcPr>
            <w:tcW w:w="6637" w:type="dxa"/>
          </w:tcPr>
          <w:p w14:paraId="608E5ED4"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 xml:space="preserve">Medicaid Information Technology Initiative, Third Generation </w:t>
            </w:r>
          </w:p>
        </w:tc>
      </w:tr>
      <w:tr w:rsidR="0064663B" w:rsidRPr="00DC4C8E" w14:paraId="4568DBAD" w14:textId="77777777" w:rsidTr="008701BC">
        <w:tc>
          <w:tcPr>
            <w:tcW w:w="2723" w:type="dxa"/>
          </w:tcPr>
          <w:p w14:paraId="2701F75D"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MES</w:t>
            </w:r>
          </w:p>
        </w:tc>
        <w:tc>
          <w:tcPr>
            <w:tcW w:w="6637" w:type="dxa"/>
          </w:tcPr>
          <w:p w14:paraId="117B61F0"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Medicaid Enterprise System, Medicaid Enterprise Solution</w:t>
            </w:r>
          </w:p>
        </w:tc>
      </w:tr>
      <w:tr w:rsidR="0064663B" w:rsidRPr="00DC4C8E" w14:paraId="7FA27179" w14:textId="77777777" w:rsidTr="008701BC">
        <w:tc>
          <w:tcPr>
            <w:tcW w:w="2723" w:type="dxa"/>
          </w:tcPr>
          <w:p w14:paraId="62C04B1F"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MFP</w:t>
            </w:r>
          </w:p>
        </w:tc>
        <w:tc>
          <w:tcPr>
            <w:tcW w:w="6637" w:type="dxa"/>
          </w:tcPr>
          <w:p w14:paraId="060EC4D9"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Money Follows the Person</w:t>
            </w:r>
          </w:p>
        </w:tc>
      </w:tr>
      <w:tr w:rsidR="0064663B" w:rsidRPr="00DC4C8E" w14:paraId="15A88F02" w14:textId="77777777" w:rsidTr="008701BC">
        <w:trPr>
          <w:trHeight w:val="300"/>
        </w:trPr>
        <w:tc>
          <w:tcPr>
            <w:tcW w:w="2723" w:type="dxa"/>
          </w:tcPr>
          <w:p w14:paraId="15E83B73"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MITA</w:t>
            </w:r>
          </w:p>
        </w:tc>
        <w:tc>
          <w:tcPr>
            <w:tcW w:w="6637" w:type="dxa"/>
          </w:tcPr>
          <w:p w14:paraId="093D746F"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 xml:space="preserve">Medicaid Information Technology Architecture </w:t>
            </w:r>
          </w:p>
        </w:tc>
      </w:tr>
      <w:tr w:rsidR="0064663B" w:rsidRPr="00DC4C8E" w14:paraId="06F36DFE" w14:textId="77777777" w:rsidTr="008701BC">
        <w:tc>
          <w:tcPr>
            <w:tcW w:w="2723" w:type="dxa"/>
          </w:tcPr>
          <w:p w14:paraId="7E82FA8B"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MMIS</w:t>
            </w:r>
          </w:p>
        </w:tc>
        <w:tc>
          <w:tcPr>
            <w:tcW w:w="6637" w:type="dxa"/>
          </w:tcPr>
          <w:p w14:paraId="01D296E5" w14:textId="77777777" w:rsidR="0064663B" w:rsidRPr="00DC4C8E" w:rsidRDefault="0064663B" w:rsidP="008701BC">
            <w:pPr>
              <w:spacing w:before="60" w:after="60"/>
              <w:rPr>
                <w:rFonts w:ascii="Arial" w:hAnsi="Arial" w:cs="Arial"/>
                <w:sz w:val="20"/>
                <w:szCs w:val="20"/>
              </w:rPr>
            </w:pPr>
            <w:r w:rsidRPr="00DC4C8E">
              <w:rPr>
                <w:rFonts w:ascii="Arial" w:hAnsi="Arial" w:cs="Arial"/>
                <w:color w:val="000000"/>
                <w:sz w:val="20"/>
                <w:szCs w:val="20"/>
              </w:rPr>
              <w:t>Medicaid Management Information System</w:t>
            </w:r>
          </w:p>
        </w:tc>
      </w:tr>
      <w:tr w:rsidR="0064663B" w:rsidRPr="00DC4C8E" w14:paraId="63210542" w14:textId="77777777" w:rsidTr="008701BC">
        <w:tc>
          <w:tcPr>
            <w:tcW w:w="2723" w:type="dxa"/>
          </w:tcPr>
          <w:p w14:paraId="43CF4F7D"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MTTD</w:t>
            </w:r>
          </w:p>
        </w:tc>
        <w:tc>
          <w:tcPr>
            <w:tcW w:w="6637" w:type="dxa"/>
          </w:tcPr>
          <w:p w14:paraId="0329514F"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Mean time to detect</w:t>
            </w:r>
          </w:p>
        </w:tc>
      </w:tr>
      <w:tr w:rsidR="0064663B" w:rsidRPr="00DC4C8E" w14:paraId="4C8195E5" w14:textId="77777777" w:rsidTr="008701BC">
        <w:tc>
          <w:tcPr>
            <w:tcW w:w="2723" w:type="dxa"/>
          </w:tcPr>
          <w:p w14:paraId="04D3B2B6"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MTTR</w:t>
            </w:r>
          </w:p>
        </w:tc>
        <w:tc>
          <w:tcPr>
            <w:tcW w:w="6637" w:type="dxa"/>
          </w:tcPr>
          <w:p w14:paraId="487BB2A7"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Mean Time to Respond</w:t>
            </w:r>
          </w:p>
        </w:tc>
      </w:tr>
      <w:tr w:rsidR="0064663B" w:rsidRPr="00DC4C8E" w14:paraId="3F601EF6" w14:textId="77777777" w:rsidTr="008701BC">
        <w:tc>
          <w:tcPr>
            <w:tcW w:w="2723" w:type="dxa"/>
          </w:tcPr>
          <w:p w14:paraId="22605B3E"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MOU</w:t>
            </w:r>
          </w:p>
        </w:tc>
        <w:tc>
          <w:tcPr>
            <w:tcW w:w="6637" w:type="dxa"/>
          </w:tcPr>
          <w:p w14:paraId="65992653"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Memorandum of Understanding</w:t>
            </w:r>
          </w:p>
        </w:tc>
      </w:tr>
      <w:tr w:rsidR="0064663B" w:rsidRPr="00DC4C8E" w14:paraId="06DF466C" w14:textId="77777777" w:rsidTr="008701BC">
        <w:tc>
          <w:tcPr>
            <w:tcW w:w="2723" w:type="dxa"/>
          </w:tcPr>
          <w:p w14:paraId="659090EA"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NAICS</w:t>
            </w:r>
          </w:p>
        </w:tc>
        <w:tc>
          <w:tcPr>
            <w:tcW w:w="6637" w:type="dxa"/>
          </w:tcPr>
          <w:p w14:paraId="76146122"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North American Industry Class System</w:t>
            </w:r>
          </w:p>
        </w:tc>
      </w:tr>
      <w:tr w:rsidR="0064663B" w:rsidRPr="00DC4C8E" w14:paraId="7379F84D" w14:textId="77777777" w:rsidTr="008701BC">
        <w:tc>
          <w:tcPr>
            <w:tcW w:w="2723" w:type="dxa"/>
          </w:tcPr>
          <w:p w14:paraId="3E9D5475"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NIST</w:t>
            </w:r>
          </w:p>
        </w:tc>
        <w:tc>
          <w:tcPr>
            <w:tcW w:w="6637" w:type="dxa"/>
          </w:tcPr>
          <w:p w14:paraId="34BDE153"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 xml:space="preserve">National Institute of Standards and Technology </w:t>
            </w:r>
          </w:p>
        </w:tc>
      </w:tr>
      <w:tr w:rsidR="0064663B" w:rsidRPr="00DC4C8E" w14:paraId="11F82690" w14:textId="77777777" w:rsidTr="008701BC">
        <w:tc>
          <w:tcPr>
            <w:tcW w:w="2723" w:type="dxa"/>
          </w:tcPr>
          <w:p w14:paraId="2937A94B"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OBC</w:t>
            </w:r>
          </w:p>
        </w:tc>
        <w:tc>
          <w:tcPr>
            <w:tcW w:w="6637" w:type="dxa"/>
          </w:tcPr>
          <w:p w14:paraId="57667DE2"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Outcomes-Based Certification</w:t>
            </w:r>
          </w:p>
        </w:tc>
      </w:tr>
      <w:tr w:rsidR="0064663B" w:rsidRPr="00DC4C8E" w14:paraId="73C0A783" w14:textId="77777777" w:rsidTr="008701BC">
        <w:tc>
          <w:tcPr>
            <w:tcW w:w="2723" w:type="dxa"/>
          </w:tcPr>
          <w:p w14:paraId="77EC2585"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OTM</w:t>
            </w:r>
          </w:p>
        </w:tc>
        <w:tc>
          <w:tcPr>
            <w:tcW w:w="6637" w:type="dxa"/>
          </w:tcPr>
          <w:p w14:paraId="39685CE6"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 xml:space="preserve">Outcomes Traceability Matrix </w:t>
            </w:r>
          </w:p>
        </w:tc>
      </w:tr>
      <w:tr w:rsidR="0064663B" w:rsidRPr="00DC4C8E" w14:paraId="40211B1B" w14:textId="77777777" w:rsidTr="008701BC">
        <w:tc>
          <w:tcPr>
            <w:tcW w:w="2723" w:type="dxa"/>
          </w:tcPr>
          <w:p w14:paraId="40E74320"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PEP</w:t>
            </w:r>
          </w:p>
        </w:tc>
        <w:tc>
          <w:tcPr>
            <w:tcW w:w="6637" w:type="dxa"/>
          </w:tcPr>
          <w:p w14:paraId="03070A41"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Provider Enrollment Portal</w:t>
            </w:r>
          </w:p>
        </w:tc>
      </w:tr>
      <w:tr w:rsidR="0064663B" w:rsidRPr="00DC4C8E" w14:paraId="2209910B" w14:textId="77777777" w:rsidTr="008701BC">
        <w:tc>
          <w:tcPr>
            <w:tcW w:w="2723" w:type="dxa"/>
          </w:tcPr>
          <w:p w14:paraId="5119BD31"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PERM</w:t>
            </w:r>
          </w:p>
        </w:tc>
        <w:tc>
          <w:tcPr>
            <w:tcW w:w="6637" w:type="dxa"/>
          </w:tcPr>
          <w:p w14:paraId="637BDE3C"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Payment Error Rate Measure</w:t>
            </w:r>
          </w:p>
        </w:tc>
      </w:tr>
      <w:tr w:rsidR="0064663B" w:rsidRPr="00DC4C8E" w14:paraId="72122C4C" w14:textId="77777777" w:rsidTr="008701BC">
        <w:tc>
          <w:tcPr>
            <w:tcW w:w="2723" w:type="dxa"/>
          </w:tcPr>
          <w:p w14:paraId="640E2664" w14:textId="77777777" w:rsidR="0064663B" w:rsidRPr="00DC4C8E" w:rsidRDefault="0064663B" w:rsidP="008701BC">
            <w:pPr>
              <w:spacing w:before="60" w:after="60"/>
              <w:rPr>
                <w:rFonts w:ascii="Arial" w:hAnsi="Arial" w:cs="Arial"/>
                <w:sz w:val="20"/>
                <w:szCs w:val="20"/>
              </w:rPr>
            </w:pPr>
            <w:r w:rsidRPr="00DC4C8E">
              <w:rPr>
                <w:rFonts w:ascii="Arial" w:eastAsia="Arial" w:hAnsi="Arial" w:cs="Arial"/>
                <w:sz w:val="20"/>
                <w:szCs w:val="20"/>
              </w:rPr>
              <w:t>PHI</w:t>
            </w:r>
          </w:p>
        </w:tc>
        <w:tc>
          <w:tcPr>
            <w:tcW w:w="6637" w:type="dxa"/>
          </w:tcPr>
          <w:p w14:paraId="0DE3AA8A" w14:textId="77777777" w:rsidR="0064663B" w:rsidRPr="00DC4C8E" w:rsidRDefault="0064663B" w:rsidP="008701BC">
            <w:pPr>
              <w:spacing w:before="60" w:after="60"/>
              <w:rPr>
                <w:rFonts w:ascii="Arial" w:hAnsi="Arial" w:cs="Arial"/>
                <w:sz w:val="20"/>
                <w:szCs w:val="20"/>
              </w:rPr>
            </w:pPr>
            <w:r w:rsidRPr="00DC4C8E">
              <w:rPr>
                <w:rFonts w:ascii="Arial" w:eastAsia="Arial" w:hAnsi="Arial" w:cs="Arial"/>
                <w:color w:val="000000" w:themeColor="text1"/>
                <w:sz w:val="20"/>
                <w:szCs w:val="20"/>
              </w:rPr>
              <w:t>Protected Health Information</w:t>
            </w:r>
          </w:p>
        </w:tc>
      </w:tr>
      <w:tr w:rsidR="0064663B" w:rsidRPr="00DC4C8E" w14:paraId="6487E4E8" w14:textId="77777777" w:rsidTr="008701BC">
        <w:tc>
          <w:tcPr>
            <w:tcW w:w="2723" w:type="dxa"/>
          </w:tcPr>
          <w:p w14:paraId="3E3A5A58"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PII</w:t>
            </w:r>
          </w:p>
        </w:tc>
        <w:tc>
          <w:tcPr>
            <w:tcW w:w="6637" w:type="dxa"/>
          </w:tcPr>
          <w:p w14:paraId="5FA8A9D3"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Personally Identifiable Information</w:t>
            </w:r>
          </w:p>
        </w:tc>
      </w:tr>
      <w:tr w:rsidR="0064663B" w:rsidRPr="00DC4C8E" w14:paraId="2F3C0323" w14:textId="77777777" w:rsidTr="008701BC">
        <w:tc>
          <w:tcPr>
            <w:tcW w:w="2723" w:type="dxa"/>
          </w:tcPr>
          <w:p w14:paraId="4C658FA4"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PIU</w:t>
            </w:r>
          </w:p>
        </w:tc>
        <w:tc>
          <w:tcPr>
            <w:tcW w:w="6637" w:type="dxa"/>
          </w:tcPr>
          <w:p w14:paraId="6F446DFA"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Program Integrity Unit</w:t>
            </w:r>
          </w:p>
        </w:tc>
      </w:tr>
      <w:tr w:rsidR="0064663B" w:rsidRPr="00DC4C8E" w14:paraId="62D0C2BB" w14:textId="77777777" w:rsidTr="008701BC">
        <w:tc>
          <w:tcPr>
            <w:tcW w:w="2723" w:type="dxa"/>
          </w:tcPr>
          <w:p w14:paraId="2C511E2C"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PM</w:t>
            </w:r>
          </w:p>
        </w:tc>
        <w:tc>
          <w:tcPr>
            <w:tcW w:w="6637" w:type="dxa"/>
          </w:tcPr>
          <w:p w14:paraId="3EFF4A43"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Project Management</w:t>
            </w:r>
          </w:p>
        </w:tc>
      </w:tr>
      <w:tr w:rsidR="0064663B" w:rsidRPr="00DC4C8E" w14:paraId="4748A13F" w14:textId="77777777" w:rsidTr="008701BC">
        <w:tc>
          <w:tcPr>
            <w:tcW w:w="2723" w:type="dxa"/>
          </w:tcPr>
          <w:p w14:paraId="7DCB6A54"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PMBOK</w:t>
            </w:r>
            <w:r w:rsidRPr="00DC4C8E">
              <w:rPr>
                <w:rFonts w:ascii="Arial" w:eastAsia="Arial" w:hAnsi="Arial" w:cs="Arial"/>
                <w:sz w:val="20"/>
                <w:szCs w:val="20"/>
                <w:vertAlign w:val="superscript"/>
              </w:rPr>
              <w:t>®</w:t>
            </w:r>
          </w:p>
        </w:tc>
        <w:tc>
          <w:tcPr>
            <w:tcW w:w="6637" w:type="dxa"/>
          </w:tcPr>
          <w:p w14:paraId="7FBB1604"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color w:val="000000" w:themeColor="text1"/>
                <w:sz w:val="20"/>
                <w:szCs w:val="20"/>
              </w:rPr>
              <w:t>Project Management Body of Knowledge</w:t>
            </w:r>
          </w:p>
        </w:tc>
      </w:tr>
      <w:tr w:rsidR="0064663B" w:rsidRPr="00DC4C8E" w14:paraId="64F9F5B9" w14:textId="77777777" w:rsidTr="008701BC">
        <w:tc>
          <w:tcPr>
            <w:tcW w:w="2723" w:type="dxa"/>
          </w:tcPr>
          <w:p w14:paraId="485EC939"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PMI</w:t>
            </w:r>
            <w:r w:rsidRPr="00DC4C8E">
              <w:rPr>
                <w:rFonts w:ascii="Arial" w:eastAsia="Arial" w:hAnsi="Arial" w:cs="Arial"/>
                <w:sz w:val="20"/>
                <w:szCs w:val="20"/>
                <w:vertAlign w:val="superscript"/>
              </w:rPr>
              <w:t>®</w:t>
            </w:r>
          </w:p>
        </w:tc>
        <w:tc>
          <w:tcPr>
            <w:tcW w:w="6637" w:type="dxa"/>
          </w:tcPr>
          <w:p w14:paraId="775A79A7"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Project Management Institute</w:t>
            </w:r>
            <w:r w:rsidRPr="00DC4C8E">
              <w:rPr>
                <w:rFonts w:ascii="Arial" w:eastAsia="Arial" w:hAnsi="Arial" w:cs="Arial"/>
                <w:sz w:val="20"/>
                <w:szCs w:val="20"/>
                <w:vertAlign w:val="superscript"/>
              </w:rPr>
              <w:t>®</w:t>
            </w:r>
          </w:p>
        </w:tc>
      </w:tr>
      <w:tr w:rsidR="0064663B" w:rsidRPr="00DC4C8E" w14:paraId="08771839" w14:textId="77777777" w:rsidTr="008701BC">
        <w:tc>
          <w:tcPr>
            <w:tcW w:w="2723" w:type="dxa"/>
          </w:tcPr>
          <w:p w14:paraId="6454B65C" w14:textId="77777777" w:rsidR="0064663B" w:rsidRPr="00DC4C8E" w:rsidRDefault="0064663B" w:rsidP="008701BC">
            <w:pPr>
              <w:spacing w:before="60" w:after="60"/>
              <w:rPr>
                <w:rFonts w:ascii="Arial" w:eastAsia="Arial" w:hAnsi="Arial" w:cs="Arial"/>
                <w:sz w:val="20"/>
                <w:szCs w:val="20"/>
              </w:rPr>
            </w:pPr>
            <w:proofErr w:type="spellStart"/>
            <w:r w:rsidRPr="00DC4C8E">
              <w:rPr>
                <w:rFonts w:ascii="Arial" w:eastAsia="Arial" w:hAnsi="Arial" w:cs="Arial"/>
                <w:sz w:val="20"/>
                <w:szCs w:val="20"/>
              </w:rPr>
              <w:t>PgMS</w:t>
            </w:r>
            <w:proofErr w:type="spellEnd"/>
          </w:p>
        </w:tc>
        <w:tc>
          <w:tcPr>
            <w:tcW w:w="6637" w:type="dxa"/>
          </w:tcPr>
          <w:p w14:paraId="20E4E6CD"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Program Management Services</w:t>
            </w:r>
          </w:p>
        </w:tc>
      </w:tr>
      <w:tr w:rsidR="0064663B" w:rsidRPr="00DC4C8E" w14:paraId="0F7D8744" w14:textId="77777777" w:rsidTr="008701BC">
        <w:tc>
          <w:tcPr>
            <w:tcW w:w="2723" w:type="dxa"/>
          </w:tcPr>
          <w:p w14:paraId="5BE8FCB3" w14:textId="77777777" w:rsidR="0064663B" w:rsidRPr="00DC4C8E" w:rsidRDefault="0064663B" w:rsidP="008701BC">
            <w:pPr>
              <w:spacing w:before="60" w:after="60"/>
              <w:rPr>
                <w:rFonts w:ascii="Arial" w:eastAsia="Arial" w:hAnsi="Arial" w:cs="Arial"/>
                <w:sz w:val="20"/>
                <w:szCs w:val="20"/>
              </w:rPr>
            </w:pPr>
            <w:proofErr w:type="spellStart"/>
            <w:r w:rsidRPr="00DC4C8E">
              <w:rPr>
                <w:rFonts w:ascii="Arial" w:eastAsia="Arial" w:hAnsi="Arial" w:cs="Arial"/>
                <w:sz w:val="20"/>
                <w:szCs w:val="20"/>
              </w:rPr>
              <w:lastRenderedPageBreak/>
              <w:t>PgMO</w:t>
            </w:r>
            <w:proofErr w:type="spellEnd"/>
          </w:p>
        </w:tc>
        <w:tc>
          <w:tcPr>
            <w:tcW w:w="6637" w:type="dxa"/>
          </w:tcPr>
          <w:p w14:paraId="14334F7F"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Program Management Office</w:t>
            </w:r>
          </w:p>
        </w:tc>
      </w:tr>
      <w:tr w:rsidR="0064663B" w:rsidRPr="00DC4C8E" w14:paraId="66851F60" w14:textId="77777777" w:rsidTr="008701BC">
        <w:tc>
          <w:tcPr>
            <w:tcW w:w="2723" w:type="dxa"/>
          </w:tcPr>
          <w:p w14:paraId="5DBB0428" w14:textId="77777777" w:rsidR="0064663B" w:rsidRPr="00DC4C8E" w:rsidRDefault="0064663B" w:rsidP="008701BC">
            <w:pPr>
              <w:spacing w:before="60" w:after="60"/>
              <w:rPr>
                <w:rFonts w:ascii="Arial" w:eastAsia="Arial" w:hAnsi="Arial" w:cs="Arial"/>
                <w:sz w:val="20"/>
                <w:szCs w:val="20"/>
              </w:rPr>
            </w:pPr>
            <w:proofErr w:type="spellStart"/>
            <w:r w:rsidRPr="00DC4C8E">
              <w:rPr>
                <w:rFonts w:ascii="Arial" w:eastAsia="Arial" w:hAnsi="Arial" w:cs="Arial"/>
                <w:sz w:val="20"/>
                <w:szCs w:val="20"/>
              </w:rPr>
              <w:t>PRDoH</w:t>
            </w:r>
            <w:proofErr w:type="spellEnd"/>
          </w:p>
        </w:tc>
        <w:tc>
          <w:tcPr>
            <w:tcW w:w="6637" w:type="dxa"/>
          </w:tcPr>
          <w:p w14:paraId="6A9B652B"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Puerto Rico Department of Health</w:t>
            </w:r>
          </w:p>
        </w:tc>
      </w:tr>
      <w:tr w:rsidR="0064663B" w:rsidRPr="00DC4C8E" w14:paraId="5A2E5865" w14:textId="77777777" w:rsidTr="008701BC">
        <w:tc>
          <w:tcPr>
            <w:tcW w:w="2723" w:type="dxa"/>
          </w:tcPr>
          <w:p w14:paraId="1C119047"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PRHIA</w:t>
            </w:r>
          </w:p>
        </w:tc>
        <w:tc>
          <w:tcPr>
            <w:tcW w:w="6637" w:type="dxa"/>
          </w:tcPr>
          <w:p w14:paraId="68D8A492"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Puerto Rico Health Insurance Administration Act</w:t>
            </w:r>
          </w:p>
        </w:tc>
      </w:tr>
      <w:tr w:rsidR="0064663B" w:rsidRPr="00DC4C8E" w14:paraId="790357BE" w14:textId="77777777" w:rsidTr="008701BC">
        <w:tc>
          <w:tcPr>
            <w:tcW w:w="2723" w:type="dxa"/>
          </w:tcPr>
          <w:p w14:paraId="3F01EEFC"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PRMES</w:t>
            </w:r>
          </w:p>
        </w:tc>
        <w:tc>
          <w:tcPr>
            <w:tcW w:w="6637" w:type="dxa"/>
          </w:tcPr>
          <w:p w14:paraId="483A20A6"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Puerto Rico Medicaid Enterprise System</w:t>
            </w:r>
          </w:p>
        </w:tc>
      </w:tr>
      <w:tr w:rsidR="0064663B" w:rsidRPr="00DC4C8E" w14:paraId="70A59F93" w14:textId="77777777" w:rsidTr="008701BC">
        <w:tc>
          <w:tcPr>
            <w:tcW w:w="2723" w:type="dxa"/>
          </w:tcPr>
          <w:p w14:paraId="104A1341"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PRMMIS</w:t>
            </w:r>
          </w:p>
        </w:tc>
        <w:tc>
          <w:tcPr>
            <w:tcW w:w="6637" w:type="dxa"/>
          </w:tcPr>
          <w:p w14:paraId="04D16894"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Puerto Rico Medicaid Management Information System</w:t>
            </w:r>
          </w:p>
        </w:tc>
      </w:tr>
      <w:tr w:rsidR="0064663B" w:rsidRPr="00DC4C8E" w14:paraId="324A6F87" w14:textId="77777777" w:rsidTr="008701BC">
        <w:tc>
          <w:tcPr>
            <w:tcW w:w="2723" w:type="dxa"/>
          </w:tcPr>
          <w:p w14:paraId="1CE7B1E1"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PRMP</w:t>
            </w:r>
          </w:p>
        </w:tc>
        <w:tc>
          <w:tcPr>
            <w:tcW w:w="6637" w:type="dxa"/>
          </w:tcPr>
          <w:p w14:paraId="7F9FD8BB"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Puerto Rico Medicaid Program</w:t>
            </w:r>
          </w:p>
        </w:tc>
      </w:tr>
      <w:tr w:rsidR="0064663B" w:rsidRPr="00DC4C8E" w14:paraId="1BE4F2E6" w14:textId="77777777" w:rsidTr="008701BC">
        <w:tc>
          <w:tcPr>
            <w:tcW w:w="2723" w:type="dxa"/>
          </w:tcPr>
          <w:p w14:paraId="6CA54F9A"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QA</w:t>
            </w:r>
          </w:p>
        </w:tc>
        <w:tc>
          <w:tcPr>
            <w:tcW w:w="6637" w:type="dxa"/>
          </w:tcPr>
          <w:p w14:paraId="1CEBC4AD"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Quality Assurance</w:t>
            </w:r>
          </w:p>
        </w:tc>
      </w:tr>
      <w:tr w:rsidR="0064663B" w:rsidRPr="00DC4C8E" w14:paraId="4D8F0BF3" w14:textId="77777777" w:rsidTr="008701BC">
        <w:tc>
          <w:tcPr>
            <w:tcW w:w="2723" w:type="dxa"/>
          </w:tcPr>
          <w:p w14:paraId="3947110F"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QC</w:t>
            </w:r>
          </w:p>
        </w:tc>
        <w:tc>
          <w:tcPr>
            <w:tcW w:w="6637" w:type="dxa"/>
          </w:tcPr>
          <w:p w14:paraId="76664C6E"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Quality Control</w:t>
            </w:r>
          </w:p>
        </w:tc>
      </w:tr>
      <w:tr w:rsidR="0064663B" w:rsidRPr="00DC4C8E" w14:paraId="6DE0735E" w14:textId="77777777" w:rsidTr="008701BC">
        <w:tc>
          <w:tcPr>
            <w:tcW w:w="2723" w:type="dxa"/>
          </w:tcPr>
          <w:p w14:paraId="03CA4A04"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RACI</w:t>
            </w:r>
          </w:p>
        </w:tc>
        <w:tc>
          <w:tcPr>
            <w:tcW w:w="6637" w:type="dxa"/>
          </w:tcPr>
          <w:p w14:paraId="02861BAD"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Responsible, Accountable, Consulted, Informed</w:t>
            </w:r>
          </w:p>
        </w:tc>
      </w:tr>
      <w:tr w:rsidR="0064663B" w:rsidRPr="00DC4C8E" w14:paraId="2D7F8357" w14:textId="77777777" w:rsidTr="008701BC">
        <w:tc>
          <w:tcPr>
            <w:tcW w:w="2723" w:type="dxa"/>
          </w:tcPr>
          <w:p w14:paraId="56B6CDD8"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 BAC</w:t>
            </w:r>
          </w:p>
        </w:tc>
        <w:tc>
          <w:tcPr>
            <w:tcW w:w="6637" w:type="dxa"/>
          </w:tcPr>
          <w:p w14:paraId="3E03A937"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 xml:space="preserve">Role-based access control </w:t>
            </w:r>
          </w:p>
        </w:tc>
      </w:tr>
      <w:tr w:rsidR="0064663B" w:rsidRPr="00DC4C8E" w14:paraId="2B33FD58" w14:textId="77777777" w:rsidTr="008701BC">
        <w:tc>
          <w:tcPr>
            <w:tcW w:w="2723" w:type="dxa"/>
          </w:tcPr>
          <w:p w14:paraId="0FDE6AB6"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RFP</w:t>
            </w:r>
          </w:p>
        </w:tc>
        <w:tc>
          <w:tcPr>
            <w:tcW w:w="6637" w:type="dxa"/>
          </w:tcPr>
          <w:p w14:paraId="62B0943E"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Request for Proposals</w:t>
            </w:r>
          </w:p>
        </w:tc>
      </w:tr>
      <w:tr w:rsidR="0064663B" w:rsidRPr="00DC4C8E" w14:paraId="37D82631" w14:textId="77777777" w:rsidTr="008701BC">
        <w:tc>
          <w:tcPr>
            <w:tcW w:w="2723" w:type="dxa"/>
          </w:tcPr>
          <w:p w14:paraId="048AE540"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ROI</w:t>
            </w:r>
          </w:p>
        </w:tc>
        <w:tc>
          <w:tcPr>
            <w:tcW w:w="6637" w:type="dxa"/>
          </w:tcPr>
          <w:p w14:paraId="5F897847"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Return on Investment</w:t>
            </w:r>
          </w:p>
        </w:tc>
      </w:tr>
      <w:tr w:rsidR="0064663B" w:rsidRPr="00DC4C8E" w14:paraId="03B374BB" w14:textId="77777777" w:rsidTr="008701BC">
        <w:tc>
          <w:tcPr>
            <w:tcW w:w="2723" w:type="dxa"/>
          </w:tcPr>
          <w:p w14:paraId="7A3DFCF0"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RTM</w:t>
            </w:r>
          </w:p>
        </w:tc>
        <w:tc>
          <w:tcPr>
            <w:tcW w:w="6637" w:type="dxa"/>
          </w:tcPr>
          <w:p w14:paraId="371D8CE8"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Requirements Traceability Matrix</w:t>
            </w:r>
          </w:p>
        </w:tc>
      </w:tr>
      <w:tr w:rsidR="0064663B" w:rsidRPr="00E212B6" w14:paraId="4E2D479B" w14:textId="77777777" w:rsidTr="008701BC">
        <w:tc>
          <w:tcPr>
            <w:tcW w:w="2723" w:type="dxa"/>
          </w:tcPr>
          <w:p w14:paraId="1691D23F"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RUP</w:t>
            </w:r>
          </w:p>
        </w:tc>
        <w:tc>
          <w:tcPr>
            <w:tcW w:w="6637" w:type="dxa"/>
          </w:tcPr>
          <w:p w14:paraId="733B8A15" w14:textId="77777777" w:rsidR="0064663B" w:rsidRPr="00DC4C8E" w:rsidRDefault="0064663B" w:rsidP="008701BC">
            <w:pPr>
              <w:spacing w:before="60" w:after="60"/>
              <w:rPr>
                <w:rFonts w:ascii="Arial" w:eastAsia="Arial" w:hAnsi="Arial" w:cs="Arial"/>
                <w:sz w:val="20"/>
                <w:szCs w:val="20"/>
                <w:lang w:val="es-PR"/>
              </w:rPr>
            </w:pPr>
            <w:r w:rsidRPr="00DC4C8E">
              <w:rPr>
                <w:rFonts w:ascii="Arial" w:eastAsia="Arial" w:hAnsi="Arial" w:cs="Arial"/>
                <w:sz w:val="20"/>
                <w:szCs w:val="20"/>
                <w:lang w:val="es-PR"/>
              </w:rPr>
              <w:t>Registro Único de Proveedores de Servicios Profesionales</w:t>
            </w:r>
          </w:p>
        </w:tc>
      </w:tr>
      <w:tr w:rsidR="0064663B" w:rsidRPr="00DC4C8E" w14:paraId="63D81A26" w14:textId="77777777" w:rsidTr="008701BC">
        <w:tc>
          <w:tcPr>
            <w:tcW w:w="2723" w:type="dxa"/>
          </w:tcPr>
          <w:p w14:paraId="3A20E870"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SAM</w:t>
            </w:r>
          </w:p>
        </w:tc>
        <w:tc>
          <w:tcPr>
            <w:tcW w:w="6637" w:type="dxa"/>
          </w:tcPr>
          <w:p w14:paraId="1B81F671"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System for Award Management</w:t>
            </w:r>
          </w:p>
        </w:tc>
      </w:tr>
      <w:tr w:rsidR="0064663B" w:rsidRPr="00DC4C8E" w14:paraId="3506DBA9" w14:textId="77777777" w:rsidTr="008701BC">
        <w:tc>
          <w:tcPr>
            <w:tcW w:w="2723" w:type="dxa"/>
          </w:tcPr>
          <w:p w14:paraId="7470207C"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SDLC</w:t>
            </w:r>
          </w:p>
        </w:tc>
        <w:tc>
          <w:tcPr>
            <w:tcW w:w="6637" w:type="dxa"/>
          </w:tcPr>
          <w:p w14:paraId="0C9B187B"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Systems Development Life Cycle</w:t>
            </w:r>
          </w:p>
        </w:tc>
      </w:tr>
      <w:tr w:rsidR="0064663B" w:rsidRPr="00DC4C8E" w14:paraId="3780CA75" w14:textId="77777777" w:rsidTr="008701BC">
        <w:tc>
          <w:tcPr>
            <w:tcW w:w="2723" w:type="dxa"/>
          </w:tcPr>
          <w:p w14:paraId="6325A5FA"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SI</w:t>
            </w:r>
          </w:p>
        </w:tc>
        <w:tc>
          <w:tcPr>
            <w:tcW w:w="6637" w:type="dxa"/>
          </w:tcPr>
          <w:p w14:paraId="365D61E1"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System(s) Integrator</w:t>
            </w:r>
          </w:p>
        </w:tc>
      </w:tr>
      <w:tr w:rsidR="0064663B" w:rsidRPr="00DC4C8E" w14:paraId="0BABA958" w14:textId="77777777" w:rsidTr="008701BC">
        <w:tc>
          <w:tcPr>
            <w:tcW w:w="2723" w:type="dxa"/>
          </w:tcPr>
          <w:p w14:paraId="62E3BC8C" w14:textId="77777777" w:rsidR="0064663B" w:rsidRPr="00DC4C8E" w:rsidRDefault="0064663B" w:rsidP="008701BC">
            <w:pPr>
              <w:spacing w:before="60" w:after="60"/>
              <w:rPr>
                <w:rFonts w:ascii="Arial" w:eastAsia="Arial" w:hAnsi="Arial" w:cs="Arial"/>
                <w:sz w:val="20"/>
                <w:szCs w:val="20"/>
              </w:rPr>
            </w:pPr>
            <w:r w:rsidRPr="00DC4C8E">
              <w:rPr>
                <w:rFonts w:ascii="Arial" w:eastAsia="Arial" w:hAnsi="Arial" w:cs="Arial"/>
                <w:sz w:val="20"/>
                <w:szCs w:val="20"/>
              </w:rPr>
              <w:t>SLA</w:t>
            </w:r>
          </w:p>
        </w:tc>
        <w:tc>
          <w:tcPr>
            <w:tcW w:w="6637" w:type="dxa"/>
          </w:tcPr>
          <w:p w14:paraId="55C54317" w14:textId="77777777" w:rsidR="0064663B" w:rsidRPr="00DC4C8E" w:rsidRDefault="0064663B" w:rsidP="008701BC">
            <w:pPr>
              <w:spacing w:before="60" w:after="60"/>
              <w:rPr>
                <w:rFonts w:ascii="Arial" w:eastAsia="Arial" w:hAnsi="Arial" w:cs="Arial"/>
                <w:color w:val="000000" w:themeColor="text1"/>
                <w:sz w:val="20"/>
                <w:szCs w:val="20"/>
              </w:rPr>
            </w:pPr>
            <w:r w:rsidRPr="00DC4C8E">
              <w:rPr>
                <w:rFonts w:ascii="Arial" w:eastAsia="Arial" w:hAnsi="Arial" w:cs="Arial"/>
                <w:color w:val="000000" w:themeColor="text1"/>
                <w:sz w:val="20"/>
                <w:szCs w:val="20"/>
              </w:rPr>
              <w:t>Service-Level Agreement</w:t>
            </w:r>
          </w:p>
        </w:tc>
      </w:tr>
      <w:tr w:rsidR="0064663B" w:rsidRPr="00DC4C8E" w14:paraId="10AE2C35" w14:textId="77777777" w:rsidTr="008701BC">
        <w:tc>
          <w:tcPr>
            <w:tcW w:w="2723" w:type="dxa"/>
          </w:tcPr>
          <w:p w14:paraId="538C3C3B"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SMA</w:t>
            </w:r>
          </w:p>
        </w:tc>
        <w:tc>
          <w:tcPr>
            <w:tcW w:w="6637" w:type="dxa"/>
          </w:tcPr>
          <w:p w14:paraId="45EF842A"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State Medicaid Agency</w:t>
            </w:r>
          </w:p>
        </w:tc>
      </w:tr>
      <w:tr w:rsidR="0064663B" w:rsidRPr="00DC4C8E" w14:paraId="51CE24CB" w14:textId="77777777" w:rsidTr="008701BC">
        <w:tc>
          <w:tcPr>
            <w:tcW w:w="2723" w:type="dxa"/>
          </w:tcPr>
          <w:p w14:paraId="04E2A4C8"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SMC</w:t>
            </w:r>
          </w:p>
        </w:tc>
        <w:tc>
          <w:tcPr>
            <w:tcW w:w="6637" w:type="dxa"/>
          </w:tcPr>
          <w:p w14:paraId="05D830A0"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Streamline Modular Certification</w:t>
            </w:r>
          </w:p>
        </w:tc>
      </w:tr>
      <w:tr w:rsidR="0064663B" w:rsidRPr="00DC4C8E" w14:paraId="50E03326" w14:textId="77777777" w:rsidTr="008701BC">
        <w:tc>
          <w:tcPr>
            <w:tcW w:w="2723" w:type="dxa"/>
          </w:tcPr>
          <w:p w14:paraId="6C666233"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SME</w:t>
            </w:r>
          </w:p>
        </w:tc>
        <w:tc>
          <w:tcPr>
            <w:tcW w:w="6637" w:type="dxa"/>
          </w:tcPr>
          <w:p w14:paraId="2ED2324B"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Subject Matter Expert</w:t>
            </w:r>
          </w:p>
        </w:tc>
      </w:tr>
      <w:tr w:rsidR="0064663B" w:rsidRPr="00DC4C8E" w14:paraId="65176B50" w14:textId="77777777" w:rsidTr="008701BC">
        <w:tc>
          <w:tcPr>
            <w:tcW w:w="2723" w:type="dxa"/>
          </w:tcPr>
          <w:p w14:paraId="441712B8"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SOW</w:t>
            </w:r>
          </w:p>
        </w:tc>
        <w:tc>
          <w:tcPr>
            <w:tcW w:w="6637" w:type="dxa"/>
          </w:tcPr>
          <w:p w14:paraId="4435F57C"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Scope of Work / Statement of Work</w:t>
            </w:r>
          </w:p>
        </w:tc>
      </w:tr>
      <w:tr w:rsidR="0064663B" w:rsidRPr="00DC4C8E" w14:paraId="31F5A6AB" w14:textId="77777777" w:rsidTr="008701BC">
        <w:tc>
          <w:tcPr>
            <w:tcW w:w="2723" w:type="dxa"/>
          </w:tcPr>
          <w:p w14:paraId="4E7CD106"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SPA</w:t>
            </w:r>
          </w:p>
        </w:tc>
        <w:tc>
          <w:tcPr>
            <w:tcW w:w="6637" w:type="dxa"/>
          </w:tcPr>
          <w:p w14:paraId="256BC1C7"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 xml:space="preserve">State Plan Amendments </w:t>
            </w:r>
          </w:p>
        </w:tc>
      </w:tr>
      <w:tr w:rsidR="0064663B" w:rsidRPr="00DC4C8E" w14:paraId="47029BFE" w14:textId="77777777" w:rsidTr="008701BC">
        <w:tc>
          <w:tcPr>
            <w:tcW w:w="2723" w:type="dxa"/>
          </w:tcPr>
          <w:p w14:paraId="3807AA84"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SPI</w:t>
            </w:r>
          </w:p>
        </w:tc>
        <w:tc>
          <w:tcPr>
            <w:tcW w:w="6637" w:type="dxa"/>
          </w:tcPr>
          <w:p w14:paraId="19254CDE"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Schedule Performance Index</w:t>
            </w:r>
          </w:p>
        </w:tc>
      </w:tr>
      <w:tr w:rsidR="0064663B" w:rsidRPr="00DC4C8E" w14:paraId="2DA00584" w14:textId="77777777" w:rsidTr="008701BC">
        <w:tc>
          <w:tcPr>
            <w:tcW w:w="2723" w:type="dxa"/>
          </w:tcPr>
          <w:p w14:paraId="4A2733B8"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SSA</w:t>
            </w:r>
          </w:p>
        </w:tc>
        <w:tc>
          <w:tcPr>
            <w:tcW w:w="6637" w:type="dxa"/>
          </w:tcPr>
          <w:p w14:paraId="5CF7E884"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Social Security Administration</w:t>
            </w:r>
          </w:p>
        </w:tc>
      </w:tr>
      <w:tr w:rsidR="0064663B" w:rsidRPr="00DC4C8E" w14:paraId="23904FAA" w14:textId="77777777" w:rsidTr="008701BC">
        <w:tc>
          <w:tcPr>
            <w:tcW w:w="2723" w:type="dxa"/>
          </w:tcPr>
          <w:p w14:paraId="6F007291"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SURI</w:t>
            </w:r>
          </w:p>
        </w:tc>
        <w:tc>
          <w:tcPr>
            <w:tcW w:w="6637" w:type="dxa"/>
          </w:tcPr>
          <w:p w14:paraId="7F3807CD"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Unified System of Internal Revenue</w:t>
            </w:r>
          </w:p>
        </w:tc>
      </w:tr>
      <w:tr w:rsidR="0064663B" w:rsidRPr="00DC4C8E" w14:paraId="1E6D4077" w14:textId="77777777" w:rsidTr="008701BC">
        <w:tc>
          <w:tcPr>
            <w:tcW w:w="2723" w:type="dxa"/>
          </w:tcPr>
          <w:p w14:paraId="724D00E6"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U.S.</w:t>
            </w:r>
          </w:p>
        </w:tc>
        <w:tc>
          <w:tcPr>
            <w:tcW w:w="6637" w:type="dxa"/>
          </w:tcPr>
          <w:p w14:paraId="0F287716"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United States of America</w:t>
            </w:r>
          </w:p>
        </w:tc>
      </w:tr>
      <w:tr w:rsidR="0064663B" w:rsidRPr="00DC4C8E" w14:paraId="1CBE302B" w14:textId="77777777" w:rsidTr="008701BC">
        <w:tc>
          <w:tcPr>
            <w:tcW w:w="2723" w:type="dxa"/>
          </w:tcPr>
          <w:p w14:paraId="604ED4EB"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WBS</w:t>
            </w:r>
          </w:p>
        </w:tc>
        <w:tc>
          <w:tcPr>
            <w:tcW w:w="6637" w:type="dxa"/>
          </w:tcPr>
          <w:p w14:paraId="4B4B2458" w14:textId="77777777" w:rsidR="0064663B" w:rsidRPr="00DC4C8E" w:rsidRDefault="0064663B" w:rsidP="008701BC">
            <w:pPr>
              <w:spacing w:before="60" w:after="60"/>
              <w:rPr>
                <w:rFonts w:ascii="Arial" w:hAnsi="Arial" w:cs="Arial"/>
                <w:sz w:val="20"/>
                <w:szCs w:val="20"/>
              </w:rPr>
            </w:pPr>
            <w:r w:rsidRPr="00DC4C8E">
              <w:rPr>
                <w:rFonts w:ascii="Arial" w:hAnsi="Arial" w:cs="Arial"/>
                <w:sz w:val="20"/>
                <w:szCs w:val="20"/>
              </w:rPr>
              <w:t>Work Breakdown Structure</w:t>
            </w:r>
          </w:p>
        </w:tc>
      </w:tr>
    </w:tbl>
    <w:p w14:paraId="474AA030" w14:textId="77777777" w:rsidR="0064663B" w:rsidRPr="00DC4C8E" w:rsidRDefault="0064663B" w:rsidP="0064663B">
      <w:pPr>
        <w:spacing w:before="160"/>
        <w:outlineLvl w:val="1"/>
        <w:rPr>
          <w:rFonts w:ascii="Arial" w:eastAsia="Calibri" w:hAnsi="Arial" w:cs="Arial"/>
          <w:b/>
          <w:smallCaps/>
          <w:kern w:val="36"/>
          <w:sz w:val="24"/>
          <w:szCs w:val="24"/>
        </w:rPr>
      </w:pPr>
    </w:p>
    <w:p w14:paraId="14F01E9E" w14:textId="77777777" w:rsidR="0064663B" w:rsidRPr="00DC4C8E" w:rsidRDefault="0064663B" w:rsidP="0064663B">
      <w:pPr>
        <w:rPr>
          <w:rFonts w:ascii="Arial" w:hAnsi="Arial" w:cs="Arial"/>
        </w:rPr>
      </w:pPr>
    </w:p>
    <w:p w14:paraId="5BA68A64" w14:textId="77777777" w:rsidR="00676A65" w:rsidRPr="00DC4C8E" w:rsidRDefault="00676A65" w:rsidP="0064663B">
      <w:pPr>
        <w:spacing w:after="0" w:line="240" w:lineRule="auto"/>
        <w:jc w:val="center"/>
        <w:rPr>
          <w:rFonts w:ascii="Arial" w:hAnsi="Arial" w:cs="Arial"/>
          <w:sz w:val="24"/>
          <w:szCs w:val="24"/>
        </w:rPr>
      </w:pPr>
    </w:p>
    <w:sectPr w:rsidR="00676A65" w:rsidRPr="00DC4C8E" w:rsidSect="0064663B">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BC6D6" w14:textId="77777777" w:rsidR="00A105B7" w:rsidRDefault="00A105B7" w:rsidP="00676A65">
      <w:pPr>
        <w:spacing w:after="0" w:line="240" w:lineRule="auto"/>
      </w:pPr>
      <w:r>
        <w:separator/>
      </w:r>
    </w:p>
  </w:endnote>
  <w:endnote w:type="continuationSeparator" w:id="0">
    <w:p w14:paraId="6A0DA2A2" w14:textId="77777777" w:rsidR="00A105B7" w:rsidRDefault="00A105B7" w:rsidP="00676A65">
      <w:pPr>
        <w:spacing w:after="0" w:line="240" w:lineRule="auto"/>
      </w:pPr>
      <w:r>
        <w:continuationSeparator/>
      </w:r>
    </w:p>
  </w:endnote>
  <w:endnote w:type="continuationNotice" w:id="1">
    <w:p w14:paraId="2E1F650F" w14:textId="77777777" w:rsidR="00A105B7" w:rsidRDefault="00A10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ook">
    <w:altName w:val="Calibri"/>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Ondo">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052256"/>
      <w:docPartObj>
        <w:docPartGallery w:val="Page Numbers (Bottom of Page)"/>
        <w:docPartUnique/>
      </w:docPartObj>
    </w:sdtPr>
    <w:sdtEndPr>
      <w:rPr>
        <w:noProof/>
      </w:rPr>
    </w:sdtEndPr>
    <w:sdtContent>
      <w:p w14:paraId="73BE81A5" w14:textId="77777777" w:rsidR="00925F40" w:rsidRDefault="00217B0D" w:rsidP="00F14035">
        <w:pPr>
          <w:pStyle w:val="Footer"/>
          <w:jc w:val="right"/>
        </w:pPr>
        <w:r>
          <w:fldChar w:fldCharType="begin"/>
        </w:r>
        <w:r>
          <w:instrText xml:space="preserve"> PAGE   \* MERGEFORMAT </w:instrText>
        </w:r>
        <w:r>
          <w:fldChar w:fldCharType="separate"/>
        </w:r>
        <w:r>
          <w:rPr>
            <w:noProof/>
          </w:rPr>
          <w:t>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29D54" w14:textId="77777777" w:rsidR="0064663B" w:rsidRDefault="00646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758257"/>
      <w:docPartObj>
        <w:docPartGallery w:val="Page Numbers (Bottom of Page)"/>
        <w:docPartUnique/>
      </w:docPartObj>
    </w:sdtPr>
    <w:sdtEndPr>
      <w:rPr>
        <w:noProof/>
      </w:rPr>
    </w:sdtEndPr>
    <w:sdtContent>
      <w:p w14:paraId="347EE01C" w14:textId="77777777" w:rsidR="0064663B" w:rsidRDefault="0064663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1-iv</w:t>
        </w:r>
        <w:r>
          <w:rPr>
            <w:color w:val="2B579A"/>
            <w:shd w:val="clear" w:color="auto" w:fill="E6E6E6"/>
          </w:rPr>
          <w:fldChar w:fldCharType="end"/>
        </w:r>
      </w:p>
    </w:sdtContent>
  </w:sdt>
  <w:p w14:paraId="02685EC1" w14:textId="77777777" w:rsidR="0064663B" w:rsidRDefault="0064663B" w:rsidP="00874808">
    <w:pPr>
      <w:pStyle w:val="Footer"/>
      <w:tabs>
        <w:tab w:val="clear" w:pos="4680"/>
        <w:tab w:val="clear" w:pos="9360"/>
        <w:tab w:val="left" w:pos="7813"/>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5E51" w14:textId="77777777" w:rsidR="0064663B" w:rsidRDefault="0064663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9E89" w14:textId="77777777" w:rsidR="0064663B" w:rsidRDefault="0064663B" w:rsidP="00B922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6DBA585" w14:textId="77777777" w:rsidR="0064663B" w:rsidRDefault="0064663B" w:rsidP="00E0212F">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475707"/>
      <w:docPartObj>
        <w:docPartGallery w:val="Page Numbers (Bottom of Page)"/>
        <w:docPartUnique/>
      </w:docPartObj>
    </w:sdtPr>
    <w:sdtEndPr>
      <w:rPr>
        <w:rFonts w:ascii="Arial" w:hAnsi="Arial" w:cs="Arial"/>
        <w:noProof/>
        <w:color w:val="000000" w:themeColor="text1"/>
        <w:sz w:val="24"/>
        <w:szCs w:val="24"/>
      </w:rPr>
    </w:sdtEndPr>
    <w:sdtContent>
      <w:p w14:paraId="75003E1B" w14:textId="26E77E2C" w:rsidR="0064663B" w:rsidRPr="00247882" w:rsidRDefault="0064663B" w:rsidP="00247882">
        <w:pPr>
          <w:pStyle w:val="Footer"/>
          <w:jc w:val="center"/>
          <w:rPr>
            <w:rFonts w:ascii="Arial" w:hAnsi="Arial" w:cs="Arial"/>
            <w:sz w:val="16"/>
            <w:szCs w:val="16"/>
          </w:rPr>
        </w:pPr>
        <w:r w:rsidRPr="00247882">
          <w:rPr>
            <w:rFonts w:ascii="Arial" w:hAnsi="Arial" w:cs="Arial"/>
            <w:sz w:val="16"/>
            <w:szCs w:val="16"/>
          </w:rPr>
          <w:t>Independent Security and Privacy</w:t>
        </w:r>
        <w:r w:rsidR="00E35D05">
          <w:rPr>
            <w:rFonts w:ascii="Arial" w:hAnsi="Arial" w:cs="Arial"/>
            <w:sz w:val="16"/>
            <w:szCs w:val="16"/>
          </w:rPr>
          <w:t xml:space="preserve"> Control</w:t>
        </w:r>
        <w:r w:rsidRPr="00247882">
          <w:rPr>
            <w:rFonts w:ascii="Arial" w:hAnsi="Arial" w:cs="Arial"/>
            <w:sz w:val="16"/>
            <w:szCs w:val="16"/>
          </w:rPr>
          <w:t xml:space="preserve"> Assessment</w:t>
        </w:r>
      </w:p>
      <w:p w14:paraId="481C9663" w14:textId="471CFB3B" w:rsidR="0064663B" w:rsidRDefault="0064663B" w:rsidP="00247882">
        <w:pPr>
          <w:pStyle w:val="Footer"/>
          <w:jc w:val="center"/>
          <w:rPr>
            <w:rFonts w:ascii="Arial" w:hAnsi="Arial" w:cs="Arial"/>
            <w:sz w:val="16"/>
            <w:szCs w:val="16"/>
          </w:rPr>
        </w:pPr>
        <w:r w:rsidRPr="00247882">
          <w:rPr>
            <w:rFonts w:ascii="Arial" w:hAnsi="Arial" w:cs="Arial"/>
            <w:sz w:val="16"/>
            <w:szCs w:val="16"/>
          </w:rPr>
          <w:t>RFP #: 2024-PRMP-</w:t>
        </w:r>
        <w:r>
          <w:rPr>
            <w:rFonts w:ascii="Arial" w:hAnsi="Arial" w:cs="Arial"/>
            <w:sz w:val="16"/>
            <w:szCs w:val="16"/>
          </w:rPr>
          <w:t>ISP</w:t>
        </w:r>
        <w:r w:rsidR="00E35D05">
          <w:rPr>
            <w:rFonts w:ascii="Arial" w:hAnsi="Arial" w:cs="Arial"/>
            <w:sz w:val="16"/>
            <w:szCs w:val="16"/>
          </w:rPr>
          <w:t>C</w:t>
        </w:r>
        <w:r>
          <w:rPr>
            <w:rFonts w:ascii="Arial" w:hAnsi="Arial" w:cs="Arial"/>
            <w:sz w:val="16"/>
            <w:szCs w:val="16"/>
          </w:rPr>
          <w:t>A-006</w:t>
        </w:r>
      </w:p>
      <w:p w14:paraId="40B3403D" w14:textId="3BA2E6EC" w:rsidR="0064663B" w:rsidRPr="00087E19" w:rsidRDefault="0064663B" w:rsidP="00247882">
        <w:pPr>
          <w:pStyle w:val="Footer"/>
          <w:jc w:val="center"/>
          <w:rPr>
            <w:rFonts w:ascii="Arial" w:hAnsi="Arial" w:cs="Arial"/>
            <w:color w:val="000000" w:themeColor="text1"/>
            <w:sz w:val="24"/>
            <w:szCs w:val="24"/>
          </w:rPr>
        </w:pPr>
        <w:r>
          <w:rPr>
            <w:rFonts w:ascii="Arial" w:hAnsi="Arial" w:cs="Arial"/>
            <w:sz w:val="16"/>
            <w:szCs w:val="16"/>
          </w:rPr>
          <w:t>P</w:t>
        </w:r>
        <w:r w:rsidRPr="00247882">
          <w:rPr>
            <w:rFonts w:ascii="Arial" w:hAnsi="Arial" w:cs="Arial"/>
            <w:sz w:val="16"/>
            <w:szCs w:val="16"/>
          </w:rPr>
          <w:t xml:space="preserve">age </w:t>
        </w:r>
        <w:r w:rsidRPr="00247882">
          <w:rPr>
            <w:rFonts w:ascii="Arial" w:hAnsi="Arial" w:cs="Arial"/>
            <w:sz w:val="16"/>
            <w:szCs w:val="16"/>
          </w:rPr>
          <w:fldChar w:fldCharType="begin"/>
        </w:r>
        <w:r w:rsidRPr="00247882">
          <w:rPr>
            <w:rFonts w:ascii="Arial" w:hAnsi="Arial" w:cs="Arial"/>
            <w:sz w:val="16"/>
            <w:szCs w:val="16"/>
          </w:rPr>
          <w:instrText xml:space="preserve"> PAGE   \* MERGEFORMAT </w:instrText>
        </w:r>
        <w:r w:rsidRPr="00247882">
          <w:rPr>
            <w:rFonts w:ascii="Arial" w:hAnsi="Arial" w:cs="Arial"/>
            <w:sz w:val="16"/>
            <w:szCs w:val="16"/>
          </w:rPr>
          <w:fldChar w:fldCharType="separate"/>
        </w:r>
        <w:r w:rsidRPr="00247882">
          <w:rPr>
            <w:rFonts w:ascii="Arial" w:hAnsi="Arial" w:cs="Arial"/>
            <w:noProof/>
            <w:sz w:val="16"/>
            <w:szCs w:val="16"/>
          </w:rPr>
          <w:t>2</w:t>
        </w:r>
        <w:r w:rsidRPr="00247882">
          <w:rPr>
            <w:rFonts w:ascii="Arial" w:hAnsi="Arial" w:cs="Arial"/>
            <w:noProof/>
            <w:sz w:val="16"/>
            <w:szCs w:val="16"/>
          </w:rPr>
          <w:fldChar w:fldCharType="end"/>
        </w:r>
      </w:p>
    </w:sdtContent>
  </w:sdt>
  <w:p w14:paraId="37B445DE" w14:textId="77777777" w:rsidR="0064663B" w:rsidRDefault="0064663B" w:rsidP="0077028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4663B" w14:paraId="22B2CC2F" w14:textId="41F50D65" w:rsidTr="003F5E7A">
      <w:trPr>
        <w:cantSplit/>
        <w:trHeight w:hRule="exact" w:val="576"/>
      </w:trPr>
      <w:tc>
        <w:tcPr>
          <w:tcW w:w="4675" w:type="dxa"/>
          <w:tcMar>
            <w:left w:w="0" w:type="dxa"/>
            <w:right w:w="0" w:type="dxa"/>
          </w:tcMar>
        </w:tcPr>
        <w:p w14:paraId="2100A965" w14:textId="77777777" w:rsidR="0064663B" w:rsidRDefault="0064663B" w:rsidP="003F5E7A">
          <w:pPr>
            <w:rPr>
              <w:noProof/>
              <w:sz w:val="18"/>
              <w:szCs w:val="18"/>
            </w:rPr>
          </w:pPr>
        </w:p>
        <w:p w14:paraId="316F56E4" w14:textId="77777777" w:rsidR="0064663B" w:rsidRDefault="0064663B" w:rsidP="003F5E7A">
          <w:pPr>
            <w:rPr>
              <w:noProof/>
              <w:sz w:val="18"/>
              <w:szCs w:val="18"/>
            </w:rPr>
          </w:pPr>
        </w:p>
      </w:tc>
      <w:tc>
        <w:tcPr>
          <w:tcW w:w="4675" w:type="dxa"/>
          <w:tcMar>
            <w:left w:w="0" w:type="dxa"/>
            <w:right w:w="0" w:type="dxa"/>
          </w:tcMar>
        </w:tcPr>
        <w:p w14:paraId="17654272" w14:textId="77777777" w:rsidR="0064663B" w:rsidRPr="009A585B" w:rsidRDefault="0064663B" w:rsidP="003F5E7A">
          <w:pPr>
            <w:jc w:val="right"/>
            <w:rPr>
              <w:noProof/>
            </w:rPr>
          </w:pPr>
          <w:r w:rsidRPr="009A585B">
            <w:rPr>
              <w:noProof/>
            </w:rPr>
            <w:t xml:space="preserve"> </w:t>
          </w:r>
          <w:r w:rsidRPr="009A585B">
            <w:rPr>
              <w:color w:val="2B579A"/>
              <w:shd w:val="clear" w:color="auto" w:fill="E6E6E6"/>
            </w:rPr>
            <w:fldChar w:fldCharType="begin"/>
          </w:r>
          <w:r w:rsidRPr="009A585B">
            <w:rPr>
              <w:noProof/>
            </w:rPr>
            <w:instrText xml:space="preserve"> PAGE   \* MERGEFORMAT </w:instrText>
          </w:r>
          <w:r w:rsidRPr="009A585B">
            <w:rPr>
              <w:color w:val="2B579A"/>
              <w:shd w:val="clear" w:color="auto" w:fill="E6E6E6"/>
            </w:rPr>
            <w:fldChar w:fldCharType="separate"/>
          </w:r>
          <w:r>
            <w:rPr>
              <w:noProof/>
            </w:rPr>
            <w:t>6</w:t>
          </w:r>
          <w:r w:rsidRPr="009A585B">
            <w:rPr>
              <w:color w:val="2B579A"/>
              <w:shd w:val="clear" w:color="auto" w:fill="E6E6E6"/>
            </w:rPr>
            <w:fldChar w:fldCharType="end"/>
          </w:r>
        </w:p>
      </w:tc>
    </w:tr>
  </w:tbl>
  <w:p w14:paraId="404FE677" w14:textId="77777777" w:rsidR="0064663B" w:rsidRPr="007E309B" w:rsidRDefault="0064663B" w:rsidP="003F5E7A">
    <w:pPr>
      <w:rPr>
        <w:rFonts w:ascii="Arial" w:eastAsia="Calibri" w:hAnsi="Arial" w:cs="Times New Roman"/>
      </w:rPr>
    </w:pPr>
  </w:p>
  <w:p w14:paraId="54493055" w14:textId="77777777" w:rsidR="0064663B" w:rsidRPr="006F1190" w:rsidRDefault="0064663B" w:rsidP="003F5E7A">
    <w:r w:rsidRPr="001655F7">
      <w:rPr>
        <w:noProof/>
        <w:color w:val="2B579A"/>
        <w:shd w:val="clear" w:color="auto" w:fill="E6E6E6"/>
      </w:rPr>
      <mc:AlternateContent>
        <mc:Choice Requires="wpg">
          <w:drawing>
            <wp:anchor distT="0" distB="0" distL="114300" distR="114300" simplePos="0" relativeHeight="251657216" behindDoc="0" locked="0" layoutInCell="1" allowOverlap="1" wp14:anchorId="2E564893" wp14:editId="3F2B04BF">
              <wp:simplePos x="0" y="0"/>
              <wp:positionH relativeFrom="page">
                <wp:posOffset>517525</wp:posOffset>
              </wp:positionH>
              <wp:positionV relativeFrom="line">
                <wp:posOffset>9442450</wp:posOffset>
              </wp:positionV>
              <wp:extent cx="6917055" cy="347345"/>
              <wp:effectExtent l="12700" t="10160" r="13970" b="13970"/>
              <wp:wrapTopAndBottom/>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42" name="Rectangle 20"/>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79906E12" w14:textId="77777777" w:rsidR="0064663B" w:rsidRPr="00485557" w:rsidRDefault="0064663B" w:rsidP="003F5E7A">
                            <w:pPr>
                              <w:rPr>
                                <w:color w:val="FFFFFF"/>
                              </w:rPr>
                            </w:pPr>
                            <w:r>
                              <w:rPr>
                                <w:color w:val="FFFFFF"/>
                              </w:rPr>
                              <w:t xml:space="preserve"> IV&amp;V Contractor</w:t>
                            </w:r>
                            <w:r w:rsidRPr="00485557">
                              <w:rPr>
                                <w:color w:val="FFFFFF"/>
                              </w:rPr>
                              <w:t>.com/Medicaid</w:t>
                            </w:r>
                          </w:p>
                          <w:p w14:paraId="34DBA7EB" w14:textId="77777777" w:rsidR="0064663B" w:rsidRDefault="0064663B" w:rsidP="003F5E7A"/>
                        </w:txbxContent>
                      </wps:txbx>
                      <wps:bodyPr rot="0" vert="horz" wrap="square" lIns="91440" tIns="45720" rIns="91440" bIns="45720" anchor="t" anchorCtr="0" upright="1">
                        <a:noAutofit/>
                      </wps:bodyPr>
                    </wps:wsp>
                    <wps:wsp>
                      <wps:cNvPr id="43" name="Rectangle 24"/>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609BC341" w14:textId="77777777" w:rsidR="0064663B" w:rsidRPr="007E21DF" w:rsidRDefault="0064663B" w:rsidP="003F5E7A">
                            <w:pPr>
                              <w:rPr>
                                <w:color w:val="FFFFFF"/>
                              </w:rPr>
                            </w:pPr>
                          </w:p>
                        </w:txbxContent>
                      </wps:txbx>
                      <wps:bodyPr rot="0" vert="horz" wrap="square" lIns="91440" tIns="45720" rIns="91440" bIns="45720" anchor="t" anchorCtr="0" upright="1">
                        <a:noAutofit/>
                      </wps:bodyPr>
                    </wps:wsp>
                    <wps:wsp>
                      <wps:cNvPr id="44"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64893" id="Group 41" o:spid="_x0000_s1027" style="position:absolute;margin-left:40.75pt;margin-top:743.5pt;width:544.65pt;height:27.35pt;z-index:251657216;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">
              <v:rect id="Rectangle 20" o:spid="_x0000_s102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" fillcolor="#820210" strokecolor="#820210">
                <v:textbox>
                  <w:txbxContent>
                    <w:p w14:paraId="79906E12" w14:textId="77777777" w:rsidR="0064663B" w:rsidRPr="00485557" w:rsidRDefault="0064663B" w:rsidP="003F5E7A">
                      <w:pPr>
                        <w:rPr>
                          <w:color w:val="FFFFFF"/>
                        </w:rPr>
                      </w:pPr>
                      <w:r>
                        <w:rPr>
                          <w:color w:val="FFFFFF"/>
                        </w:rPr>
                        <w:t xml:space="preserve"> IV&amp;V Contractor</w:t>
                      </w:r>
                      <w:r w:rsidRPr="00485557">
                        <w:rPr>
                          <w:color w:val="FFFFFF"/>
                        </w:rPr>
                        <w:t>.com/Medicaid</w:t>
                      </w:r>
                    </w:p>
                    <w:p w14:paraId="34DBA7EB" w14:textId="77777777" w:rsidR="0064663B" w:rsidRDefault="0064663B" w:rsidP="003F5E7A"/>
                  </w:txbxContent>
                </v:textbox>
              </v:rect>
              <v:rect id="Rectangle 24" o:spid="_x0000_s102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" fillcolor="#943634" strokecolor="#820210">
                <v:textbox>
                  <w:txbxContent>
                    <w:p w14:paraId="609BC341" w14:textId="77777777" w:rsidR="0064663B" w:rsidRPr="007E21DF" w:rsidRDefault="0064663B" w:rsidP="003F5E7A">
                      <w:pPr>
                        <w:rPr>
                          <w:color w:val="FFFFFF"/>
                        </w:rPr>
                      </w:pPr>
                    </w:p>
                  </w:txbxContent>
                </v:textbox>
              </v:rect>
              <v:rect id="Rectangle 4" o:spid="_x0000_s103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" fillcolor="#820210" strokecolor="#820210"/>
              <w10:wrap type="topAndBottom" anchorx="page" anchory="line"/>
            </v:group>
          </w:pict>
        </mc:Fallback>
      </mc:AlternateContent>
    </w:r>
    <w:r w:rsidRPr="008E5566">
      <w:rPr>
        <w:noProof/>
        <w:color w:val="2B579A"/>
        <w:shd w:val="clear" w:color="auto" w:fill="E6E6E6"/>
      </w:rPr>
      <mc:AlternateContent>
        <mc:Choice Requires="wpg">
          <w:drawing>
            <wp:anchor distT="0" distB="0" distL="114300" distR="114300" simplePos="0" relativeHeight="251660288" behindDoc="0" locked="0" layoutInCell="1" allowOverlap="1" wp14:anchorId="7061E8F4" wp14:editId="7732C31C">
              <wp:simplePos x="0" y="0"/>
              <wp:positionH relativeFrom="page">
                <wp:posOffset>517525</wp:posOffset>
              </wp:positionH>
              <wp:positionV relativeFrom="line">
                <wp:posOffset>9442450</wp:posOffset>
              </wp:positionV>
              <wp:extent cx="6917055" cy="347345"/>
              <wp:effectExtent l="12700" t="10160" r="13970" b="13970"/>
              <wp:wrapTopAndBottom/>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50" name="Rectangle 2"/>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266442C2" w14:textId="77777777" w:rsidR="0064663B" w:rsidRPr="00485557" w:rsidRDefault="0064663B" w:rsidP="003F5E7A">
                            <w:pPr>
                              <w:rPr>
                                <w:color w:val="FFFFFF"/>
                              </w:rPr>
                            </w:pPr>
                            <w:r>
                              <w:rPr>
                                <w:color w:val="FFFFFF"/>
                              </w:rPr>
                              <w:t>V Contractor</w:t>
                            </w:r>
                            <w:r w:rsidRPr="00485557">
                              <w:rPr>
                                <w:color w:val="FFFFFF"/>
                              </w:rPr>
                              <w:t>.com/Medicaid</w:t>
                            </w:r>
                          </w:p>
                          <w:p w14:paraId="6F61D4EE" w14:textId="77777777" w:rsidR="0064663B" w:rsidRDefault="0064663B" w:rsidP="003F5E7A"/>
                        </w:txbxContent>
                      </wps:txbx>
                      <wps:bodyPr rot="0" vert="horz" wrap="square" lIns="91440" tIns="45720" rIns="91440" bIns="45720" anchor="t" anchorCtr="0" upright="1">
                        <a:noAutofit/>
                      </wps:bodyPr>
                    </wps:wsp>
                    <wps:wsp>
                      <wps:cNvPr id="51" name="Rectangle 20"/>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0C5B38FE" w14:textId="77777777" w:rsidR="0064663B" w:rsidRPr="007E21DF" w:rsidRDefault="0064663B" w:rsidP="003F5E7A">
                            <w:pPr>
                              <w:rPr>
                                <w:color w:val="FFFFFF"/>
                              </w:rPr>
                            </w:pPr>
                          </w:p>
                        </w:txbxContent>
                      </wps:txbx>
                      <wps:bodyPr rot="0" vert="horz" wrap="square" lIns="91440" tIns="45720" rIns="91440" bIns="45720" anchor="t" anchorCtr="0" upright="1">
                        <a:noAutofit/>
                      </wps:bodyPr>
                    </wps:wsp>
                    <wps:wsp>
                      <wps:cNvPr id="52"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1E8F4" id="Group 18" o:spid="_x0000_s1031" style="position:absolute;margin-left:40.75pt;margin-top:743.5pt;width:544.65pt;height:27.35pt;z-index:25166028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">
              <v:rect id="Rectangle 2" o:spid="_x0000_s1032"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" fillcolor="#820210" strokecolor="#820210">
                <v:textbox>
                  <w:txbxContent>
                    <w:p w14:paraId="266442C2" w14:textId="77777777" w:rsidR="0064663B" w:rsidRPr="00485557" w:rsidRDefault="0064663B" w:rsidP="003F5E7A">
                      <w:pPr>
                        <w:rPr>
                          <w:color w:val="FFFFFF"/>
                        </w:rPr>
                      </w:pPr>
                      <w:r>
                        <w:rPr>
                          <w:color w:val="FFFFFF"/>
                        </w:rPr>
                        <w:t>V Contractor</w:t>
                      </w:r>
                      <w:r w:rsidRPr="00485557">
                        <w:rPr>
                          <w:color w:val="FFFFFF"/>
                        </w:rPr>
                        <w:t>.com/Medicaid</w:t>
                      </w:r>
                    </w:p>
                    <w:p w14:paraId="6F61D4EE" w14:textId="77777777" w:rsidR="0064663B" w:rsidRDefault="0064663B" w:rsidP="003F5E7A"/>
                  </w:txbxContent>
                </v:textbox>
              </v:rect>
              <v:rect id="Rectangle 20" o:spid="_x0000_s1033"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" fillcolor="#943634" strokecolor="#820210">
                <v:textbox>
                  <w:txbxContent>
                    <w:p w14:paraId="0C5B38FE" w14:textId="77777777" w:rsidR="0064663B" w:rsidRPr="007E21DF" w:rsidRDefault="0064663B" w:rsidP="003F5E7A">
                      <w:pPr>
                        <w:rPr>
                          <w:color w:val="FFFFFF"/>
                        </w:rPr>
                      </w:pPr>
                    </w:p>
                  </w:txbxContent>
                </v:textbox>
              </v:rect>
              <v:rect id="Rectangle 4" o:spid="_x0000_s1034"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" fillcolor="#820210" strokecolor="#820210"/>
              <w10:wrap type="topAndBottom" anchorx="page" anchory="line"/>
            </v:group>
          </w:pict>
        </mc:Fallback>
      </mc:AlternateContent>
    </w:r>
    <w:r w:rsidRPr="008E5566">
      <w:rPr>
        <w:noProof/>
        <w:color w:val="2B579A"/>
        <w:shd w:val="clear" w:color="auto" w:fill="E6E6E6"/>
      </w:rPr>
      <mc:AlternateContent>
        <mc:Choice Requires="wpg">
          <w:drawing>
            <wp:anchor distT="0" distB="0" distL="114300" distR="114300" simplePos="0" relativeHeight="251663360" behindDoc="0" locked="0" layoutInCell="1" allowOverlap="1" wp14:anchorId="71740DB8" wp14:editId="0C3F3220">
              <wp:simplePos x="0" y="0"/>
              <wp:positionH relativeFrom="page">
                <wp:posOffset>517525</wp:posOffset>
              </wp:positionH>
              <wp:positionV relativeFrom="line">
                <wp:posOffset>9442450</wp:posOffset>
              </wp:positionV>
              <wp:extent cx="6917055" cy="347345"/>
              <wp:effectExtent l="12700" t="10160" r="13970" b="1397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055" cy="347345"/>
                        <a:chOff x="321" y="14850"/>
                        <a:chExt cx="11601" cy="547"/>
                      </a:xfrm>
                    </wpg:grpSpPr>
                    <wps:wsp>
                      <wps:cNvPr id="54" name="Rectangle 2"/>
                      <wps:cNvSpPr>
                        <a:spLocks noChangeArrowheads="1"/>
                      </wps:cNvSpPr>
                      <wps:spPr bwMode="auto">
                        <a:xfrm>
                          <a:off x="374" y="14903"/>
                          <a:ext cx="9346" cy="432"/>
                        </a:xfrm>
                        <a:prstGeom prst="rect">
                          <a:avLst/>
                        </a:prstGeom>
                        <a:solidFill>
                          <a:srgbClr val="820210"/>
                        </a:solidFill>
                        <a:ln w="9525">
                          <a:solidFill>
                            <a:srgbClr val="820210"/>
                          </a:solidFill>
                          <a:miter lim="800000"/>
                          <a:headEnd/>
                          <a:tailEnd/>
                        </a:ln>
                      </wps:spPr>
                      <wps:txbx>
                        <w:txbxContent>
                          <w:p w14:paraId="58559400" w14:textId="77777777" w:rsidR="0064663B" w:rsidRPr="00485557" w:rsidRDefault="0064663B" w:rsidP="003F5E7A">
                            <w:pPr>
                              <w:rPr>
                                <w:color w:val="FFFFFF"/>
                              </w:rPr>
                            </w:pPr>
                            <w:r>
                              <w:rPr>
                                <w:color w:val="FFFFFF"/>
                              </w:rPr>
                              <w:t>V Contractor</w:t>
                            </w:r>
                            <w:r w:rsidRPr="00485557">
                              <w:rPr>
                                <w:color w:val="FFFFFF"/>
                              </w:rPr>
                              <w:t>.com/Medicaid</w:t>
                            </w:r>
                          </w:p>
                          <w:p w14:paraId="661BA81A" w14:textId="77777777" w:rsidR="0064663B" w:rsidRDefault="0064663B" w:rsidP="003F5E7A"/>
                        </w:txbxContent>
                      </wps:txbx>
                      <wps:bodyPr rot="0" vert="horz" wrap="square" lIns="91440" tIns="45720" rIns="91440" bIns="45720" anchor="t" anchorCtr="0" upright="1">
                        <a:noAutofit/>
                      </wps:bodyPr>
                    </wps:wsp>
                    <wps:wsp>
                      <wps:cNvPr id="55" name="Rectangle 16"/>
                      <wps:cNvSpPr>
                        <a:spLocks noChangeArrowheads="1"/>
                      </wps:cNvSpPr>
                      <wps:spPr bwMode="auto">
                        <a:xfrm>
                          <a:off x="9763" y="14903"/>
                          <a:ext cx="2102" cy="432"/>
                        </a:xfrm>
                        <a:prstGeom prst="rect">
                          <a:avLst/>
                        </a:prstGeom>
                        <a:solidFill>
                          <a:srgbClr val="943634"/>
                        </a:solidFill>
                        <a:ln w="9525">
                          <a:solidFill>
                            <a:srgbClr val="820210"/>
                          </a:solidFill>
                          <a:miter lim="800000"/>
                          <a:headEnd/>
                          <a:tailEnd/>
                        </a:ln>
                      </wps:spPr>
                      <wps:txbx>
                        <w:txbxContent>
                          <w:p w14:paraId="5F22E0B4" w14:textId="77777777" w:rsidR="0064663B" w:rsidRPr="007E21DF" w:rsidRDefault="0064663B" w:rsidP="003F5E7A">
                            <w:pPr>
                              <w:rPr>
                                <w:color w:val="FFFFFF"/>
                              </w:rPr>
                            </w:pPr>
                          </w:p>
                        </w:txbxContent>
                      </wps:txbx>
                      <wps:bodyPr rot="0" vert="horz" wrap="square" lIns="91440" tIns="45720" rIns="91440" bIns="45720" anchor="t" anchorCtr="0" upright="1">
                        <a:noAutofit/>
                      </wps:bodyPr>
                    </wps:wsp>
                    <wps:wsp>
                      <wps:cNvPr id="56" name="Rectangle 4"/>
                      <wps:cNvSpPr>
                        <a:spLocks noChangeArrowheads="1"/>
                      </wps:cNvSpPr>
                      <wps:spPr bwMode="auto">
                        <a:xfrm>
                          <a:off x="321" y="14850"/>
                          <a:ext cx="11601" cy="547"/>
                        </a:xfrm>
                        <a:prstGeom prst="rect">
                          <a:avLst/>
                        </a:prstGeom>
                        <a:solidFill>
                          <a:srgbClr val="820210"/>
                        </a:solidFill>
                        <a:ln w="9525">
                          <a:solidFill>
                            <a:srgbClr val="82021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40DB8" id="Group 53" o:spid="_x0000_s1035" style="position:absolute;margin-left:40.75pt;margin-top:743.5pt;width:544.65pt;height:27.35pt;z-index:251663360;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">
              <v:rect id="Rectangle 2" o:spid="_x0000_s1036"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" fillcolor="#820210" strokecolor="#820210">
                <v:textbox>
                  <w:txbxContent>
                    <w:p w14:paraId="58559400" w14:textId="77777777" w:rsidR="0064663B" w:rsidRPr="00485557" w:rsidRDefault="0064663B" w:rsidP="003F5E7A">
                      <w:pPr>
                        <w:rPr>
                          <w:color w:val="FFFFFF"/>
                        </w:rPr>
                      </w:pPr>
                      <w:r>
                        <w:rPr>
                          <w:color w:val="FFFFFF"/>
                        </w:rPr>
                        <w:t>V Contractor</w:t>
                      </w:r>
                      <w:r w:rsidRPr="00485557">
                        <w:rPr>
                          <w:color w:val="FFFFFF"/>
                        </w:rPr>
                        <w:t>.com/Medicaid</w:t>
                      </w:r>
                    </w:p>
                    <w:p w14:paraId="661BA81A" w14:textId="77777777" w:rsidR="0064663B" w:rsidRDefault="0064663B" w:rsidP="003F5E7A"/>
                  </w:txbxContent>
                </v:textbox>
              </v:rect>
              <v:rect id="Rectangle 16" o:spid="_x0000_s1037"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" fillcolor="#943634" strokecolor="#820210">
                <v:textbox>
                  <w:txbxContent>
                    <w:p w14:paraId="5F22E0B4" w14:textId="77777777" w:rsidR="0064663B" w:rsidRPr="007E21DF" w:rsidRDefault="0064663B" w:rsidP="003F5E7A">
                      <w:pPr>
                        <w:rPr>
                          <w:color w:val="FFFFFF"/>
                        </w:rPr>
                      </w:pPr>
                    </w:p>
                  </w:txbxContent>
                </v:textbox>
              </v:rect>
              <v:rect id="Rectangle 4" o:spid="_x0000_s1038"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" fillcolor="#820210" strokecolor="#820210"/>
              <w10:wrap type="topAndBottom" anchorx="page" anchory="line"/>
            </v:group>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7898" w14:textId="01948104" w:rsidR="0064663B" w:rsidRDefault="0064663B">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61</w:t>
    </w:r>
    <w:r>
      <w:rPr>
        <w:color w:val="2B579A"/>
        <w:shd w:val="clear" w:color="auto" w:fill="E6E6E6"/>
      </w:rPr>
      <w:fldChar w:fldCharType="end"/>
    </w:r>
  </w:p>
  <w:p w14:paraId="307A3A7C" w14:textId="39261FBD" w:rsidR="0064663B" w:rsidRDefault="00646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0F4D" w14:textId="77777777" w:rsidR="00A105B7" w:rsidRDefault="00A105B7" w:rsidP="00676A65">
      <w:pPr>
        <w:spacing w:after="0" w:line="240" w:lineRule="auto"/>
      </w:pPr>
      <w:r>
        <w:separator/>
      </w:r>
    </w:p>
  </w:footnote>
  <w:footnote w:type="continuationSeparator" w:id="0">
    <w:p w14:paraId="328BC5B2" w14:textId="77777777" w:rsidR="00A105B7" w:rsidRDefault="00A105B7" w:rsidP="00676A65">
      <w:pPr>
        <w:spacing w:after="0" w:line="240" w:lineRule="auto"/>
      </w:pPr>
      <w:r>
        <w:continuationSeparator/>
      </w:r>
    </w:p>
  </w:footnote>
  <w:footnote w:type="continuationNotice" w:id="1">
    <w:p w14:paraId="2EC5A19C" w14:textId="77777777" w:rsidR="00A105B7" w:rsidRDefault="00A105B7">
      <w:pPr>
        <w:spacing w:after="0" w:line="240" w:lineRule="auto"/>
      </w:pPr>
    </w:p>
  </w:footnote>
  <w:footnote w:id="2">
    <w:p w14:paraId="6BFDD44F" w14:textId="6C86CB12" w:rsidR="00171676" w:rsidRPr="00171676" w:rsidRDefault="00171676" w:rsidP="00171676">
      <w:pPr>
        <w:pStyle w:val="FootnoteText"/>
        <w:jc w:val="both"/>
        <w:rPr>
          <w:rFonts w:ascii="Arial" w:hAnsi="Arial" w:cs="Arial"/>
          <w:sz w:val="18"/>
          <w:szCs w:val="18"/>
        </w:rPr>
      </w:pPr>
      <w:r w:rsidRPr="00171676">
        <w:rPr>
          <w:rStyle w:val="FootnoteReference"/>
          <w:rFonts w:ascii="Arial" w:hAnsi="Arial" w:cs="Arial"/>
          <w:sz w:val="18"/>
          <w:szCs w:val="18"/>
        </w:rPr>
        <w:footnoteRef/>
      </w:r>
      <w:r w:rsidRPr="00171676">
        <w:rPr>
          <w:rFonts w:ascii="Arial" w:hAnsi="Arial" w:cs="Arial"/>
          <w:sz w:val="18"/>
          <w:szCs w:val="18"/>
        </w:rPr>
        <w:t xml:space="preserve"> </w:t>
      </w:r>
      <w:r w:rsidR="00027DCA" w:rsidRPr="00171676">
        <w:rPr>
          <w:rFonts w:ascii="Arial" w:hAnsi="Arial" w:cs="Arial"/>
          <w:sz w:val="18"/>
          <w:szCs w:val="18"/>
        </w:rPr>
        <w:t xml:space="preserve">Contractual relations related to the developmental, operational, and/or management chain associated with </w:t>
      </w:r>
      <w:r w:rsidR="00027DCA">
        <w:rPr>
          <w:rFonts w:ascii="Arial" w:hAnsi="Arial" w:cs="Arial"/>
          <w:sz w:val="18"/>
          <w:szCs w:val="18"/>
        </w:rPr>
        <w:t xml:space="preserve">any of the </w:t>
      </w:r>
      <w:r w:rsidR="00027DCA" w:rsidRPr="00171676">
        <w:rPr>
          <w:rFonts w:ascii="Arial" w:hAnsi="Arial" w:cs="Arial"/>
          <w:sz w:val="18"/>
          <w:szCs w:val="18"/>
        </w:rPr>
        <w:t>PRMP’s systems</w:t>
      </w:r>
      <w:r w:rsidR="00027DCA">
        <w:rPr>
          <w:rFonts w:ascii="Arial" w:hAnsi="Arial" w:cs="Arial"/>
          <w:sz w:val="18"/>
          <w:szCs w:val="18"/>
        </w:rPr>
        <w:t>/applications</w:t>
      </w:r>
      <w:r w:rsidR="00027DCA" w:rsidRPr="00171676">
        <w:rPr>
          <w:rFonts w:ascii="Arial" w:hAnsi="Arial" w:cs="Arial"/>
          <w:sz w:val="18"/>
          <w:szCs w:val="18"/>
        </w:rPr>
        <w:t xml:space="preserve"> and the determination of security and privacy control</w:t>
      </w:r>
      <w:r w:rsidR="00027DCA">
        <w:rPr>
          <w:rFonts w:ascii="Arial" w:hAnsi="Arial" w:cs="Arial"/>
          <w:sz w:val="18"/>
          <w:szCs w:val="18"/>
        </w:rPr>
        <w:t>s.</w:t>
      </w:r>
    </w:p>
  </w:footnote>
  <w:footnote w:id="3">
    <w:p w14:paraId="17E781F8" w14:textId="5ACF8BEE" w:rsidR="0064663B" w:rsidRPr="00B81B43" w:rsidRDefault="0064663B" w:rsidP="000A22E6">
      <w:pPr>
        <w:pStyle w:val="FootnoteText"/>
        <w:spacing w:after="0" w:line="240" w:lineRule="auto"/>
        <w:jc w:val="both"/>
        <w:rPr>
          <w:rFonts w:ascii="Arial" w:hAnsi="Arial" w:cs="Arial"/>
          <w:lang w:val="es-PR"/>
        </w:rPr>
      </w:pPr>
      <w:r w:rsidRPr="007B52A0">
        <w:rPr>
          <w:rStyle w:val="FootnoteReference"/>
          <w:rFonts w:ascii="Arial" w:hAnsi="Arial" w:cs="Arial"/>
          <w:sz w:val="18"/>
          <w:szCs w:val="18"/>
        </w:rPr>
        <w:footnoteRef/>
      </w:r>
      <w:r w:rsidRPr="007B52A0">
        <w:rPr>
          <w:rFonts w:ascii="Arial" w:hAnsi="Arial" w:cs="Arial"/>
          <w:sz w:val="18"/>
          <w:szCs w:val="18"/>
          <w:lang w:val="es-PR"/>
        </w:rPr>
        <w:t xml:space="preserve"> </w:t>
      </w:r>
      <w:r w:rsidRPr="007B52A0">
        <w:rPr>
          <w:rFonts w:ascii="Arial" w:hAnsi="Arial" w:cs="Arial"/>
          <w:b/>
          <w:bCs/>
          <w:sz w:val="18"/>
          <w:szCs w:val="18"/>
          <w:lang w:val="es-PR"/>
        </w:rPr>
        <w:t>Regions - Arecibo</w:t>
      </w:r>
      <w:r w:rsidRPr="007B52A0">
        <w:rPr>
          <w:rFonts w:ascii="Arial" w:hAnsi="Arial" w:cs="Arial"/>
          <w:sz w:val="18"/>
          <w:szCs w:val="18"/>
          <w:lang w:val="es-PR"/>
        </w:rPr>
        <w:t xml:space="preserve"> (</w:t>
      </w:r>
      <w:r w:rsidRPr="007B52A0">
        <w:rPr>
          <w:rFonts w:ascii="Arial" w:hAnsi="Arial" w:cs="Arial"/>
          <w:i/>
          <w:iCs/>
          <w:sz w:val="18"/>
          <w:szCs w:val="18"/>
          <w:lang w:val="es-PR"/>
        </w:rPr>
        <w:t>offices located at Barceloneta, Camuy, Florida, Hatillo, Lares, Manatí, Morovis, Orocovis, Quebradillas, and Utuado</w:t>
      </w:r>
      <w:r w:rsidRPr="007B52A0">
        <w:rPr>
          <w:rFonts w:ascii="Arial" w:hAnsi="Arial" w:cs="Arial"/>
          <w:sz w:val="18"/>
          <w:szCs w:val="18"/>
          <w:lang w:val="es-PR"/>
        </w:rPr>
        <w:t xml:space="preserve">), </w:t>
      </w:r>
      <w:r w:rsidRPr="007B52A0">
        <w:rPr>
          <w:rFonts w:ascii="Arial" w:hAnsi="Arial" w:cs="Arial"/>
          <w:b/>
          <w:bCs/>
          <w:sz w:val="18"/>
          <w:szCs w:val="18"/>
          <w:lang w:val="es-PR"/>
        </w:rPr>
        <w:t>Fajardo</w:t>
      </w:r>
      <w:r w:rsidRPr="007B52A0">
        <w:rPr>
          <w:rFonts w:ascii="Arial" w:hAnsi="Arial" w:cs="Arial"/>
          <w:sz w:val="18"/>
          <w:szCs w:val="18"/>
          <w:lang w:val="es-PR"/>
        </w:rPr>
        <w:t xml:space="preserve"> (</w:t>
      </w:r>
      <w:r w:rsidRPr="007B52A0">
        <w:rPr>
          <w:rFonts w:ascii="Arial" w:hAnsi="Arial" w:cs="Arial"/>
          <w:i/>
          <w:iCs/>
          <w:sz w:val="18"/>
          <w:szCs w:val="18"/>
          <w:lang w:val="es-PR"/>
        </w:rPr>
        <w:t xml:space="preserve">offices located at Fajardo, Humacao, Naguabo, Rio Grande, Vieques, and Yabucoa),  </w:t>
      </w:r>
      <w:r w:rsidRPr="007B52A0">
        <w:rPr>
          <w:rFonts w:ascii="Arial" w:hAnsi="Arial" w:cs="Arial"/>
          <w:b/>
          <w:bCs/>
          <w:sz w:val="18"/>
          <w:szCs w:val="18"/>
          <w:lang w:val="es-PR"/>
        </w:rPr>
        <w:t>Bayamón</w:t>
      </w:r>
      <w:r w:rsidRPr="007B52A0">
        <w:rPr>
          <w:rFonts w:ascii="Arial" w:hAnsi="Arial" w:cs="Arial"/>
          <w:i/>
          <w:iCs/>
          <w:sz w:val="18"/>
          <w:szCs w:val="18"/>
          <w:lang w:val="es-PR"/>
        </w:rPr>
        <w:t xml:space="preserve"> (offices located at Cant</w:t>
      </w:r>
      <w:r w:rsidRPr="007B52A0">
        <w:rPr>
          <w:rFonts w:ascii="Arial" w:hAnsi="Arial" w:cs="Arial"/>
          <w:i/>
          <w:iCs/>
          <w:sz w:val="18"/>
          <w:szCs w:val="18"/>
          <w:shd w:val="clear" w:color="auto" w:fill="F8F8F8"/>
          <w:lang w:val="es-PR"/>
        </w:rPr>
        <w:t>ó</w:t>
      </w:r>
      <w:r w:rsidRPr="007B52A0">
        <w:rPr>
          <w:rFonts w:ascii="Arial" w:hAnsi="Arial" w:cs="Arial"/>
          <w:i/>
          <w:iCs/>
          <w:sz w:val="18"/>
          <w:szCs w:val="18"/>
          <w:lang w:val="es-PR"/>
        </w:rPr>
        <w:t>n Mall, HURRA, Cataño, Corozal, Dorado, Naranjito, Toa Baja and Vega Alta</w:t>
      </w:r>
      <w:r w:rsidRPr="007B52A0">
        <w:rPr>
          <w:rFonts w:ascii="Arial" w:hAnsi="Arial" w:cs="Arial"/>
          <w:sz w:val="18"/>
          <w:szCs w:val="18"/>
          <w:lang w:val="es-PR"/>
        </w:rPr>
        <w:t xml:space="preserve">), </w:t>
      </w:r>
      <w:r w:rsidRPr="007B52A0">
        <w:rPr>
          <w:rFonts w:ascii="Arial" w:hAnsi="Arial" w:cs="Arial"/>
          <w:b/>
          <w:bCs/>
          <w:sz w:val="18"/>
          <w:szCs w:val="18"/>
          <w:lang w:val="es-PR"/>
        </w:rPr>
        <w:t>Mayagüez</w:t>
      </w:r>
      <w:r w:rsidRPr="007B52A0">
        <w:rPr>
          <w:rFonts w:ascii="Arial" w:hAnsi="Arial" w:cs="Arial"/>
          <w:sz w:val="18"/>
          <w:szCs w:val="18"/>
          <w:lang w:val="es-PR"/>
        </w:rPr>
        <w:t xml:space="preserve"> </w:t>
      </w:r>
      <w:r w:rsidRPr="007B52A0">
        <w:rPr>
          <w:rFonts w:ascii="Arial" w:hAnsi="Arial" w:cs="Arial"/>
          <w:i/>
          <w:iCs/>
          <w:sz w:val="18"/>
          <w:szCs w:val="18"/>
          <w:lang w:val="es-PR"/>
        </w:rPr>
        <w:t>(offices located at Aguada, Aguadilla, Cabo Rojo,</w:t>
      </w:r>
      <w:r w:rsidRPr="007B52A0">
        <w:rPr>
          <w:rFonts w:ascii="Arial" w:hAnsi="Arial" w:cs="Arial"/>
          <w:sz w:val="18"/>
          <w:szCs w:val="18"/>
          <w:lang w:val="es-PR"/>
        </w:rPr>
        <w:t xml:space="preserve"> </w:t>
      </w:r>
      <w:r w:rsidRPr="007B52A0">
        <w:rPr>
          <w:rFonts w:ascii="Arial" w:hAnsi="Arial" w:cs="Arial"/>
          <w:i/>
          <w:iCs/>
          <w:sz w:val="18"/>
          <w:szCs w:val="18"/>
          <w:lang w:val="es-PR"/>
        </w:rPr>
        <w:t>Isabela,</w:t>
      </w:r>
      <w:r w:rsidRPr="007B52A0">
        <w:rPr>
          <w:rFonts w:ascii="Arial" w:hAnsi="Arial" w:cs="Arial"/>
          <w:sz w:val="18"/>
          <w:szCs w:val="18"/>
          <w:lang w:val="es-PR"/>
        </w:rPr>
        <w:t xml:space="preserve"> </w:t>
      </w:r>
      <w:r w:rsidRPr="007B52A0">
        <w:rPr>
          <w:rFonts w:ascii="Arial" w:hAnsi="Arial" w:cs="Arial"/>
          <w:i/>
          <w:iCs/>
          <w:sz w:val="18"/>
          <w:szCs w:val="18"/>
          <w:lang w:val="es-PR"/>
        </w:rPr>
        <w:t>Lajas, Las Marías, Maricao, Moca, Rinc</w:t>
      </w:r>
      <w:r w:rsidRPr="007B52A0">
        <w:rPr>
          <w:rFonts w:ascii="Arial" w:hAnsi="Arial" w:cs="Arial"/>
          <w:color w:val="5C5C5C"/>
          <w:sz w:val="18"/>
          <w:szCs w:val="18"/>
          <w:shd w:val="clear" w:color="auto" w:fill="F8F8F8"/>
          <w:lang w:val="es-PR"/>
        </w:rPr>
        <w:t>ó</w:t>
      </w:r>
      <w:r w:rsidRPr="007B52A0">
        <w:rPr>
          <w:rFonts w:ascii="Arial" w:hAnsi="Arial" w:cs="Arial"/>
          <w:i/>
          <w:iCs/>
          <w:sz w:val="18"/>
          <w:szCs w:val="18"/>
          <w:lang w:val="es-PR"/>
        </w:rPr>
        <w:t>n, San Sebastián  and Mayagüez</w:t>
      </w:r>
      <w:r w:rsidRPr="007B52A0">
        <w:rPr>
          <w:rFonts w:ascii="Arial" w:hAnsi="Arial" w:cs="Arial"/>
          <w:sz w:val="18"/>
          <w:szCs w:val="18"/>
          <w:lang w:val="es-PR"/>
        </w:rPr>
        <w:t xml:space="preserve">), </w:t>
      </w:r>
      <w:r w:rsidRPr="007B52A0">
        <w:rPr>
          <w:rFonts w:ascii="Arial" w:hAnsi="Arial" w:cs="Arial"/>
          <w:b/>
          <w:bCs/>
          <w:sz w:val="18"/>
          <w:szCs w:val="18"/>
          <w:lang w:val="es-PR"/>
        </w:rPr>
        <w:t xml:space="preserve">Caguas </w:t>
      </w:r>
      <w:r w:rsidRPr="007B52A0">
        <w:rPr>
          <w:rFonts w:ascii="Arial" w:hAnsi="Arial" w:cs="Arial"/>
          <w:i/>
          <w:iCs/>
          <w:sz w:val="18"/>
          <w:szCs w:val="18"/>
          <w:lang w:val="es-PR"/>
        </w:rPr>
        <w:t>(offices located at Caguas, Aibonito, Aguas Buenas, Cayey, Cidra, Comerio, Gurabo, Las Piedras, and San Lorenzo),</w:t>
      </w:r>
      <w:r w:rsidRPr="007B52A0">
        <w:rPr>
          <w:rFonts w:ascii="Arial" w:hAnsi="Arial" w:cs="Arial"/>
          <w:sz w:val="18"/>
          <w:szCs w:val="18"/>
          <w:lang w:val="es-PR"/>
        </w:rPr>
        <w:t xml:space="preserve">  </w:t>
      </w:r>
      <w:r w:rsidRPr="007B52A0">
        <w:rPr>
          <w:rFonts w:ascii="Arial" w:hAnsi="Arial" w:cs="Arial"/>
          <w:b/>
          <w:bCs/>
          <w:sz w:val="18"/>
          <w:szCs w:val="18"/>
          <w:lang w:val="es-PR"/>
        </w:rPr>
        <w:t xml:space="preserve">Metropolitana </w:t>
      </w:r>
      <w:r w:rsidRPr="007B52A0">
        <w:rPr>
          <w:rFonts w:ascii="Arial" w:hAnsi="Arial" w:cs="Arial"/>
          <w:i/>
          <w:iCs/>
          <w:sz w:val="18"/>
          <w:szCs w:val="18"/>
          <w:lang w:val="es-PR"/>
        </w:rPr>
        <w:t>(offices located at Canóvanas, Carolina, Guaynabo, Loíza, Santurce, Rio Piedras and Trujillo Alto),</w:t>
      </w:r>
      <w:r w:rsidRPr="007B52A0">
        <w:rPr>
          <w:rFonts w:ascii="Arial" w:hAnsi="Arial" w:cs="Arial"/>
          <w:sz w:val="18"/>
          <w:szCs w:val="18"/>
          <w:lang w:val="es-PR"/>
        </w:rPr>
        <w:t xml:space="preserve"> and </w:t>
      </w:r>
      <w:r w:rsidRPr="007B52A0">
        <w:rPr>
          <w:rFonts w:ascii="Arial" w:hAnsi="Arial" w:cs="Arial"/>
          <w:b/>
          <w:bCs/>
          <w:sz w:val="18"/>
          <w:szCs w:val="18"/>
          <w:lang w:val="es-PR"/>
        </w:rPr>
        <w:t>Ponce</w:t>
      </w:r>
      <w:r w:rsidRPr="007B52A0">
        <w:rPr>
          <w:rFonts w:ascii="Arial" w:hAnsi="Arial" w:cs="Arial"/>
          <w:sz w:val="18"/>
          <w:szCs w:val="18"/>
          <w:lang w:val="es-PR"/>
        </w:rPr>
        <w:t xml:space="preserve"> </w:t>
      </w:r>
      <w:r w:rsidRPr="007B52A0">
        <w:rPr>
          <w:rFonts w:ascii="Arial" w:hAnsi="Arial" w:cs="Arial"/>
          <w:i/>
          <w:iCs/>
          <w:sz w:val="18"/>
          <w:szCs w:val="18"/>
          <w:lang w:val="es-PR"/>
        </w:rPr>
        <w:t>(offices located at Coamo, Arroyo, Adjuntas, Guánica, Guayama, Guayanilla, Jayuya, Patillas, Peñuelas, Salinas, Santa Isabel, Villalba, Yauco and Ponce).</w:t>
      </w:r>
    </w:p>
  </w:footnote>
  <w:footnote w:id="4">
    <w:p w14:paraId="2771CB6E" w14:textId="241A693A" w:rsidR="0064663B" w:rsidRPr="00433FDF" w:rsidRDefault="0064663B" w:rsidP="0064663B">
      <w:pPr>
        <w:pStyle w:val="FootnoteText"/>
        <w:rPr>
          <w:rFonts w:ascii="Arial" w:hAnsi="Arial" w:cs="Arial"/>
          <w:sz w:val="18"/>
          <w:szCs w:val="18"/>
        </w:rPr>
      </w:pPr>
      <w:r w:rsidRPr="00433FDF">
        <w:rPr>
          <w:rStyle w:val="FootnoteReference"/>
          <w:rFonts w:ascii="Arial" w:hAnsi="Arial" w:cs="Arial"/>
          <w:sz w:val="18"/>
          <w:szCs w:val="18"/>
        </w:rPr>
        <w:footnoteRef/>
      </w:r>
      <w:r w:rsidRPr="00433FDF">
        <w:rPr>
          <w:rFonts w:ascii="Arial" w:hAnsi="Arial" w:cs="Arial"/>
          <w:sz w:val="18"/>
          <w:szCs w:val="18"/>
        </w:rPr>
        <w:t xml:space="preserve"> Cybersecurity &amp; Infrastructure Security Agency</w:t>
      </w:r>
      <w:r w:rsidR="00433FDF">
        <w:rPr>
          <w:rFonts w:ascii="Arial" w:hAnsi="Arial" w:cs="Arial"/>
          <w:sz w:val="18"/>
          <w:szCs w:val="18"/>
        </w:rPr>
        <w:t>.</w:t>
      </w:r>
    </w:p>
  </w:footnote>
  <w:footnote w:id="5">
    <w:p w14:paraId="5396079D" w14:textId="77777777" w:rsidR="0064663B" w:rsidRPr="00951EBB" w:rsidRDefault="0064663B" w:rsidP="00951EBB">
      <w:pPr>
        <w:pStyle w:val="FootnoteText"/>
        <w:spacing w:after="0" w:line="240" w:lineRule="auto"/>
        <w:jc w:val="both"/>
        <w:rPr>
          <w:rFonts w:ascii="Arial" w:hAnsi="Arial" w:cs="Arial"/>
          <w:sz w:val="18"/>
          <w:szCs w:val="18"/>
        </w:rPr>
      </w:pPr>
      <w:r w:rsidRPr="00951EBB">
        <w:rPr>
          <w:rStyle w:val="FootnoteReference"/>
          <w:rFonts w:ascii="Arial" w:hAnsi="Arial" w:cs="Arial"/>
          <w:sz w:val="18"/>
          <w:szCs w:val="18"/>
        </w:rPr>
        <w:footnoteRef/>
      </w:r>
      <w:r w:rsidRPr="00951EBB">
        <w:rPr>
          <w:rFonts w:ascii="Arial" w:hAnsi="Arial" w:cs="Arial"/>
          <w:sz w:val="18"/>
          <w:szCs w:val="18"/>
        </w:rPr>
        <w:t xml:space="preserve"> Should another version become final before the work is complete, the vendor shall comply with the latest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6205"/>
      <w:gridCol w:w="3145"/>
    </w:tblGrid>
    <w:tr w:rsidR="00F14035" w14:paraId="008FFC18" w14:textId="77777777" w:rsidTr="00F14035">
      <w:tc>
        <w:tcPr>
          <w:tcW w:w="6205" w:type="dxa"/>
          <w:tcBorders>
            <w:top w:val="nil"/>
            <w:left w:val="nil"/>
            <w:bottom w:val="nil"/>
            <w:right w:val="nil"/>
          </w:tcBorders>
        </w:tcPr>
        <w:p w14:paraId="2C846042" w14:textId="1DE2F49F" w:rsidR="00925F40" w:rsidRPr="00390479" w:rsidRDefault="00676A65" w:rsidP="00F14035">
          <w:pPr>
            <w:pStyle w:val="Footer"/>
            <w:rPr>
              <w:rFonts w:cs="Arial"/>
            </w:rPr>
          </w:pPr>
          <w:r w:rsidRPr="00390479">
            <w:rPr>
              <w:rFonts w:cs="Arial"/>
            </w:rPr>
            <w:t>Asset Verification System (AVS)</w:t>
          </w:r>
        </w:p>
        <w:p w14:paraId="6D6D963F" w14:textId="77777777" w:rsidR="00925F40" w:rsidRPr="00390479" w:rsidRDefault="00217B0D" w:rsidP="00F14035">
          <w:pPr>
            <w:pStyle w:val="Footer"/>
            <w:tabs>
              <w:tab w:val="clear" w:pos="4680"/>
              <w:tab w:val="clear" w:pos="9360"/>
              <w:tab w:val="right" w:pos="5989"/>
            </w:tabs>
            <w:rPr>
              <w:rFonts w:cs="Arial"/>
            </w:rPr>
          </w:pPr>
          <w:r w:rsidRPr="00390479">
            <w:rPr>
              <w:rFonts w:cs="Arial"/>
            </w:rPr>
            <w:t>Request for Proposal (RFP)</w:t>
          </w:r>
          <w:r w:rsidRPr="00390479">
            <w:rPr>
              <w:rFonts w:cs="Arial"/>
            </w:rPr>
            <w:tab/>
          </w:r>
        </w:p>
      </w:tc>
      <w:tc>
        <w:tcPr>
          <w:tcW w:w="3145" w:type="dxa"/>
          <w:tcBorders>
            <w:top w:val="nil"/>
            <w:left w:val="nil"/>
            <w:bottom w:val="nil"/>
            <w:right w:val="nil"/>
          </w:tcBorders>
        </w:tcPr>
        <w:p w14:paraId="2029D9A9" w14:textId="77777777" w:rsidR="00925F40" w:rsidRDefault="00217B0D" w:rsidP="00F14035">
          <w:pPr>
            <w:pStyle w:val="Footer"/>
            <w:jc w:val="right"/>
          </w:pPr>
          <w:r>
            <w:rPr>
              <w:noProof/>
            </w:rPr>
            <w:drawing>
              <wp:inline distT="0" distB="0" distL="0" distR="0" wp14:anchorId="0EF1811C" wp14:editId="61F2B861">
                <wp:extent cx="840155" cy="598825"/>
                <wp:effectExtent l="0" t="0" r="0" b="0"/>
                <wp:docPr id="1639449993" name="Picture 163944999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76514" cy="624740"/>
                        </a:xfrm>
                        <a:prstGeom prst="rect">
                          <a:avLst/>
                        </a:prstGeom>
                      </pic:spPr>
                    </pic:pic>
                  </a:graphicData>
                </a:graphic>
              </wp:inline>
            </w:drawing>
          </w:r>
        </w:p>
      </w:tc>
    </w:tr>
  </w:tbl>
  <w:p w14:paraId="2EC6D413" w14:textId="5B112B9B" w:rsidR="00925F40" w:rsidRDefault="00925F40" w:rsidP="00F14035">
    <w:pPr>
      <w:pStyle w:val="Foot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9561" w14:textId="6E4BC128" w:rsidR="00E021FE" w:rsidRDefault="00E021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E6C8" w14:textId="05C7E733" w:rsidR="00E021FE" w:rsidRDefault="00E02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268D" w14:textId="77777777" w:rsidR="00925F40" w:rsidRDefault="005808DF" w:rsidP="003F095B">
    <w:pPr>
      <w:pStyle w:val="Header"/>
      <w:tabs>
        <w:tab w:val="clear" w:pos="4680"/>
        <w:tab w:val="clear" w:pos="9360"/>
        <w:tab w:val="left" w:pos="5430"/>
      </w:tabs>
    </w:pPr>
    <w:r>
      <w:rPr>
        <w:noProof/>
      </w:rPr>
      <mc:AlternateContent>
        <mc:Choice Requires="wps">
          <w:drawing>
            <wp:anchor distT="0" distB="0" distL="114300" distR="114300" simplePos="0" relativeHeight="251654144" behindDoc="0" locked="0" layoutInCell="1" allowOverlap="1" wp14:anchorId="24171F3A" wp14:editId="74D7EDEF">
              <wp:simplePos x="0" y="0"/>
              <wp:positionH relativeFrom="margin">
                <wp:align>center</wp:align>
              </wp:positionH>
              <wp:positionV relativeFrom="margin">
                <wp:posOffset>-19050</wp:posOffset>
              </wp:positionV>
              <wp:extent cx="7446010" cy="8003540"/>
              <wp:effectExtent l="0" t="0" r="0" b="0"/>
              <wp:wrapNone/>
              <wp:docPr id="20426689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6010" cy="8003540"/>
                      </a:xfrm>
                      <a:prstGeom prst="rect">
                        <a:avLst/>
                      </a:prstGeom>
                      <a:solidFill>
                        <a:sysClr val="window" lastClr="FFFFFF"/>
                      </a:solidFill>
                      <a:ln w="6350">
                        <a:noFill/>
                      </a:ln>
                      <a:effectLst/>
                    </wps:spPr>
                    <wps:txbx>
                      <w:txbxContent>
                        <w:tbl>
                          <w:tblPr>
                            <w:tblW w:w="4993"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314"/>
                            <w:gridCol w:w="6401"/>
                          </w:tblGrid>
                          <w:tr w:rsidR="00F14035" w:rsidRPr="00676A65" w14:paraId="4E7E914D" w14:textId="77777777" w:rsidTr="00F14035">
                            <w:trPr>
                              <w:jc w:val="center"/>
                            </w:trPr>
                            <w:tc>
                              <w:tcPr>
                                <w:tcW w:w="2268" w:type="pct"/>
                                <w:vAlign w:val="center"/>
                              </w:tcPr>
                              <w:p w14:paraId="1F181099" w14:textId="77777777" w:rsidR="00925F40" w:rsidRPr="00676A65" w:rsidRDefault="00217B0D">
                                <w:pPr>
                                  <w:jc w:val="right"/>
                                  <w:rPr>
                                    <w:rFonts w:ascii="Garamond" w:hAnsi="Garamond"/>
                                    <w:sz w:val="24"/>
                                    <w:szCs w:val="24"/>
                                  </w:rPr>
                                </w:pPr>
                                <w:bookmarkStart w:id="0" w:name="_Hlk144200086"/>
                                <w:r w:rsidRPr="00676A65">
                                  <w:rPr>
                                    <w:rFonts w:ascii="Garamond" w:hAnsi="Garamond"/>
                                    <w:noProof/>
                                  </w:rPr>
                                  <w:drawing>
                                    <wp:inline distT="0" distB="0" distL="0" distR="0" wp14:anchorId="5AED1842" wp14:editId="54C88ADF">
                                      <wp:extent cx="2465852" cy="1757548"/>
                                      <wp:effectExtent l="0" t="0" r="0" b="0"/>
                                      <wp:docPr id="1849814693" name="Picture 184981469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23717" cy="1870067"/>
                                              </a:xfrm>
                                              <a:prstGeom prst="rect">
                                                <a:avLst/>
                                              </a:prstGeom>
                                            </pic:spPr>
                                          </pic:pic>
                                        </a:graphicData>
                                      </a:graphic>
                                    </wp:inline>
                                  </w:drawing>
                                </w:r>
                              </w:p>
                            </w:tc>
                            <w:tc>
                              <w:tcPr>
                                <w:tcW w:w="2732" w:type="pct"/>
                                <w:vAlign w:val="center"/>
                              </w:tcPr>
                              <w:p w14:paraId="3B7458F8" w14:textId="77777777" w:rsidR="00925F40" w:rsidRPr="00390479" w:rsidRDefault="00217B0D" w:rsidP="00F14035">
                                <w:pPr>
                                  <w:jc w:val="center"/>
                                  <w:rPr>
                                    <w:rFonts w:cs="Arial"/>
                                    <w:sz w:val="36"/>
                                    <w:szCs w:val="36"/>
                                  </w:rPr>
                                </w:pPr>
                                <w:r w:rsidRPr="00390479">
                                  <w:rPr>
                                    <w:rFonts w:cs="Arial"/>
                                    <w:sz w:val="36"/>
                                    <w:szCs w:val="36"/>
                                  </w:rPr>
                                  <w:t>Puerto Rico Department of Health</w:t>
                                </w:r>
                              </w:p>
                              <w:p w14:paraId="20E2F6BF" w14:textId="5D6CF2CD" w:rsidR="00925F40" w:rsidRPr="00390479" w:rsidRDefault="0064663B" w:rsidP="00F14035">
                                <w:pPr>
                                  <w:jc w:val="center"/>
                                  <w:rPr>
                                    <w:rFonts w:cs="Arial"/>
                                    <w:sz w:val="36"/>
                                    <w:szCs w:val="36"/>
                                  </w:rPr>
                                </w:pPr>
                                <w:r>
                                  <w:rPr>
                                    <w:rFonts w:cs="Arial"/>
                                    <w:sz w:val="36"/>
                                    <w:szCs w:val="36"/>
                                  </w:rPr>
                                  <w:t>Independent Security &amp; Privacy</w:t>
                                </w:r>
                                <w:r w:rsidR="00E35D05">
                                  <w:rPr>
                                    <w:rFonts w:cs="Arial"/>
                                    <w:sz w:val="36"/>
                                    <w:szCs w:val="36"/>
                                  </w:rPr>
                                  <w:t xml:space="preserve"> Control</w:t>
                                </w:r>
                                <w:r>
                                  <w:rPr>
                                    <w:rFonts w:cs="Arial"/>
                                    <w:sz w:val="36"/>
                                    <w:szCs w:val="36"/>
                                  </w:rPr>
                                  <w:t xml:space="preserve"> Assessment</w:t>
                                </w:r>
                              </w:p>
                              <w:p w14:paraId="3E20AE2A" w14:textId="746BFD98" w:rsidR="00925F40" w:rsidRPr="00390479" w:rsidRDefault="00217B0D" w:rsidP="00F14035">
                                <w:pPr>
                                  <w:jc w:val="center"/>
                                  <w:rPr>
                                    <w:rFonts w:cs="Arial"/>
                                    <w:sz w:val="36"/>
                                    <w:szCs w:val="36"/>
                                  </w:rPr>
                                </w:pPr>
                                <w:r w:rsidRPr="00390479">
                                  <w:rPr>
                                    <w:rFonts w:cs="Arial"/>
                                    <w:sz w:val="36"/>
                                    <w:szCs w:val="36"/>
                                  </w:rPr>
                                  <w:t>Request for Proposal</w:t>
                                </w:r>
                                <w:r w:rsidR="0064663B">
                                  <w:rPr>
                                    <w:rFonts w:cs="Arial"/>
                                    <w:sz w:val="36"/>
                                    <w:szCs w:val="36"/>
                                  </w:rPr>
                                  <w:t>s</w:t>
                                </w:r>
                                <w:r w:rsidRPr="00390479">
                                  <w:rPr>
                                    <w:rFonts w:cs="Arial"/>
                                    <w:sz w:val="36"/>
                                    <w:szCs w:val="36"/>
                                  </w:rPr>
                                  <w:t xml:space="preserve"> (RFP)</w:t>
                                </w:r>
                              </w:p>
                              <w:p w14:paraId="06C6649E" w14:textId="77777777" w:rsidR="00925F40" w:rsidRPr="00390479" w:rsidRDefault="00925F40" w:rsidP="00F14035">
                                <w:pPr>
                                  <w:tabs>
                                    <w:tab w:val="left" w:pos="0"/>
                                  </w:tabs>
                                  <w:jc w:val="center"/>
                                  <w:rPr>
                                    <w:rFonts w:cs="Arial"/>
                                    <w:sz w:val="32"/>
                                    <w:szCs w:val="32"/>
                                  </w:rPr>
                                </w:pPr>
                              </w:p>
                              <w:p w14:paraId="040EAF55" w14:textId="497CC4C0" w:rsidR="00925F40" w:rsidRPr="00390479" w:rsidRDefault="00217B0D" w:rsidP="00F14035">
                                <w:pPr>
                                  <w:jc w:val="center"/>
                                  <w:rPr>
                                    <w:rFonts w:cs="Arial"/>
                                    <w:sz w:val="32"/>
                                    <w:szCs w:val="32"/>
                                  </w:rPr>
                                </w:pPr>
                                <w:r w:rsidRPr="00390479">
                                  <w:rPr>
                                    <w:rFonts w:cs="Arial"/>
                                    <w:sz w:val="32"/>
                                    <w:szCs w:val="32"/>
                                  </w:rPr>
                                  <w:t>2024-PRMP-</w:t>
                                </w:r>
                                <w:r w:rsidR="0064663B">
                                  <w:rPr>
                                    <w:rFonts w:cs="Arial"/>
                                    <w:sz w:val="32"/>
                                    <w:szCs w:val="32"/>
                                  </w:rPr>
                                  <w:t>ISP</w:t>
                                </w:r>
                                <w:r w:rsidR="00E35D05">
                                  <w:rPr>
                                    <w:rFonts w:cs="Arial"/>
                                    <w:sz w:val="32"/>
                                    <w:szCs w:val="32"/>
                                  </w:rPr>
                                  <w:t>C</w:t>
                                </w:r>
                                <w:r w:rsidR="0064663B">
                                  <w:rPr>
                                    <w:rFonts w:cs="Arial"/>
                                    <w:sz w:val="32"/>
                                    <w:szCs w:val="32"/>
                                  </w:rPr>
                                  <w:t>A-</w:t>
                                </w:r>
                                <w:r w:rsidRPr="00390479">
                                  <w:rPr>
                                    <w:rFonts w:cs="Arial"/>
                                    <w:sz w:val="32"/>
                                    <w:szCs w:val="32"/>
                                  </w:rPr>
                                  <w:t>00</w:t>
                                </w:r>
                                <w:r w:rsidR="0064663B">
                                  <w:rPr>
                                    <w:rFonts w:cs="Arial"/>
                                    <w:sz w:val="32"/>
                                    <w:szCs w:val="32"/>
                                  </w:rPr>
                                  <w:t>6</w:t>
                                </w:r>
                              </w:p>
                              <w:p w14:paraId="4269109E" w14:textId="77777777" w:rsidR="00925F40" w:rsidRPr="00390479" w:rsidRDefault="00925F40" w:rsidP="00F14035">
                                <w:pPr>
                                  <w:jc w:val="center"/>
                                  <w:rPr>
                                    <w:rFonts w:cs="Arial"/>
                                    <w:sz w:val="32"/>
                                    <w:szCs w:val="32"/>
                                  </w:rPr>
                                </w:pPr>
                              </w:p>
                              <w:p w14:paraId="53AF54D7" w14:textId="77777777" w:rsidR="00925F40" w:rsidRPr="00390479" w:rsidRDefault="00925F40" w:rsidP="00F14035">
                                <w:pPr>
                                  <w:tabs>
                                    <w:tab w:val="left" w:pos="0"/>
                                    <w:tab w:val="left" w:pos="90"/>
                                    <w:tab w:val="left" w:pos="6217"/>
                                  </w:tabs>
                                  <w:jc w:val="center"/>
                                  <w:rPr>
                                    <w:rFonts w:cs="Arial"/>
                                    <w:b/>
                                  </w:rPr>
                                </w:pPr>
                              </w:p>
                              <w:p w14:paraId="085694F9" w14:textId="77777777" w:rsidR="00925F40" w:rsidRPr="00390479" w:rsidRDefault="00925F40" w:rsidP="00F14035">
                                <w:pPr>
                                  <w:tabs>
                                    <w:tab w:val="left" w:pos="0"/>
                                  </w:tabs>
                                  <w:autoSpaceDE w:val="0"/>
                                  <w:autoSpaceDN w:val="0"/>
                                  <w:adjustRightInd w:val="0"/>
                                  <w:contextualSpacing/>
                                  <w:jc w:val="center"/>
                                  <w:rPr>
                                    <w:rFonts w:cs="Arial"/>
                                    <w:b/>
                                  </w:rPr>
                                </w:pPr>
                              </w:p>
                              <w:p w14:paraId="7C9DD844" w14:textId="39415DCA" w:rsidR="00925F40" w:rsidRPr="00676A65" w:rsidRDefault="004327EF" w:rsidP="00F14035">
                                <w:pPr>
                                  <w:pStyle w:val="NoSpacing"/>
                                  <w:jc w:val="center"/>
                                  <w:rPr>
                                    <w:rFonts w:ascii="Garamond" w:hAnsi="Garamond"/>
                                  </w:rPr>
                                </w:pPr>
                                <w:r>
                                  <w:rPr>
                                    <w:rFonts w:cs="Arial"/>
                                    <w:sz w:val="32"/>
                                    <w:szCs w:val="32"/>
                                  </w:rPr>
                                  <w:t>September 26</w:t>
                                </w:r>
                                <w:r w:rsidR="00676A65" w:rsidRPr="00390479">
                                  <w:rPr>
                                    <w:rFonts w:cs="Arial"/>
                                    <w:sz w:val="32"/>
                                    <w:szCs w:val="32"/>
                                  </w:rPr>
                                  <w:t>, 2024</w:t>
                                </w:r>
                              </w:p>
                            </w:tc>
                          </w:tr>
                          <w:bookmarkEnd w:id="0"/>
                        </w:tbl>
                        <w:p w14:paraId="689926B0" w14:textId="77777777" w:rsidR="00925F40" w:rsidRPr="00676A65" w:rsidRDefault="00925F40" w:rsidP="00F14035">
                          <w:pPr>
                            <w:rPr>
                              <w:rFonts w:ascii="Garamond" w:hAnsi="Garamond"/>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171F3A" id="_x0000_t202" coordsize="21600,21600" o:spt="202" path="m,l,21600r21600,l21600,xe">
              <v:stroke joinstyle="miter"/>
              <v:path gradientshapeok="t" o:connecttype="rect"/>
            </v:shapetype>
            <v:shape id="Text Box 1" o:spid="_x0000_s1026" type="#_x0000_t202" style="position:absolute;margin-left:0;margin-top:-1.5pt;width:586.3pt;height:630.2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" fillcolor="window" stroked="f" strokeweight=".5pt">
              <v:textbox inset="0,0,0,0">
                <w:txbxContent>
                  <w:tbl>
                    <w:tblPr>
                      <w:tblW w:w="4993"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314"/>
                      <w:gridCol w:w="6401"/>
                    </w:tblGrid>
                    <w:tr w:rsidR="00F14035" w:rsidRPr="00676A65" w14:paraId="4E7E914D" w14:textId="77777777" w:rsidTr="00F14035">
                      <w:trPr>
                        <w:jc w:val="center"/>
                      </w:trPr>
                      <w:tc>
                        <w:tcPr>
                          <w:tcW w:w="2268" w:type="pct"/>
                          <w:vAlign w:val="center"/>
                        </w:tcPr>
                        <w:p w14:paraId="1F181099" w14:textId="77777777" w:rsidR="00925F40" w:rsidRPr="00676A65" w:rsidRDefault="00217B0D">
                          <w:pPr>
                            <w:jc w:val="right"/>
                            <w:rPr>
                              <w:rFonts w:ascii="Garamond" w:hAnsi="Garamond"/>
                              <w:sz w:val="24"/>
                              <w:szCs w:val="24"/>
                            </w:rPr>
                          </w:pPr>
                          <w:bookmarkStart w:id="1" w:name="_Hlk144200086"/>
                          <w:r w:rsidRPr="00676A65">
                            <w:rPr>
                              <w:rFonts w:ascii="Garamond" w:hAnsi="Garamond"/>
                              <w:noProof/>
                            </w:rPr>
                            <w:drawing>
                              <wp:inline distT="0" distB="0" distL="0" distR="0" wp14:anchorId="5AED1842" wp14:editId="54C88ADF">
                                <wp:extent cx="2465852" cy="1757548"/>
                                <wp:effectExtent l="0" t="0" r="0" b="0"/>
                                <wp:docPr id="1849814693" name="Picture 184981469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623717" cy="1870067"/>
                                        </a:xfrm>
                                        <a:prstGeom prst="rect">
                                          <a:avLst/>
                                        </a:prstGeom>
                                      </pic:spPr>
                                    </pic:pic>
                                  </a:graphicData>
                                </a:graphic>
                              </wp:inline>
                            </w:drawing>
                          </w:r>
                        </w:p>
                      </w:tc>
                      <w:tc>
                        <w:tcPr>
                          <w:tcW w:w="2732" w:type="pct"/>
                          <w:vAlign w:val="center"/>
                        </w:tcPr>
                        <w:p w14:paraId="3B7458F8" w14:textId="77777777" w:rsidR="00925F40" w:rsidRPr="00390479" w:rsidRDefault="00217B0D" w:rsidP="00F14035">
                          <w:pPr>
                            <w:jc w:val="center"/>
                            <w:rPr>
                              <w:rFonts w:cs="Arial"/>
                              <w:sz w:val="36"/>
                              <w:szCs w:val="36"/>
                            </w:rPr>
                          </w:pPr>
                          <w:r w:rsidRPr="00390479">
                            <w:rPr>
                              <w:rFonts w:cs="Arial"/>
                              <w:sz w:val="36"/>
                              <w:szCs w:val="36"/>
                            </w:rPr>
                            <w:t>Puerto Rico Department of Health</w:t>
                          </w:r>
                        </w:p>
                        <w:p w14:paraId="20E2F6BF" w14:textId="5D6CF2CD" w:rsidR="00925F40" w:rsidRPr="00390479" w:rsidRDefault="0064663B" w:rsidP="00F14035">
                          <w:pPr>
                            <w:jc w:val="center"/>
                            <w:rPr>
                              <w:rFonts w:cs="Arial"/>
                              <w:sz w:val="36"/>
                              <w:szCs w:val="36"/>
                            </w:rPr>
                          </w:pPr>
                          <w:r>
                            <w:rPr>
                              <w:rFonts w:cs="Arial"/>
                              <w:sz w:val="36"/>
                              <w:szCs w:val="36"/>
                            </w:rPr>
                            <w:t>Independent Security &amp; Privacy</w:t>
                          </w:r>
                          <w:r w:rsidR="00E35D05">
                            <w:rPr>
                              <w:rFonts w:cs="Arial"/>
                              <w:sz w:val="36"/>
                              <w:szCs w:val="36"/>
                            </w:rPr>
                            <w:t xml:space="preserve"> Control</w:t>
                          </w:r>
                          <w:r>
                            <w:rPr>
                              <w:rFonts w:cs="Arial"/>
                              <w:sz w:val="36"/>
                              <w:szCs w:val="36"/>
                            </w:rPr>
                            <w:t xml:space="preserve"> Assessment</w:t>
                          </w:r>
                        </w:p>
                        <w:p w14:paraId="3E20AE2A" w14:textId="746BFD98" w:rsidR="00925F40" w:rsidRPr="00390479" w:rsidRDefault="00217B0D" w:rsidP="00F14035">
                          <w:pPr>
                            <w:jc w:val="center"/>
                            <w:rPr>
                              <w:rFonts w:cs="Arial"/>
                              <w:sz w:val="36"/>
                              <w:szCs w:val="36"/>
                            </w:rPr>
                          </w:pPr>
                          <w:r w:rsidRPr="00390479">
                            <w:rPr>
                              <w:rFonts w:cs="Arial"/>
                              <w:sz w:val="36"/>
                              <w:szCs w:val="36"/>
                            </w:rPr>
                            <w:t>Request for Proposal</w:t>
                          </w:r>
                          <w:r w:rsidR="0064663B">
                            <w:rPr>
                              <w:rFonts w:cs="Arial"/>
                              <w:sz w:val="36"/>
                              <w:szCs w:val="36"/>
                            </w:rPr>
                            <w:t>s</w:t>
                          </w:r>
                          <w:r w:rsidRPr="00390479">
                            <w:rPr>
                              <w:rFonts w:cs="Arial"/>
                              <w:sz w:val="36"/>
                              <w:szCs w:val="36"/>
                            </w:rPr>
                            <w:t xml:space="preserve"> (RFP)</w:t>
                          </w:r>
                        </w:p>
                        <w:p w14:paraId="06C6649E" w14:textId="77777777" w:rsidR="00925F40" w:rsidRPr="00390479" w:rsidRDefault="00925F40" w:rsidP="00F14035">
                          <w:pPr>
                            <w:tabs>
                              <w:tab w:val="left" w:pos="0"/>
                            </w:tabs>
                            <w:jc w:val="center"/>
                            <w:rPr>
                              <w:rFonts w:cs="Arial"/>
                              <w:sz w:val="32"/>
                              <w:szCs w:val="32"/>
                            </w:rPr>
                          </w:pPr>
                        </w:p>
                        <w:p w14:paraId="040EAF55" w14:textId="497CC4C0" w:rsidR="00925F40" w:rsidRPr="00390479" w:rsidRDefault="00217B0D" w:rsidP="00F14035">
                          <w:pPr>
                            <w:jc w:val="center"/>
                            <w:rPr>
                              <w:rFonts w:cs="Arial"/>
                              <w:sz w:val="32"/>
                              <w:szCs w:val="32"/>
                            </w:rPr>
                          </w:pPr>
                          <w:r w:rsidRPr="00390479">
                            <w:rPr>
                              <w:rFonts w:cs="Arial"/>
                              <w:sz w:val="32"/>
                              <w:szCs w:val="32"/>
                            </w:rPr>
                            <w:t>2024-PRMP-</w:t>
                          </w:r>
                          <w:r w:rsidR="0064663B">
                            <w:rPr>
                              <w:rFonts w:cs="Arial"/>
                              <w:sz w:val="32"/>
                              <w:szCs w:val="32"/>
                            </w:rPr>
                            <w:t>ISP</w:t>
                          </w:r>
                          <w:r w:rsidR="00E35D05">
                            <w:rPr>
                              <w:rFonts w:cs="Arial"/>
                              <w:sz w:val="32"/>
                              <w:szCs w:val="32"/>
                            </w:rPr>
                            <w:t>C</w:t>
                          </w:r>
                          <w:r w:rsidR="0064663B">
                            <w:rPr>
                              <w:rFonts w:cs="Arial"/>
                              <w:sz w:val="32"/>
                              <w:szCs w:val="32"/>
                            </w:rPr>
                            <w:t>A-</w:t>
                          </w:r>
                          <w:r w:rsidRPr="00390479">
                            <w:rPr>
                              <w:rFonts w:cs="Arial"/>
                              <w:sz w:val="32"/>
                              <w:szCs w:val="32"/>
                            </w:rPr>
                            <w:t>00</w:t>
                          </w:r>
                          <w:r w:rsidR="0064663B">
                            <w:rPr>
                              <w:rFonts w:cs="Arial"/>
                              <w:sz w:val="32"/>
                              <w:szCs w:val="32"/>
                            </w:rPr>
                            <w:t>6</w:t>
                          </w:r>
                        </w:p>
                        <w:p w14:paraId="4269109E" w14:textId="77777777" w:rsidR="00925F40" w:rsidRPr="00390479" w:rsidRDefault="00925F40" w:rsidP="00F14035">
                          <w:pPr>
                            <w:jc w:val="center"/>
                            <w:rPr>
                              <w:rFonts w:cs="Arial"/>
                              <w:sz w:val="32"/>
                              <w:szCs w:val="32"/>
                            </w:rPr>
                          </w:pPr>
                        </w:p>
                        <w:p w14:paraId="53AF54D7" w14:textId="77777777" w:rsidR="00925F40" w:rsidRPr="00390479" w:rsidRDefault="00925F40" w:rsidP="00F14035">
                          <w:pPr>
                            <w:tabs>
                              <w:tab w:val="left" w:pos="0"/>
                              <w:tab w:val="left" w:pos="90"/>
                              <w:tab w:val="left" w:pos="6217"/>
                            </w:tabs>
                            <w:jc w:val="center"/>
                            <w:rPr>
                              <w:rFonts w:cs="Arial"/>
                              <w:b/>
                            </w:rPr>
                          </w:pPr>
                        </w:p>
                        <w:p w14:paraId="085694F9" w14:textId="77777777" w:rsidR="00925F40" w:rsidRPr="00390479" w:rsidRDefault="00925F40" w:rsidP="00F14035">
                          <w:pPr>
                            <w:tabs>
                              <w:tab w:val="left" w:pos="0"/>
                            </w:tabs>
                            <w:autoSpaceDE w:val="0"/>
                            <w:autoSpaceDN w:val="0"/>
                            <w:adjustRightInd w:val="0"/>
                            <w:contextualSpacing/>
                            <w:jc w:val="center"/>
                            <w:rPr>
                              <w:rFonts w:cs="Arial"/>
                              <w:b/>
                            </w:rPr>
                          </w:pPr>
                        </w:p>
                        <w:p w14:paraId="7C9DD844" w14:textId="39415DCA" w:rsidR="00925F40" w:rsidRPr="00676A65" w:rsidRDefault="004327EF" w:rsidP="00F14035">
                          <w:pPr>
                            <w:pStyle w:val="NoSpacing"/>
                            <w:jc w:val="center"/>
                            <w:rPr>
                              <w:rFonts w:ascii="Garamond" w:hAnsi="Garamond"/>
                            </w:rPr>
                          </w:pPr>
                          <w:r>
                            <w:rPr>
                              <w:rFonts w:cs="Arial"/>
                              <w:sz w:val="32"/>
                              <w:szCs w:val="32"/>
                            </w:rPr>
                            <w:t>September 26</w:t>
                          </w:r>
                          <w:r w:rsidR="00676A65" w:rsidRPr="00390479">
                            <w:rPr>
                              <w:rFonts w:cs="Arial"/>
                              <w:sz w:val="32"/>
                              <w:szCs w:val="32"/>
                            </w:rPr>
                            <w:t>, 2024</w:t>
                          </w:r>
                        </w:p>
                      </w:tc>
                    </w:tr>
                    <w:bookmarkEnd w:id="1"/>
                  </w:tbl>
                  <w:p w14:paraId="689926B0" w14:textId="77777777" w:rsidR="00925F40" w:rsidRPr="00676A65" w:rsidRDefault="00925F40" w:rsidP="00F14035">
                    <w:pPr>
                      <w:rPr>
                        <w:rFonts w:ascii="Garamond" w:hAnsi="Garamond"/>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4860" w14:textId="175F07F3" w:rsidR="0064663B" w:rsidRDefault="006466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D998" w14:textId="33C0B485" w:rsidR="0064663B" w:rsidRDefault="006466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3E25" w14:textId="3CC2C727" w:rsidR="0064663B" w:rsidRDefault="0064663B" w:rsidP="00E91233">
    <w:pPr>
      <w:pStyle w:val="Header"/>
      <w:tabs>
        <w:tab w:val="clear" w:pos="4680"/>
        <w:tab w:val="clear" w:pos="9360"/>
        <w:tab w:val="left" w:pos="3165"/>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B9698" w14:textId="02DD7A3F" w:rsidR="00E021FE" w:rsidRDefault="00E021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1053" w14:textId="05A77F36" w:rsidR="00E021FE" w:rsidRDefault="00E021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D3CE" w14:textId="02DA117C" w:rsidR="00E021FE" w:rsidRDefault="00E021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BB0C1" w14:textId="60FD3E4C" w:rsidR="00E021FE" w:rsidRDefault="00E02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156082"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156082"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156082" w:themeColor="accent1"/>
      </w:rPr>
    </w:lvl>
  </w:abstractNum>
  <w:abstractNum w:abstractNumId="5" w15:restartNumberingAfterBreak="0">
    <w:nsid w:val="01374EEB"/>
    <w:multiLevelType w:val="multilevel"/>
    <w:tmpl w:val="B32C1EB6"/>
    <w:lvl w:ilvl="0">
      <w:start w:val="8"/>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EE650F"/>
    <w:multiLevelType w:val="hybridMultilevel"/>
    <w:tmpl w:val="C8E6B538"/>
    <w:lvl w:ilvl="0" w:tplc="500A000F">
      <w:start w:val="1"/>
      <w:numFmt w:val="decimal"/>
      <w:lvlText w:val="%1."/>
      <w:lvlJc w:val="left"/>
      <w:pPr>
        <w:ind w:left="720" w:hanging="360"/>
      </w:p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8" w15:restartNumberingAfterBreak="0">
    <w:nsid w:val="09121772"/>
    <w:multiLevelType w:val="hybridMultilevel"/>
    <w:tmpl w:val="64C44556"/>
    <w:lvl w:ilvl="0" w:tplc="E5E66446">
      <w:start w:val="1"/>
      <w:numFmt w:val="decimal"/>
      <w:lvlText w:val="%1."/>
      <w:lvlJc w:val="left"/>
      <w:pPr>
        <w:ind w:left="360" w:hanging="360"/>
      </w:p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9" w15:restartNumberingAfterBreak="0">
    <w:nsid w:val="099836EE"/>
    <w:multiLevelType w:val="hybridMultilevel"/>
    <w:tmpl w:val="FCF4A9C4"/>
    <w:lvl w:ilvl="0" w:tplc="45D45CD8">
      <w:start w:val="1"/>
      <w:numFmt w:val="bullet"/>
      <w:lvlText w:val="·"/>
      <w:lvlJc w:val="left"/>
      <w:pPr>
        <w:ind w:left="720" w:hanging="360"/>
      </w:pPr>
      <w:rPr>
        <w:rFonts w:ascii="Symbol" w:hAnsi="Symbol" w:hint="default"/>
      </w:rPr>
    </w:lvl>
    <w:lvl w:ilvl="1" w:tplc="54F6EE22">
      <w:start w:val="1"/>
      <w:numFmt w:val="bullet"/>
      <w:lvlText w:val="o"/>
      <w:lvlJc w:val="left"/>
      <w:pPr>
        <w:ind w:left="1440" w:hanging="360"/>
      </w:pPr>
      <w:rPr>
        <w:rFonts w:ascii="Courier New" w:hAnsi="Courier New" w:hint="default"/>
      </w:rPr>
    </w:lvl>
    <w:lvl w:ilvl="2" w:tplc="47C6FEEE">
      <w:start w:val="1"/>
      <w:numFmt w:val="bullet"/>
      <w:lvlText w:val=""/>
      <w:lvlJc w:val="left"/>
      <w:pPr>
        <w:ind w:left="2160" w:hanging="360"/>
      </w:pPr>
      <w:rPr>
        <w:rFonts w:ascii="Wingdings" w:hAnsi="Wingdings" w:hint="default"/>
      </w:rPr>
    </w:lvl>
    <w:lvl w:ilvl="3" w:tplc="9AD2E48E">
      <w:start w:val="1"/>
      <w:numFmt w:val="bullet"/>
      <w:lvlText w:val=""/>
      <w:lvlJc w:val="left"/>
      <w:pPr>
        <w:ind w:left="2880" w:hanging="360"/>
      </w:pPr>
      <w:rPr>
        <w:rFonts w:ascii="Symbol" w:hAnsi="Symbol" w:hint="default"/>
      </w:rPr>
    </w:lvl>
    <w:lvl w:ilvl="4" w:tplc="D1B23D04">
      <w:start w:val="1"/>
      <w:numFmt w:val="bullet"/>
      <w:lvlText w:val="o"/>
      <w:lvlJc w:val="left"/>
      <w:pPr>
        <w:ind w:left="3600" w:hanging="360"/>
      </w:pPr>
      <w:rPr>
        <w:rFonts w:ascii="Courier New" w:hAnsi="Courier New" w:hint="default"/>
      </w:rPr>
    </w:lvl>
    <w:lvl w:ilvl="5" w:tplc="1338905E">
      <w:start w:val="1"/>
      <w:numFmt w:val="bullet"/>
      <w:lvlText w:val=""/>
      <w:lvlJc w:val="left"/>
      <w:pPr>
        <w:ind w:left="4320" w:hanging="360"/>
      </w:pPr>
      <w:rPr>
        <w:rFonts w:ascii="Wingdings" w:hAnsi="Wingdings" w:hint="default"/>
      </w:rPr>
    </w:lvl>
    <w:lvl w:ilvl="6" w:tplc="C8C000BC">
      <w:start w:val="1"/>
      <w:numFmt w:val="bullet"/>
      <w:lvlText w:val=""/>
      <w:lvlJc w:val="left"/>
      <w:pPr>
        <w:ind w:left="5040" w:hanging="360"/>
      </w:pPr>
      <w:rPr>
        <w:rFonts w:ascii="Symbol" w:hAnsi="Symbol" w:hint="default"/>
      </w:rPr>
    </w:lvl>
    <w:lvl w:ilvl="7" w:tplc="6C4C24DE">
      <w:start w:val="1"/>
      <w:numFmt w:val="bullet"/>
      <w:lvlText w:val="o"/>
      <w:lvlJc w:val="left"/>
      <w:pPr>
        <w:ind w:left="5760" w:hanging="360"/>
      </w:pPr>
      <w:rPr>
        <w:rFonts w:ascii="Courier New" w:hAnsi="Courier New" w:hint="default"/>
      </w:rPr>
    </w:lvl>
    <w:lvl w:ilvl="8" w:tplc="BE64B050">
      <w:start w:val="1"/>
      <w:numFmt w:val="bullet"/>
      <w:lvlText w:val=""/>
      <w:lvlJc w:val="left"/>
      <w:pPr>
        <w:ind w:left="6480" w:hanging="360"/>
      </w:pPr>
      <w:rPr>
        <w:rFonts w:ascii="Wingdings" w:hAnsi="Wingdings" w:hint="default"/>
      </w:rPr>
    </w:lvl>
  </w:abstractNum>
  <w:abstractNum w:abstractNumId="10"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156082"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213956"/>
    <w:multiLevelType w:val="hybridMultilevel"/>
    <w:tmpl w:val="B518F34C"/>
    <w:lvl w:ilvl="0" w:tplc="6792B09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92A1B"/>
    <w:multiLevelType w:val="hybridMultilevel"/>
    <w:tmpl w:val="E41A5A0E"/>
    <w:lvl w:ilvl="0" w:tplc="3668B098">
      <w:start w:val="1"/>
      <w:numFmt w:val="decimal"/>
      <w:lvlText w:val="%1."/>
      <w:lvlJc w:val="left"/>
      <w:pPr>
        <w:ind w:left="720" w:hanging="360"/>
      </w:pPr>
      <w:rPr>
        <w:b/>
        <w:bCs/>
        <w:spacing w:val="-1"/>
        <w:w w:val="100"/>
        <w:lang w:val="en-US" w:eastAsia="en-US" w:bidi="ar-SA"/>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14" w15:restartNumberingAfterBreak="0">
    <w:nsid w:val="0F6538A0"/>
    <w:multiLevelType w:val="hybridMultilevel"/>
    <w:tmpl w:val="3F4C9274"/>
    <w:lvl w:ilvl="0" w:tplc="FB78F344">
      <w:start w:val="1"/>
      <w:numFmt w:val="bullet"/>
      <w:lvlText w:val="·"/>
      <w:lvlJc w:val="left"/>
      <w:pPr>
        <w:ind w:left="720" w:hanging="360"/>
      </w:pPr>
      <w:rPr>
        <w:rFonts w:ascii="Symbol" w:hAnsi="Symbol" w:hint="default"/>
      </w:rPr>
    </w:lvl>
    <w:lvl w:ilvl="1" w:tplc="020CFB5A">
      <w:start w:val="1"/>
      <w:numFmt w:val="bullet"/>
      <w:lvlText w:val="o"/>
      <w:lvlJc w:val="left"/>
      <w:pPr>
        <w:ind w:left="1440" w:hanging="360"/>
      </w:pPr>
      <w:rPr>
        <w:rFonts w:ascii="Courier New" w:hAnsi="Courier New" w:hint="default"/>
      </w:rPr>
    </w:lvl>
    <w:lvl w:ilvl="2" w:tplc="6B2E341E">
      <w:start w:val="1"/>
      <w:numFmt w:val="bullet"/>
      <w:lvlText w:val=""/>
      <w:lvlJc w:val="left"/>
      <w:pPr>
        <w:ind w:left="2160" w:hanging="360"/>
      </w:pPr>
      <w:rPr>
        <w:rFonts w:ascii="Wingdings" w:hAnsi="Wingdings" w:hint="default"/>
      </w:rPr>
    </w:lvl>
    <w:lvl w:ilvl="3" w:tplc="D9B8EECA">
      <w:start w:val="1"/>
      <w:numFmt w:val="bullet"/>
      <w:lvlText w:val=""/>
      <w:lvlJc w:val="left"/>
      <w:pPr>
        <w:ind w:left="2880" w:hanging="360"/>
      </w:pPr>
      <w:rPr>
        <w:rFonts w:ascii="Symbol" w:hAnsi="Symbol" w:hint="default"/>
      </w:rPr>
    </w:lvl>
    <w:lvl w:ilvl="4" w:tplc="5338ECC8">
      <w:start w:val="1"/>
      <w:numFmt w:val="bullet"/>
      <w:lvlText w:val="o"/>
      <w:lvlJc w:val="left"/>
      <w:pPr>
        <w:ind w:left="3600" w:hanging="360"/>
      </w:pPr>
      <w:rPr>
        <w:rFonts w:ascii="Courier New" w:hAnsi="Courier New" w:hint="default"/>
      </w:rPr>
    </w:lvl>
    <w:lvl w:ilvl="5" w:tplc="6C28D8A6">
      <w:start w:val="1"/>
      <w:numFmt w:val="bullet"/>
      <w:lvlText w:val=""/>
      <w:lvlJc w:val="left"/>
      <w:pPr>
        <w:ind w:left="4320" w:hanging="360"/>
      </w:pPr>
      <w:rPr>
        <w:rFonts w:ascii="Wingdings" w:hAnsi="Wingdings" w:hint="default"/>
      </w:rPr>
    </w:lvl>
    <w:lvl w:ilvl="6" w:tplc="DA28DA40">
      <w:start w:val="1"/>
      <w:numFmt w:val="bullet"/>
      <w:lvlText w:val=""/>
      <w:lvlJc w:val="left"/>
      <w:pPr>
        <w:ind w:left="5040" w:hanging="360"/>
      </w:pPr>
      <w:rPr>
        <w:rFonts w:ascii="Symbol" w:hAnsi="Symbol" w:hint="default"/>
      </w:rPr>
    </w:lvl>
    <w:lvl w:ilvl="7" w:tplc="4364DC1C">
      <w:start w:val="1"/>
      <w:numFmt w:val="bullet"/>
      <w:lvlText w:val="o"/>
      <w:lvlJc w:val="left"/>
      <w:pPr>
        <w:ind w:left="5760" w:hanging="360"/>
      </w:pPr>
      <w:rPr>
        <w:rFonts w:ascii="Courier New" w:hAnsi="Courier New" w:hint="default"/>
      </w:rPr>
    </w:lvl>
    <w:lvl w:ilvl="8" w:tplc="CBF06FA8">
      <w:start w:val="1"/>
      <w:numFmt w:val="bullet"/>
      <w:lvlText w:val=""/>
      <w:lvlJc w:val="left"/>
      <w:pPr>
        <w:ind w:left="6480" w:hanging="360"/>
      </w:pPr>
      <w:rPr>
        <w:rFonts w:ascii="Wingdings" w:hAnsi="Wingdings" w:hint="default"/>
      </w:rPr>
    </w:lvl>
  </w:abstractNum>
  <w:abstractNum w:abstractNumId="15" w15:restartNumberingAfterBreak="0">
    <w:nsid w:val="14151322"/>
    <w:multiLevelType w:val="hybridMultilevel"/>
    <w:tmpl w:val="B34CE960"/>
    <w:styleLink w:val="StyleBulletedLatinCourierNewAccent1Left075Hangin1"/>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809437B"/>
    <w:multiLevelType w:val="hybridMultilevel"/>
    <w:tmpl w:val="2EF2678C"/>
    <w:lvl w:ilvl="0" w:tplc="5D16804A">
      <w:start w:val="1"/>
      <w:numFmt w:val="decimal"/>
      <w:lvlText w:val="%1."/>
      <w:lvlJc w:val="left"/>
      <w:pPr>
        <w:ind w:left="720" w:hanging="360"/>
      </w:pPr>
      <w:rPr>
        <w:spacing w:val="-1"/>
        <w:w w:val="100"/>
        <w:lang w:val="en-US" w:eastAsia="en-US" w:bidi="ar-SA"/>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18"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156082"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21" w15:restartNumberingAfterBreak="0">
    <w:nsid w:val="196D1013"/>
    <w:multiLevelType w:val="hybridMultilevel"/>
    <w:tmpl w:val="A8904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A1F3E4A"/>
    <w:multiLevelType w:val="hybridMultilevel"/>
    <w:tmpl w:val="96EED7F4"/>
    <w:lvl w:ilvl="0" w:tplc="5D16804A">
      <w:start w:val="1"/>
      <w:numFmt w:val="decimal"/>
      <w:lvlText w:val="%1."/>
      <w:lvlJc w:val="left"/>
      <w:pPr>
        <w:ind w:left="720" w:hanging="360"/>
      </w:pPr>
      <w:rPr>
        <w:spacing w:val="-1"/>
        <w:w w:val="100"/>
        <w:lang w:val="en-US" w:eastAsia="en-US" w:bidi="ar-SA"/>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23" w15:restartNumberingAfterBreak="0">
    <w:nsid w:val="1CAA649E"/>
    <w:multiLevelType w:val="hybridMultilevel"/>
    <w:tmpl w:val="FC947B8E"/>
    <w:lvl w:ilvl="0" w:tplc="58FE7232">
      <w:start w:val="1"/>
      <w:numFmt w:val="decimal"/>
      <w:lvlText w:val="%1."/>
      <w:lvlJc w:val="left"/>
      <w:pPr>
        <w:ind w:left="720" w:hanging="360"/>
      </w:pPr>
      <w:rPr>
        <w:b/>
        <w:bCs/>
        <w:spacing w:val="-1"/>
        <w:w w:val="100"/>
        <w:lang w:val="en-US" w:eastAsia="en-US" w:bidi="ar-SA"/>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00A000F">
      <w:start w:val="1"/>
      <w:numFmt w:val="decimal"/>
      <w:lvlText w:val="%7."/>
      <w:lvlJc w:val="left"/>
      <w:pPr>
        <w:ind w:left="5040" w:hanging="360"/>
      </w:pPr>
    </w:lvl>
    <w:lvl w:ilvl="7" w:tplc="500A0019">
      <w:start w:val="1"/>
      <w:numFmt w:val="lowerLetter"/>
      <w:lvlText w:val="%8."/>
      <w:lvlJc w:val="left"/>
      <w:pPr>
        <w:ind w:left="5760" w:hanging="360"/>
      </w:pPr>
    </w:lvl>
    <w:lvl w:ilvl="8" w:tplc="500A001B">
      <w:start w:val="1"/>
      <w:numFmt w:val="lowerRoman"/>
      <w:lvlText w:val="%9."/>
      <w:lvlJc w:val="right"/>
      <w:pPr>
        <w:ind w:left="6480" w:hanging="180"/>
      </w:pPr>
    </w:lvl>
  </w:abstractNum>
  <w:abstractNum w:abstractNumId="24" w15:restartNumberingAfterBreak="0">
    <w:nsid w:val="1D811576"/>
    <w:multiLevelType w:val="multilevel"/>
    <w:tmpl w:val="A0183462"/>
    <w:lvl w:ilvl="0">
      <w:start w:val="6"/>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5" w15:restartNumberingAfterBreak="0">
    <w:nsid w:val="1D876DDC"/>
    <w:multiLevelType w:val="hybridMultilevel"/>
    <w:tmpl w:val="B9EC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CB20AD"/>
    <w:multiLevelType w:val="hybridMultilevel"/>
    <w:tmpl w:val="8D1CEABE"/>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27" w15:restartNumberingAfterBreak="0">
    <w:nsid w:val="1E682D79"/>
    <w:multiLevelType w:val="hybridMultilevel"/>
    <w:tmpl w:val="33606FE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8"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156082"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DC01A8"/>
    <w:multiLevelType w:val="hybridMultilevel"/>
    <w:tmpl w:val="99CA556A"/>
    <w:lvl w:ilvl="0" w:tplc="5F0CA5DC">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5D5401"/>
    <w:multiLevelType w:val="hybridMultilevel"/>
    <w:tmpl w:val="9C60BB1E"/>
    <w:lvl w:ilvl="0" w:tplc="157A40B6">
      <w:start w:val="1"/>
      <w:numFmt w:val="decimal"/>
      <w:pStyle w:val="Att3Heading"/>
      <w:lvlText w:val="1.1.%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150491"/>
    <w:multiLevelType w:val="hybridMultilevel"/>
    <w:tmpl w:val="5C0A81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156082"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272609E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92C4649"/>
    <w:multiLevelType w:val="hybridMultilevel"/>
    <w:tmpl w:val="DDBACD7A"/>
    <w:lvl w:ilvl="0" w:tplc="4C305352">
      <w:start w:val="1"/>
      <w:numFmt w:val="lowerLetter"/>
      <w:lvlText w:val="%1."/>
      <w:lvlJc w:val="left"/>
      <w:pPr>
        <w:ind w:left="4480" w:hanging="720"/>
      </w:pPr>
      <w:rPr>
        <w:rFonts w:ascii="Times New Roman" w:eastAsia="Arial MT" w:hAnsi="Times New Roman" w:cs="Times New Roman" w:hint="default"/>
        <w:b w:val="0"/>
        <w:bCs w:val="0"/>
        <w:i w:val="0"/>
        <w:iCs w:val="0"/>
        <w:spacing w:val="-1"/>
        <w:w w:val="100"/>
        <w:sz w:val="22"/>
        <w:szCs w:val="22"/>
        <w:lang w:val="en-US" w:eastAsia="en-US" w:bidi="ar-SA"/>
      </w:rPr>
    </w:lvl>
    <w:lvl w:ilvl="1" w:tplc="935EF80A">
      <w:start w:val="1"/>
      <w:numFmt w:val="lowerRoman"/>
      <w:lvlText w:val="%2."/>
      <w:lvlJc w:val="left"/>
      <w:pPr>
        <w:ind w:left="5200" w:hanging="720"/>
      </w:pPr>
      <w:rPr>
        <w:rFonts w:ascii="Arial MT" w:eastAsia="Arial MT" w:hAnsi="Arial MT" w:cs="Arial MT" w:hint="default"/>
        <w:b w:val="0"/>
        <w:bCs w:val="0"/>
        <w:i w:val="0"/>
        <w:iCs w:val="0"/>
        <w:spacing w:val="-2"/>
        <w:w w:val="100"/>
        <w:sz w:val="22"/>
        <w:szCs w:val="22"/>
        <w:lang w:val="en-US" w:eastAsia="en-US" w:bidi="ar-SA"/>
      </w:rPr>
    </w:lvl>
    <w:lvl w:ilvl="2" w:tplc="4E547590">
      <w:numFmt w:val="bullet"/>
      <w:lvlText w:val="•"/>
      <w:lvlJc w:val="left"/>
      <w:pPr>
        <w:ind w:left="6204" w:hanging="720"/>
      </w:pPr>
      <w:rPr>
        <w:lang w:val="en-US" w:eastAsia="en-US" w:bidi="ar-SA"/>
      </w:rPr>
    </w:lvl>
    <w:lvl w:ilvl="3" w:tplc="AA76FA00">
      <w:numFmt w:val="bullet"/>
      <w:lvlText w:val="•"/>
      <w:lvlJc w:val="left"/>
      <w:pPr>
        <w:ind w:left="7208" w:hanging="720"/>
      </w:pPr>
      <w:rPr>
        <w:lang w:val="en-US" w:eastAsia="en-US" w:bidi="ar-SA"/>
      </w:rPr>
    </w:lvl>
    <w:lvl w:ilvl="4" w:tplc="7458B43C">
      <w:numFmt w:val="bullet"/>
      <w:lvlText w:val="•"/>
      <w:lvlJc w:val="left"/>
      <w:pPr>
        <w:ind w:left="8213" w:hanging="720"/>
      </w:pPr>
      <w:rPr>
        <w:lang w:val="en-US" w:eastAsia="en-US" w:bidi="ar-SA"/>
      </w:rPr>
    </w:lvl>
    <w:lvl w:ilvl="5" w:tplc="DAF68B16">
      <w:numFmt w:val="bullet"/>
      <w:lvlText w:val="•"/>
      <w:lvlJc w:val="left"/>
      <w:pPr>
        <w:ind w:left="9217" w:hanging="720"/>
      </w:pPr>
      <w:rPr>
        <w:lang w:val="en-US" w:eastAsia="en-US" w:bidi="ar-SA"/>
      </w:rPr>
    </w:lvl>
    <w:lvl w:ilvl="6" w:tplc="38F0BFCA">
      <w:numFmt w:val="bullet"/>
      <w:lvlText w:val="•"/>
      <w:lvlJc w:val="left"/>
      <w:pPr>
        <w:ind w:left="10222" w:hanging="720"/>
      </w:pPr>
      <w:rPr>
        <w:lang w:val="en-US" w:eastAsia="en-US" w:bidi="ar-SA"/>
      </w:rPr>
    </w:lvl>
    <w:lvl w:ilvl="7" w:tplc="355A0956">
      <w:numFmt w:val="bullet"/>
      <w:lvlText w:val="•"/>
      <w:lvlJc w:val="left"/>
      <w:pPr>
        <w:ind w:left="11226" w:hanging="720"/>
      </w:pPr>
      <w:rPr>
        <w:lang w:val="en-US" w:eastAsia="en-US" w:bidi="ar-SA"/>
      </w:rPr>
    </w:lvl>
    <w:lvl w:ilvl="8" w:tplc="9AAA067E">
      <w:numFmt w:val="bullet"/>
      <w:lvlText w:val="•"/>
      <w:lvlJc w:val="left"/>
      <w:pPr>
        <w:ind w:left="12231" w:hanging="720"/>
      </w:pPr>
      <w:rPr>
        <w:lang w:val="en-US" w:eastAsia="en-US" w:bidi="ar-SA"/>
      </w:rPr>
    </w:lvl>
  </w:abstractNum>
  <w:abstractNum w:abstractNumId="36" w15:restartNumberingAfterBreak="0">
    <w:nsid w:val="2A8C7E56"/>
    <w:multiLevelType w:val="hybridMultilevel"/>
    <w:tmpl w:val="F5382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C9C28BA"/>
    <w:multiLevelType w:val="hybridMultilevel"/>
    <w:tmpl w:val="FFFFFFFF"/>
    <w:lvl w:ilvl="0" w:tplc="0056301A">
      <w:start w:val="1"/>
      <w:numFmt w:val="decimal"/>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38" w15:restartNumberingAfterBreak="0">
    <w:nsid w:val="2CEB7B63"/>
    <w:multiLevelType w:val="hybridMultilevel"/>
    <w:tmpl w:val="BC7EC642"/>
    <w:lvl w:ilvl="0" w:tplc="D94E0480">
      <w:start w:val="1"/>
      <w:numFmt w:val="decimal"/>
      <w:lvlText w:val="%1."/>
      <w:lvlJc w:val="left"/>
      <w:pPr>
        <w:ind w:left="360" w:hanging="360"/>
      </w:pPr>
    </w:lvl>
    <w:lvl w:ilvl="1" w:tplc="1F7AE896">
      <w:start w:val="1"/>
      <w:numFmt w:val="lowerLetter"/>
      <w:lvlText w:val="%2."/>
      <w:lvlJc w:val="left"/>
      <w:pPr>
        <w:ind w:left="1080" w:hanging="360"/>
      </w:pPr>
    </w:lvl>
    <w:lvl w:ilvl="2" w:tplc="457C1094">
      <w:start w:val="1"/>
      <w:numFmt w:val="lowerRoman"/>
      <w:lvlText w:val="%3."/>
      <w:lvlJc w:val="right"/>
      <w:pPr>
        <w:ind w:left="1800" w:hanging="180"/>
      </w:pPr>
    </w:lvl>
    <w:lvl w:ilvl="3" w:tplc="856019E6">
      <w:start w:val="1"/>
      <w:numFmt w:val="decimal"/>
      <w:lvlText w:val="%4."/>
      <w:lvlJc w:val="left"/>
      <w:pPr>
        <w:ind w:left="2520" w:hanging="360"/>
      </w:pPr>
    </w:lvl>
    <w:lvl w:ilvl="4" w:tplc="03EA8F2C">
      <w:start w:val="1"/>
      <w:numFmt w:val="lowerLetter"/>
      <w:lvlText w:val="%5."/>
      <w:lvlJc w:val="left"/>
      <w:pPr>
        <w:ind w:left="3240" w:hanging="360"/>
      </w:pPr>
    </w:lvl>
    <w:lvl w:ilvl="5" w:tplc="F294D406">
      <w:start w:val="1"/>
      <w:numFmt w:val="lowerRoman"/>
      <w:lvlText w:val="%6."/>
      <w:lvlJc w:val="right"/>
      <w:pPr>
        <w:ind w:left="3960" w:hanging="180"/>
      </w:pPr>
    </w:lvl>
    <w:lvl w:ilvl="6" w:tplc="9D484D18">
      <w:start w:val="1"/>
      <w:numFmt w:val="decimal"/>
      <w:lvlText w:val="%7."/>
      <w:lvlJc w:val="left"/>
      <w:pPr>
        <w:ind w:left="4680" w:hanging="360"/>
      </w:pPr>
    </w:lvl>
    <w:lvl w:ilvl="7" w:tplc="20F239E6">
      <w:start w:val="1"/>
      <w:numFmt w:val="lowerLetter"/>
      <w:lvlText w:val="%8."/>
      <w:lvlJc w:val="left"/>
      <w:pPr>
        <w:ind w:left="5400" w:hanging="360"/>
      </w:pPr>
    </w:lvl>
    <w:lvl w:ilvl="8" w:tplc="88524FBC">
      <w:start w:val="1"/>
      <w:numFmt w:val="lowerRoman"/>
      <w:lvlText w:val="%9."/>
      <w:lvlJc w:val="right"/>
      <w:pPr>
        <w:ind w:left="6120" w:hanging="180"/>
      </w:pPr>
    </w:lvl>
  </w:abstractNum>
  <w:abstractNum w:abstractNumId="39"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156082"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35A32DE"/>
    <w:multiLevelType w:val="hybridMultilevel"/>
    <w:tmpl w:val="288E57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A9665306">
      <w:start w:val="14"/>
      <w:numFmt w:val="decimal"/>
      <w:lvlText w:val="%3"/>
      <w:lvlJc w:val="left"/>
      <w:pPr>
        <w:ind w:left="2700" w:hanging="360"/>
      </w:pPr>
      <w:rPr>
        <w:rFonts w:hint="default"/>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45B53DD"/>
    <w:multiLevelType w:val="hybridMultilevel"/>
    <w:tmpl w:val="0284C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48049CD"/>
    <w:multiLevelType w:val="hybridMultilevel"/>
    <w:tmpl w:val="7390FA7C"/>
    <w:lvl w:ilvl="0" w:tplc="04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3" w15:restartNumberingAfterBreak="0">
    <w:nsid w:val="36052369"/>
    <w:multiLevelType w:val="hybridMultilevel"/>
    <w:tmpl w:val="59C44908"/>
    <w:lvl w:ilvl="0" w:tplc="FFFFFFFF">
      <w:start w:val="1"/>
      <w:numFmt w:val="decimal"/>
      <w:lvlText w:val="%1."/>
      <w:lvlJc w:val="left"/>
      <w:pPr>
        <w:ind w:left="360" w:hanging="360"/>
      </w:pPr>
      <w:rPr>
        <w:rFonts w:ascii="Arial" w:eastAsia="Arial" w:hAnsi="Arial" w:cs="Arial"/>
        <w:color w:val="auto"/>
      </w:rPr>
    </w:lvl>
    <w:lvl w:ilvl="1" w:tplc="FFFFFFFF">
      <w:start w:val="1"/>
      <w:numFmt w:val="lowerLetter"/>
      <w:lvlText w:val="%2."/>
      <w:lvlJc w:val="left"/>
      <w:pPr>
        <w:ind w:left="144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4" w15:restartNumberingAfterBreak="0">
    <w:nsid w:val="375F64DF"/>
    <w:multiLevelType w:val="hybridMultilevel"/>
    <w:tmpl w:val="8D1CEABE"/>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45" w15:restartNumberingAfterBreak="0">
    <w:nsid w:val="37C37CB3"/>
    <w:multiLevelType w:val="hybridMultilevel"/>
    <w:tmpl w:val="FFFFFFFF"/>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3330" w:hanging="360"/>
      </w:pPr>
      <w:rPr>
        <w:rFonts w:ascii="Courier New" w:hAnsi="Courier New" w:cs="Times New Roman"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start w:val="1"/>
      <w:numFmt w:val="bullet"/>
      <w:lvlText w:val="o"/>
      <w:lvlJc w:val="left"/>
      <w:pPr>
        <w:ind w:left="5490" w:hanging="360"/>
      </w:pPr>
      <w:rPr>
        <w:rFonts w:ascii="Courier New" w:hAnsi="Courier New" w:cs="Times New Roman" w:hint="default"/>
      </w:rPr>
    </w:lvl>
    <w:lvl w:ilvl="5" w:tplc="04090005">
      <w:start w:val="1"/>
      <w:numFmt w:val="bullet"/>
      <w:lvlText w:val=""/>
      <w:lvlJc w:val="left"/>
      <w:pPr>
        <w:ind w:left="6210" w:hanging="360"/>
      </w:pPr>
      <w:rPr>
        <w:rFonts w:ascii="Wingdings" w:hAnsi="Wingdings" w:hint="default"/>
      </w:rPr>
    </w:lvl>
    <w:lvl w:ilvl="6" w:tplc="04090001">
      <w:start w:val="1"/>
      <w:numFmt w:val="bullet"/>
      <w:lvlText w:val=""/>
      <w:lvlJc w:val="left"/>
      <w:pPr>
        <w:ind w:left="6930" w:hanging="360"/>
      </w:pPr>
      <w:rPr>
        <w:rFonts w:ascii="Symbol" w:hAnsi="Symbol" w:hint="default"/>
      </w:rPr>
    </w:lvl>
    <w:lvl w:ilvl="7" w:tplc="04090003">
      <w:start w:val="1"/>
      <w:numFmt w:val="bullet"/>
      <w:lvlText w:val="o"/>
      <w:lvlJc w:val="left"/>
      <w:pPr>
        <w:ind w:left="7650" w:hanging="360"/>
      </w:pPr>
      <w:rPr>
        <w:rFonts w:ascii="Courier New" w:hAnsi="Courier New" w:cs="Times New Roman" w:hint="default"/>
      </w:rPr>
    </w:lvl>
    <w:lvl w:ilvl="8" w:tplc="04090005">
      <w:start w:val="1"/>
      <w:numFmt w:val="bullet"/>
      <w:lvlText w:val=""/>
      <w:lvlJc w:val="left"/>
      <w:pPr>
        <w:ind w:left="8370" w:hanging="360"/>
      </w:pPr>
      <w:rPr>
        <w:rFonts w:ascii="Wingdings" w:hAnsi="Wingdings" w:hint="default"/>
      </w:rPr>
    </w:lvl>
  </w:abstractNum>
  <w:abstractNum w:abstractNumId="46" w15:restartNumberingAfterBreak="0">
    <w:nsid w:val="398B3C75"/>
    <w:multiLevelType w:val="hybridMultilevel"/>
    <w:tmpl w:val="3E801C7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7" w15:restartNumberingAfterBreak="0">
    <w:nsid w:val="3DE94EC5"/>
    <w:multiLevelType w:val="hybridMultilevel"/>
    <w:tmpl w:val="CDF02B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8"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0E2841"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2B73206"/>
    <w:multiLevelType w:val="hybridMultilevel"/>
    <w:tmpl w:val="8FF67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570D18"/>
    <w:multiLevelType w:val="hybridMultilevel"/>
    <w:tmpl w:val="5C0A8178"/>
    <w:lvl w:ilvl="0" w:tplc="67045994">
      <w:start w:val="1"/>
      <w:numFmt w:val="decimal"/>
      <w:lvlText w:val="%1."/>
      <w:lvlJc w:val="left"/>
      <w:pPr>
        <w:ind w:left="720" w:hanging="360"/>
      </w:pPr>
    </w:lvl>
    <w:lvl w:ilvl="1" w:tplc="F54E438E">
      <w:start w:val="1"/>
      <w:numFmt w:val="lowerLetter"/>
      <w:lvlText w:val="%2."/>
      <w:lvlJc w:val="left"/>
      <w:pPr>
        <w:ind w:left="1440" w:hanging="360"/>
      </w:pPr>
    </w:lvl>
    <w:lvl w:ilvl="2" w:tplc="33E09278">
      <w:start w:val="1"/>
      <w:numFmt w:val="lowerRoman"/>
      <w:lvlText w:val="%3."/>
      <w:lvlJc w:val="right"/>
      <w:pPr>
        <w:ind w:left="2160" w:hanging="180"/>
      </w:pPr>
    </w:lvl>
    <w:lvl w:ilvl="3" w:tplc="8CBC6AB4">
      <w:start w:val="1"/>
      <w:numFmt w:val="decimal"/>
      <w:lvlText w:val="%4."/>
      <w:lvlJc w:val="left"/>
      <w:pPr>
        <w:ind w:left="2880" w:hanging="360"/>
      </w:pPr>
    </w:lvl>
    <w:lvl w:ilvl="4" w:tplc="072A2E34">
      <w:start w:val="1"/>
      <w:numFmt w:val="lowerLetter"/>
      <w:lvlText w:val="%5."/>
      <w:lvlJc w:val="left"/>
      <w:pPr>
        <w:ind w:left="3600" w:hanging="360"/>
      </w:pPr>
    </w:lvl>
    <w:lvl w:ilvl="5" w:tplc="E402B3EA">
      <w:start w:val="1"/>
      <w:numFmt w:val="lowerRoman"/>
      <w:lvlText w:val="%6."/>
      <w:lvlJc w:val="right"/>
      <w:pPr>
        <w:ind w:left="4320" w:hanging="180"/>
      </w:pPr>
    </w:lvl>
    <w:lvl w:ilvl="6" w:tplc="A1408E1C">
      <w:start w:val="1"/>
      <w:numFmt w:val="decimal"/>
      <w:lvlText w:val="%7."/>
      <w:lvlJc w:val="left"/>
      <w:pPr>
        <w:ind w:left="5040" w:hanging="360"/>
      </w:pPr>
    </w:lvl>
    <w:lvl w:ilvl="7" w:tplc="74E845A4">
      <w:start w:val="1"/>
      <w:numFmt w:val="lowerLetter"/>
      <w:lvlText w:val="%8."/>
      <w:lvlJc w:val="left"/>
      <w:pPr>
        <w:ind w:left="5760" w:hanging="360"/>
      </w:pPr>
    </w:lvl>
    <w:lvl w:ilvl="8" w:tplc="1384EB66">
      <w:start w:val="1"/>
      <w:numFmt w:val="lowerRoman"/>
      <w:lvlText w:val="%9."/>
      <w:lvlJc w:val="right"/>
      <w:pPr>
        <w:ind w:left="6480" w:hanging="180"/>
      </w:pPr>
    </w:lvl>
  </w:abstractNum>
  <w:abstractNum w:abstractNumId="51" w15:restartNumberingAfterBreak="0">
    <w:nsid w:val="460624E1"/>
    <w:multiLevelType w:val="hybridMultilevel"/>
    <w:tmpl w:val="D6D436EC"/>
    <w:lvl w:ilvl="0" w:tplc="5D4A6C5E">
      <w:start w:val="1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A33999"/>
    <w:multiLevelType w:val="hybridMultilevel"/>
    <w:tmpl w:val="C12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573F10"/>
    <w:multiLevelType w:val="hybridMultilevel"/>
    <w:tmpl w:val="27069DD8"/>
    <w:lvl w:ilvl="0" w:tplc="E5E66446">
      <w:start w:val="1"/>
      <w:numFmt w:val="decimal"/>
      <w:lvlText w:val="%1."/>
      <w:lvlJc w:val="left"/>
      <w:pPr>
        <w:ind w:left="360" w:hanging="360"/>
      </w:pPr>
    </w:lvl>
    <w:lvl w:ilvl="1" w:tplc="3B2C93A2">
      <w:start w:val="1"/>
      <w:numFmt w:val="lowerLetter"/>
      <w:lvlText w:val="%2."/>
      <w:lvlJc w:val="left"/>
      <w:pPr>
        <w:ind w:left="1080" w:hanging="360"/>
      </w:pPr>
    </w:lvl>
    <w:lvl w:ilvl="2" w:tplc="04090019">
      <w:start w:val="1"/>
      <w:numFmt w:val="lowerLetter"/>
      <w:lvlText w:val="%3."/>
      <w:lvlJc w:val="left"/>
      <w:pPr>
        <w:ind w:left="1980" w:hanging="36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54" w15:restartNumberingAfterBreak="0">
    <w:nsid w:val="4B5E18D6"/>
    <w:multiLevelType w:val="hybridMultilevel"/>
    <w:tmpl w:val="DEA607F4"/>
    <w:lvl w:ilvl="0" w:tplc="B27E0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C3D0DDC"/>
    <w:multiLevelType w:val="hybridMultilevel"/>
    <w:tmpl w:val="E31C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140A7F"/>
    <w:multiLevelType w:val="hybridMultilevel"/>
    <w:tmpl w:val="23BC5296"/>
    <w:lvl w:ilvl="0" w:tplc="CCEC2D88">
      <w:start w:val="1"/>
      <w:numFmt w:val="bullet"/>
      <w:lvlText w:val=""/>
      <w:lvlJc w:val="left"/>
      <w:pPr>
        <w:ind w:left="648" w:hanging="360"/>
      </w:pPr>
      <w:rPr>
        <w:rFonts w:ascii="Wingdings" w:hAnsi="Wingdings" w:hint="default"/>
        <w:color w:val="981E32"/>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7" w15:restartNumberingAfterBreak="0">
    <w:nsid w:val="4F3325FB"/>
    <w:multiLevelType w:val="multilevel"/>
    <w:tmpl w:val="90300754"/>
    <w:lvl w:ilvl="0">
      <w:start w:val="1"/>
      <w:numFmt w:val="decimal"/>
      <w:lvlText w:val="%1."/>
      <w:lvlJc w:val="left"/>
      <w:pPr>
        <w:ind w:left="36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58" w15:restartNumberingAfterBreak="0">
    <w:nsid w:val="4F4841D3"/>
    <w:multiLevelType w:val="hybridMultilevel"/>
    <w:tmpl w:val="1EA4EDE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9" w15:restartNumberingAfterBreak="0">
    <w:nsid w:val="4FFC41E4"/>
    <w:multiLevelType w:val="hybridMultilevel"/>
    <w:tmpl w:val="C0F4E3F8"/>
    <w:lvl w:ilvl="0" w:tplc="20CCA4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3E3049"/>
    <w:multiLevelType w:val="hybridMultilevel"/>
    <w:tmpl w:val="88141224"/>
    <w:styleLink w:val="CurrentList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BE3BAD"/>
    <w:multiLevelType w:val="hybridMultilevel"/>
    <w:tmpl w:val="0472F64E"/>
    <w:lvl w:ilvl="0" w:tplc="04090001">
      <w:start w:val="1"/>
      <w:numFmt w:val="bullet"/>
      <w:lvlText w:val=""/>
      <w:lvlJc w:val="left"/>
      <w:pPr>
        <w:ind w:left="1008" w:hanging="360"/>
      </w:pPr>
      <w:rPr>
        <w:rFonts w:ascii="Symbol" w:hAnsi="Symbol" w:hint="default"/>
      </w:rPr>
    </w:lvl>
    <w:lvl w:ilvl="1" w:tplc="04090005">
      <w:start w:val="1"/>
      <w:numFmt w:val="bullet"/>
      <w:lvlText w:val=""/>
      <w:lvlJc w:val="left"/>
      <w:pPr>
        <w:ind w:left="1728" w:hanging="360"/>
      </w:pPr>
      <w:rPr>
        <w:rFonts w:ascii="Wingdings" w:hAnsi="Wingdings"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2" w15:restartNumberingAfterBreak="0">
    <w:nsid w:val="586E4756"/>
    <w:multiLevelType w:val="hybridMultilevel"/>
    <w:tmpl w:val="FB604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A204D68"/>
    <w:multiLevelType w:val="hybridMultilevel"/>
    <w:tmpl w:val="CBAE51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B102F48"/>
    <w:multiLevelType w:val="hybridMultilevel"/>
    <w:tmpl w:val="42B2F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B1C102B"/>
    <w:multiLevelType w:val="hybridMultilevel"/>
    <w:tmpl w:val="0DE67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DEF6844"/>
    <w:multiLevelType w:val="hybridMultilevel"/>
    <w:tmpl w:val="FFFFFFFF"/>
    <w:lvl w:ilvl="0" w:tplc="7AA21F48">
      <w:start w:val="1"/>
      <w:numFmt w:val="bullet"/>
      <w:lvlText w:val="·"/>
      <w:lvlJc w:val="left"/>
      <w:pPr>
        <w:ind w:left="720" w:hanging="360"/>
      </w:pPr>
      <w:rPr>
        <w:rFonts w:ascii="Symbol" w:hAnsi="Symbol" w:hint="default"/>
      </w:rPr>
    </w:lvl>
    <w:lvl w:ilvl="1" w:tplc="721E5886">
      <w:start w:val="1"/>
      <w:numFmt w:val="bullet"/>
      <w:lvlText w:val="o"/>
      <w:lvlJc w:val="left"/>
      <w:pPr>
        <w:ind w:left="1440" w:hanging="360"/>
      </w:pPr>
      <w:rPr>
        <w:rFonts w:ascii="Courier New" w:hAnsi="Courier New" w:hint="default"/>
      </w:rPr>
    </w:lvl>
    <w:lvl w:ilvl="2" w:tplc="801083EA">
      <w:start w:val="1"/>
      <w:numFmt w:val="bullet"/>
      <w:lvlText w:val=""/>
      <w:lvlJc w:val="left"/>
      <w:pPr>
        <w:ind w:left="2160" w:hanging="360"/>
      </w:pPr>
      <w:rPr>
        <w:rFonts w:ascii="Wingdings" w:hAnsi="Wingdings" w:hint="default"/>
      </w:rPr>
    </w:lvl>
    <w:lvl w:ilvl="3" w:tplc="43125420">
      <w:start w:val="1"/>
      <w:numFmt w:val="bullet"/>
      <w:lvlText w:val=""/>
      <w:lvlJc w:val="left"/>
      <w:pPr>
        <w:ind w:left="2880" w:hanging="360"/>
      </w:pPr>
      <w:rPr>
        <w:rFonts w:ascii="Symbol" w:hAnsi="Symbol" w:hint="default"/>
      </w:rPr>
    </w:lvl>
    <w:lvl w:ilvl="4" w:tplc="B4DE347E">
      <w:start w:val="1"/>
      <w:numFmt w:val="bullet"/>
      <w:lvlText w:val="o"/>
      <w:lvlJc w:val="left"/>
      <w:pPr>
        <w:ind w:left="3600" w:hanging="360"/>
      </w:pPr>
      <w:rPr>
        <w:rFonts w:ascii="Courier New" w:hAnsi="Courier New" w:hint="default"/>
      </w:rPr>
    </w:lvl>
    <w:lvl w:ilvl="5" w:tplc="113A2432">
      <w:start w:val="1"/>
      <w:numFmt w:val="bullet"/>
      <w:lvlText w:val=""/>
      <w:lvlJc w:val="left"/>
      <w:pPr>
        <w:ind w:left="4320" w:hanging="360"/>
      </w:pPr>
      <w:rPr>
        <w:rFonts w:ascii="Wingdings" w:hAnsi="Wingdings" w:hint="default"/>
      </w:rPr>
    </w:lvl>
    <w:lvl w:ilvl="6" w:tplc="1D34A1D4">
      <w:start w:val="1"/>
      <w:numFmt w:val="bullet"/>
      <w:lvlText w:val=""/>
      <w:lvlJc w:val="left"/>
      <w:pPr>
        <w:ind w:left="5040" w:hanging="360"/>
      </w:pPr>
      <w:rPr>
        <w:rFonts w:ascii="Symbol" w:hAnsi="Symbol" w:hint="default"/>
      </w:rPr>
    </w:lvl>
    <w:lvl w:ilvl="7" w:tplc="B5E83510">
      <w:start w:val="1"/>
      <w:numFmt w:val="bullet"/>
      <w:lvlText w:val="o"/>
      <w:lvlJc w:val="left"/>
      <w:pPr>
        <w:ind w:left="5760" w:hanging="360"/>
      </w:pPr>
      <w:rPr>
        <w:rFonts w:ascii="Courier New" w:hAnsi="Courier New" w:hint="default"/>
      </w:rPr>
    </w:lvl>
    <w:lvl w:ilvl="8" w:tplc="01A202FA">
      <w:start w:val="1"/>
      <w:numFmt w:val="bullet"/>
      <w:lvlText w:val=""/>
      <w:lvlJc w:val="left"/>
      <w:pPr>
        <w:ind w:left="6480" w:hanging="360"/>
      </w:pPr>
      <w:rPr>
        <w:rFonts w:ascii="Wingdings" w:hAnsi="Wingdings" w:hint="default"/>
      </w:rPr>
    </w:lvl>
  </w:abstractNum>
  <w:abstractNum w:abstractNumId="67" w15:restartNumberingAfterBreak="0">
    <w:nsid w:val="5F8409E0"/>
    <w:multiLevelType w:val="hybridMultilevel"/>
    <w:tmpl w:val="B1D6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124E76"/>
    <w:multiLevelType w:val="hybridMultilevel"/>
    <w:tmpl w:val="8BC0C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16D6AA7"/>
    <w:multiLevelType w:val="hybridMultilevel"/>
    <w:tmpl w:val="9BD26E36"/>
    <w:lvl w:ilvl="0" w:tplc="F54E438E">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476103"/>
    <w:multiLevelType w:val="hybridMultilevel"/>
    <w:tmpl w:val="126C303C"/>
    <w:lvl w:ilvl="0" w:tplc="DA8A793C">
      <w:start w:val="1"/>
      <w:numFmt w:val="decimal"/>
      <w:lvlText w:val="%1."/>
      <w:lvlJc w:val="left"/>
      <w:pPr>
        <w:ind w:left="360" w:hanging="360"/>
      </w:pPr>
    </w:lvl>
    <w:lvl w:ilvl="1" w:tplc="81147762">
      <w:start w:val="1"/>
      <w:numFmt w:val="lowerLetter"/>
      <w:lvlText w:val="%2."/>
      <w:lvlJc w:val="left"/>
      <w:pPr>
        <w:ind w:left="576" w:hanging="360"/>
      </w:pPr>
    </w:lvl>
    <w:lvl w:ilvl="2" w:tplc="6FD01B5E">
      <w:start w:val="1"/>
      <w:numFmt w:val="lowerRoman"/>
      <w:lvlText w:val="%3."/>
      <w:lvlJc w:val="right"/>
      <w:pPr>
        <w:ind w:left="720" w:hanging="180"/>
      </w:pPr>
    </w:lvl>
    <w:lvl w:ilvl="3" w:tplc="4B1CF234">
      <w:start w:val="1"/>
      <w:numFmt w:val="decimal"/>
      <w:lvlText w:val="%4."/>
      <w:lvlJc w:val="left"/>
      <w:pPr>
        <w:ind w:left="864" w:hanging="360"/>
      </w:pPr>
    </w:lvl>
    <w:lvl w:ilvl="4" w:tplc="362A6E0C">
      <w:start w:val="1"/>
      <w:numFmt w:val="lowerLetter"/>
      <w:lvlText w:val="%5."/>
      <w:lvlJc w:val="left"/>
      <w:pPr>
        <w:ind w:left="1008" w:hanging="360"/>
      </w:pPr>
    </w:lvl>
    <w:lvl w:ilvl="5" w:tplc="23E42448">
      <w:start w:val="1"/>
      <w:numFmt w:val="lowerRoman"/>
      <w:lvlText w:val="%6."/>
      <w:lvlJc w:val="right"/>
      <w:pPr>
        <w:ind w:left="1152" w:hanging="180"/>
      </w:pPr>
    </w:lvl>
    <w:lvl w:ilvl="6" w:tplc="5974275E">
      <w:start w:val="1"/>
      <w:numFmt w:val="decimal"/>
      <w:lvlText w:val="%7."/>
      <w:lvlJc w:val="left"/>
      <w:pPr>
        <w:ind w:left="1296" w:hanging="360"/>
      </w:pPr>
    </w:lvl>
    <w:lvl w:ilvl="7" w:tplc="8D7A00E4">
      <w:start w:val="1"/>
      <w:numFmt w:val="lowerLetter"/>
      <w:lvlText w:val="%8."/>
      <w:lvlJc w:val="left"/>
      <w:pPr>
        <w:ind w:left="1440" w:hanging="360"/>
      </w:pPr>
    </w:lvl>
    <w:lvl w:ilvl="8" w:tplc="7DF6B226">
      <w:start w:val="1"/>
      <w:numFmt w:val="lowerRoman"/>
      <w:lvlText w:val="%9."/>
      <w:lvlJc w:val="right"/>
      <w:pPr>
        <w:ind w:left="1584" w:hanging="180"/>
      </w:pPr>
    </w:lvl>
  </w:abstractNum>
  <w:abstractNum w:abstractNumId="71" w15:restartNumberingAfterBreak="0">
    <w:nsid w:val="643106BA"/>
    <w:multiLevelType w:val="hybridMultilevel"/>
    <w:tmpl w:val="1B446DA2"/>
    <w:lvl w:ilvl="0" w:tplc="72E2E2AE">
      <w:start w:val="1"/>
      <w:numFmt w:val="upperLetter"/>
      <w:lvlText w:val="%1."/>
      <w:lvlJc w:val="left"/>
      <w:pPr>
        <w:ind w:left="160" w:hanging="720"/>
      </w:pPr>
      <w:rPr>
        <w:rFonts w:ascii="Times New Roman" w:eastAsia="Arial MT" w:hAnsi="Times New Roman" w:cs="Times New Roman" w:hint="default"/>
        <w:b w:val="0"/>
        <w:bCs w:val="0"/>
        <w:i w:val="0"/>
        <w:iCs w:val="0"/>
        <w:spacing w:val="-1"/>
        <w:w w:val="100"/>
        <w:sz w:val="22"/>
        <w:szCs w:val="22"/>
        <w:lang w:val="en-US" w:eastAsia="en-US" w:bidi="ar-SA"/>
      </w:rPr>
    </w:lvl>
    <w:lvl w:ilvl="1" w:tplc="F5EA9714">
      <w:start w:val="1"/>
      <w:numFmt w:val="lowerRoman"/>
      <w:lvlText w:val="%2."/>
      <w:lvlJc w:val="left"/>
      <w:pPr>
        <w:ind w:left="880" w:hanging="471"/>
      </w:pPr>
      <w:rPr>
        <w:spacing w:val="-2"/>
        <w:w w:val="100"/>
        <w:lang w:val="en-US" w:eastAsia="en-US" w:bidi="ar-SA"/>
      </w:rPr>
    </w:lvl>
    <w:lvl w:ilvl="2" w:tplc="6BBA16FC">
      <w:numFmt w:val="bullet"/>
      <w:lvlText w:val="•"/>
      <w:lvlJc w:val="left"/>
      <w:pPr>
        <w:ind w:left="1884" w:hanging="471"/>
      </w:pPr>
      <w:rPr>
        <w:lang w:val="en-US" w:eastAsia="en-US" w:bidi="ar-SA"/>
      </w:rPr>
    </w:lvl>
    <w:lvl w:ilvl="3" w:tplc="35267824">
      <w:numFmt w:val="bullet"/>
      <w:lvlText w:val="•"/>
      <w:lvlJc w:val="left"/>
      <w:pPr>
        <w:ind w:left="2888" w:hanging="471"/>
      </w:pPr>
      <w:rPr>
        <w:lang w:val="en-US" w:eastAsia="en-US" w:bidi="ar-SA"/>
      </w:rPr>
    </w:lvl>
    <w:lvl w:ilvl="4" w:tplc="968AD218">
      <w:numFmt w:val="bullet"/>
      <w:lvlText w:val="•"/>
      <w:lvlJc w:val="left"/>
      <w:pPr>
        <w:ind w:left="3893" w:hanging="471"/>
      </w:pPr>
      <w:rPr>
        <w:lang w:val="en-US" w:eastAsia="en-US" w:bidi="ar-SA"/>
      </w:rPr>
    </w:lvl>
    <w:lvl w:ilvl="5" w:tplc="7020E92E">
      <w:numFmt w:val="bullet"/>
      <w:lvlText w:val="•"/>
      <w:lvlJc w:val="left"/>
      <w:pPr>
        <w:ind w:left="4897" w:hanging="471"/>
      </w:pPr>
      <w:rPr>
        <w:lang w:val="en-US" w:eastAsia="en-US" w:bidi="ar-SA"/>
      </w:rPr>
    </w:lvl>
    <w:lvl w:ilvl="6" w:tplc="28BC24EA">
      <w:numFmt w:val="bullet"/>
      <w:lvlText w:val="•"/>
      <w:lvlJc w:val="left"/>
      <w:pPr>
        <w:ind w:left="5902" w:hanging="471"/>
      </w:pPr>
      <w:rPr>
        <w:lang w:val="en-US" w:eastAsia="en-US" w:bidi="ar-SA"/>
      </w:rPr>
    </w:lvl>
    <w:lvl w:ilvl="7" w:tplc="A26CB686">
      <w:numFmt w:val="bullet"/>
      <w:lvlText w:val="•"/>
      <w:lvlJc w:val="left"/>
      <w:pPr>
        <w:ind w:left="6906" w:hanging="471"/>
      </w:pPr>
      <w:rPr>
        <w:lang w:val="en-US" w:eastAsia="en-US" w:bidi="ar-SA"/>
      </w:rPr>
    </w:lvl>
    <w:lvl w:ilvl="8" w:tplc="AF76D6F6">
      <w:numFmt w:val="bullet"/>
      <w:lvlText w:val="•"/>
      <w:lvlJc w:val="left"/>
      <w:pPr>
        <w:ind w:left="7911" w:hanging="471"/>
      </w:pPr>
      <w:rPr>
        <w:lang w:val="en-US" w:eastAsia="en-US" w:bidi="ar-SA"/>
      </w:rPr>
    </w:lvl>
  </w:abstractNum>
  <w:abstractNum w:abstractNumId="72" w15:restartNumberingAfterBreak="0">
    <w:nsid w:val="647BB49E"/>
    <w:multiLevelType w:val="hybridMultilevel"/>
    <w:tmpl w:val="FFFFFFFF"/>
    <w:lvl w:ilvl="0" w:tplc="97C86F06">
      <w:start w:val="1"/>
      <w:numFmt w:val="bullet"/>
      <w:lvlText w:val=""/>
      <w:lvlJc w:val="left"/>
      <w:pPr>
        <w:ind w:left="720" w:hanging="360"/>
      </w:pPr>
      <w:rPr>
        <w:rFonts w:ascii="Symbol" w:hAnsi="Symbol" w:hint="default"/>
      </w:rPr>
    </w:lvl>
    <w:lvl w:ilvl="1" w:tplc="D20E227A">
      <w:start w:val="1"/>
      <w:numFmt w:val="bullet"/>
      <w:lvlText w:val="o"/>
      <w:lvlJc w:val="left"/>
      <w:pPr>
        <w:ind w:left="1440" w:hanging="360"/>
      </w:pPr>
      <w:rPr>
        <w:rFonts w:ascii="Courier New" w:hAnsi="Courier New" w:hint="default"/>
      </w:rPr>
    </w:lvl>
    <w:lvl w:ilvl="2" w:tplc="E3360DF0">
      <w:start w:val="1"/>
      <w:numFmt w:val="bullet"/>
      <w:lvlText w:val=""/>
      <w:lvlJc w:val="left"/>
      <w:pPr>
        <w:ind w:left="2160" w:hanging="360"/>
      </w:pPr>
      <w:rPr>
        <w:rFonts w:ascii="Wingdings" w:hAnsi="Wingdings" w:hint="default"/>
      </w:rPr>
    </w:lvl>
    <w:lvl w:ilvl="3" w:tplc="0BF8AAF0">
      <w:start w:val="1"/>
      <w:numFmt w:val="bullet"/>
      <w:lvlText w:val=""/>
      <w:lvlJc w:val="left"/>
      <w:pPr>
        <w:ind w:left="2880" w:hanging="360"/>
      </w:pPr>
      <w:rPr>
        <w:rFonts w:ascii="Symbol" w:hAnsi="Symbol" w:hint="default"/>
      </w:rPr>
    </w:lvl>
    <w:lvl w:ilvl="4" w:tplc="4A16845E">
      <w:start w:val="1"/>
      <w:numFmt w:val="bullet"/>
      <w:lvlText w:val="o"/>
      <w:lvlJc w:val="left"/>
      <w:pPr>
        <w:ind w:left="3600" w:hanging="360"/>
      </w:pPr>
      <w:rPr>
        <w:rFonts w:ascii="Courier New" w:hAnsi="Courier New" w:hint="default"/>
      </w:rPr>
    </w:lvl>
    <w:lvl w:ilvl="5" w:tplc="82EE72E0">
      <w:start w:val="1"/>
      <w:numFmt w:val="bullet"/>
      <w:lvlText w:val=""/>
      <w:lvlJc w:val="left"/>
      <w:pPr>
        <w:ind w:left="4320" w:hanging="360"/>
      </w:pPr>
      <w:rPr>
        <w:rFonts w:ascii="Wingdings" w:hAnsi="Wingdings" w:hint="default"/>
      </w:rPr>
    </w:lvl>
    <w:lvl w:ilvl="6" w:tplc="584E2856">
      <w:start w:val="1"/>
      <w:numFmt w:val="bullet"/>
      <w:lvlText w:val=""/>
      <w:lvlJc w:val="left"/>
      <w:pPr>
        <w:ind w:left="5040" w:hanging="360"/>
      </w:pPr>
      <w:rPr>
        <w:rFonts w:ascii="Symbol" w:hAnsi="Symbol" w:hint="default"/>
      </w:rPr>
    </w:lvl>
    <w:lvl w:ilvl="7" w:tplc="DB2849B2">
      <w:start w:val="1"/>
      <w:numFmt w:val="bullet"/>
      <w:lvlText w:val="o"/>
      <w:lvlJc w:val="left"/>
      <w:pPr>
        <w:ind w:left="5760" w:hanging="360"/>
      </w:pPr>
      <w:rPr>
        <w:rFonts w:ascii="Courier New" w:hAnsi="Courier New" w:hint="default"/>
      </w:rPr>
    </w:lvl>
    <w:lvl w:ilvl="8" w:tplc="B3124CC8">
      <w:start w:val="1"/>
      <w:numFmt w:val="bullet"/>
      <w:lvlText w:val=""/>
      <w:lvlJc w:val="left"/>
      <w:pPr>
        <w:ind w:left="6480" w:hanging="360"/>
      </w:pPr>
      <w:rPr>
        <w:rFonts w:ascii="Wingdings" w:hAnsi="Wingdings" w:hint="default"/>
      </w:rPr>
    </w:lvl>
  </w:abstractNum>
  <w:abstractNum w:abstractNumId="73" w15:restartNumberingAfterBreak="0">
    <w:nsid w:val="654130DC"/>
    <w:multiLevelType w:val="hybridMultilevel"/>
    <w:tmpl w:val="C90C88DE"/>
    <w:lvl w:ilvl="0" w:tplc="4C4EB09C">
      <w:start w:val="1"/>
      <w:numFmt w:val="decimal"/>
      <w:lvlText w:val="%1."/>
      <w:lvlJc w:val="left"/>
      <w:pPr>
        <w:ind w:left="360" w:hanging="360"/>
      </w:pPr>
      <w:rPr>
        <w:rFonts w:ascii="Arial" w:eastAsia="Arial" w:hAnsi="Arial" w:cs="Arial"/>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4" w15:restartNumberingAfterBreak="0">
    <w:nsid w:val="680C64DE"/>
    <w:multiLevelType w:val="hybridMultilevel"/>
    <w:tmpl w:val="E5BE2B20"/>
    <w:lvl w:ilvl="0" w:tplc="F620BB82">
      <w:start w:val="1"/>
      <w:numFmt w:val="lowerLetter"/>
      <w:lvlText w:val="%1."/>
      <w:lvlJc w:val="left"/>
      <w:pPr>
        <w:ind w:left="1127" w:hanging="248"/>
      </w:pPr>
      <w:rPr>
        <w:rFonts w:ascii="Times New Roman" w:eastAsia="Arial MT" w:hAnsi="Times New Roman" w:cs="Times New Roman" w:hint="default"/>
        <w:b w:val="0"/>
        <w:bCs w:val="0"/>
        <w:i w:val="0"/>
        <w:iCs w:val="0"/>
        <w:spacing w:val="0"/>
        <w:w w:val="100"/>
        <w:sz w:val="24"/>
        <w:szCs w:val="24"/>
        <w:lang w:val="en-US" w:eastAsia="en-US" w:bidi="ar-SA"/>
      </w:rPr>
    </w:lvl>
    <w:lvl w:ilvl="1" w:tplc="0E36900E">
      <w:numFmt w:val="bullet"/>
      <w:lvlText w:val="•"/>
      <w:lvlJc w:val="left"/>
      <w:pPr>
        <w:ind w:left="2072" w:hanging="248"/>
      </w:pPr>
      <w:rPr>
        <w:lang w:val="en-US" w:eastAsia="en-US" w:bidi="ar-SA"/>
      </w:rPr>
    </w:lvl>
    <w:lvl w:ilvl="2" w:tplc="F3B2AB48">
      <w:numFmt w:val="bullet"/>
      <w:lvlText w:val="•"/>
      <w:lvlJc w:val="left"/>
      <w:pPr>
        <w:ind w:left="3024" w:hanging="248"/>
      </w:pPr>
      <w:rPr>
        <w:lang w:val="en-US" w:eastAsia="en-US" w:bidi="ar-SA"/>
      </w:rPr>
    </w:lvl>
    <w:lvl w:ilvl="3" w:tplc="7DD8321E">
      <w:numFmt w:val="bullet"/>
      <w:lvlText w:val="•"/>
      <w:lvlJc w:val="left"/>
      <w:pPr>
        <w:ind w:left="3976" w:hanging="248"/>
      </w:pPr>
      <w:rPr>
        <w:lang w:val="en-US" w:eastAsia="en-US" w:bidi="ar-SA"/>
      </w:rPr>
    </w:lvl>
    <w:lvl w:ilvl="4" w:tplc="2FF8A2E6">
      <w:numFmt w:val="bullet"/>
      <w:lvlText w:val="•"/>
      <w:lvlJc w:val="left"/>
      <w:pPr>
        <w:ind w:left="4928" w:hanging="248"/>
      </w:pPr>
      <w:rPr>
        <w:lang w:val="en-US" w:eastAsia="en-US" w:bidi="ar-SA"/>
      </w:rPr>
    </w:lvl>
    <w:lvl w:ilvl="5" w:tplc="ED3EE844">
      <w:numFmt w:val="bullet"/>
      <w:lvlText w:val="•"/>
      <w:lvlJc w:val="left"/>
      <w:pPr>
        <w:ind w:left="5880" w:hanging="248"/>
      </w:pPr>
      <w:rPr>
        <w:lang w:val="en-US" w:eastAsia="en-US" w:bidi="ar-SA"/>
      </w:rPr>
    </w:lvl>
    <w:lvl w:ilvl="6" w:tplc="20164DDE">
      <w:numFmt w:val="bullet"/>
      <w:lvlText w:val="•"/>
      <w:lvlJc w:val="left"/>
      <w:pPr>
        <w:ind w:left="6832" w:hanging="248"/>
      </w:pPr>
      <w:rPr>
        <w:lang w:val="en-US" w:eastAsia="en-US" w:bidi="ar-SA"/>
      </w:rPr>
    </w:lvl>
    <w:lvl w:ilvl="7" w:tplc="CF84BAE2">
      <w:numFmt w:val="bullet"/>
      <w:lvlText w:val="•"/>
      <w:lvlJc w:val="left"/>
      <w:pPr>
        <w:ind w:left="7784" w:hanging="248"/>
      </w:pPr>
      <w:rPr>
        <w:lang w:val="en-US" w:eastAsia="en-US" w:bidi="ar-SA"/>
      </w:rPr>
    </w:lvl>
    <w:lvl w:ilvl="8" w:tplc="20AA7DC8">
      <w:numFmt w:val="bullet"/>
      <w:lvlText w:val="•"/>
      <w:lvlJc w:val="left"/>
      <w:pPr>
        <w:ind w:left="8736" w:hanging="248"/>
      </w:pPr>
      <w:rPr>
        <w:lang w:val="en-US" w:eastAsia="en-US" w:bidi="ar-SA"/>
      </w:rPr>
    </w:lvl>
  </w:abstractNum>
  <w:abstractNum w:abstractNumId="75" w15:restartNumberingAfterBreak="0">
    <w:nsid w:val="6C24774C"/>
    <w:multiLevelType w:val="hybridMultilevel"/>
    <w:tmpl w:val="A7C0122A"/>
    <w:lvl w:ilvl="0" w:tplc="3B2C93A2">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DD2AA7"/>
    <w:multiLevelType w:val="hybridMultilevel"/>
    <w:tmpl w:val="BC7EC642"/>
    <w:lvl w:ilvl="0" w:tplc="D94E0480">
      <w:start w:val="1"/>
      <w:numFmt w:val="decimal"/>
      <w:lvlText w:val="%1."/>
      <w:lvlJc w:val="left"/>
      <w:pPr>
        <w:ind w:left="360" w:hanging="360"/>
      </w:pPr>
    </w:lvl>
    <w:lvl w:ilvl="1" w:tplc="1F7AE896">
      <w:start w:val="1"/>
      <w:numFmt w:val="lowerLetter"/>
      <w:lvlText w:val="%2."/>
      <w:lvlJc w:val="left"/>
      <w:pPr>
        <w:ind w:left="1080" w:hanging="360"/>
      </w:pPr>
    </w:lvl>
    <w:lvl w:ilvl="2" w:tplc="457C1094">
      <w:start w:val="1"/>
      <w:numFmt w:val="lowerRoman"/>
      <w:lvlText w:val="%3."/>
      <w:lvlJc w:val="right"/>
      <w:pPr>
        <w:ind w:left="1800" w:hanging="180"/>
      </w:pPr>
    </w:lvl>
    <w:lvl w:ilvl="3" w:tplc="856019E6">
      <w:start w:val="1"/>
      <w:numFmt w:val="decimal"/>
      <w:lvlText w:val="%4."/>
      <w:lvlJc w:val="left"/>
      <w:pPr>
        <w:ind w:left="2520" w:hanging="360"/>
      </w:pPr>
    </w:lvl>
    <w:lvl w:ilvl="4" w:tplc="03EA8F2C">
      <w:start w:val="1"/>
      <w:numFmt w:val="lowerLetter"/>
      <w:lvlText w:val="%5."/>
      <w:lvlJc w:val="left"/>
      <w:pPr>
        <w:ind w:left="3240" w:hanging="360"/>
      </w:pPr>
    </w:lvl>
    <w:lvl w:ilvl="5" w:tplc="F294D406">
      <w:start w:val="1"/>
      <w:numFmt w:val="lowerRoman"/>
      <w:lvlText w:val="%6."/>
      <w:lvlJc w:val="right"/>
      <w:pPr>
        <w:ind w:left="3960" w:hanging="180"/>
      </w:pPr>
    </w:lvl>
    <w:lvl w:ilvl="6" w:tplc="9D484D18">
      <w:start w:val="1"/>
      <w:numFmt w:val="decimal"/>
      <w:lvlText w:val="%7."/>
      <w:lvlJc w:val="left"/>
      <w:pPr>
        <w:ind w:left="4680" w:hanging="360"/>
      </w:pPr>
    </w:lvl>
    <w:lvl w:ilvl="7" w:tplc="20F239E6">
      <w:start w:val="1"/>
      <w:numFmt w:val="lowerLetter"/>
      <w:lvlText w:val="%8."/>
      <w:lvlJc w:val="left"/>
      <w:pPr>
        <w:ind w:left="5400" w:hanging="360"/>
      </w:pPr>
    </w:lvl>
    <w:lvl w:ilvl="8" w:tplc="88524FBC">
      <w:start w:val="1"/>
      <w:numFmt w:val="lowerRoman"/>
      <w:lvlText w:val="%9."/>
      <w:lvlJc w:val="right"/>
      <w:pPr>
        <w:ind w:left="6120" w:hanging="180"/>
      </w:pPr>
    </w:lvl>
  </w:abstractNum>
  <w:abstractNum w:abstractNumId="77" w15:restartNumberingAfterBreak="0">
    <w:nsid w:val="6E562936"/>
    <w:multiLevelType w:val="hybridMultilevel"/>
    <w:tmpl w:val="9116725C"/>
    <w:lvl w:ilvl="0" w:tplc="E8B615F4">
      <w:start w:val="1"/>
      <w:numFmt w:val="decimal"/>
      <w:lvlText w:val="%1."/>
      <w:lvlJc w:val="left"/>
      <w:pPr>
        <w:ind w:left="520" w:hanging="360"/>
      </w:pPr>
    </w:lvl>
    <w:lvl w:ilvl="1" w:tplc="500A0019">
      <w:start w:val="1"/>
      <w:numFmt w:val="lowerLetter"/>
      <w:lvlText w:val="%2."/>
      <w:lvlJc w:val="left"/>
      <w:pPr>
        <w:ind w:left="1240" w:hanging="360"/>
      </w:pPr>
    </w:lvl>
    <w:lvl w:ilvl="2" w:tplc="500A001B">
      <w:start w:val="1"/>
      <w:numFmt w:val="lowerRoman"/>
      <w:lvlText w:val="%3."/>
      <w:lvlJc w:val="right"/>
      <w:pPr>
        <w:ind w:left="1960" w:hanging="180"/>
      </w:pPr>
    </w:lvl>
    <w:lvl w:ilvl="3" w:tplc="500A000F">
      <w:start w:val="1"/>
      <w:numFmt w:val="decimal"/>
      <w:lvlText w:val="%4."/>
      <w:lvlJc w:val="left"/>
      <w:pPr>
        <w:ind w:left="2680" w:hanging="360"/>
      </w:pPr>
    </w:lvl>
    <w:lvl w:ilvl="4" w:tplc="500A0019">
      <w:start w:val="1"/>
      <w:numFmt w:val="lowerLetter"/>
      <w:lvlText w:val="%5."/>
      <w:lvlJc w:val="left"/>
      <w:pPr>
        <w:ind w:left="3400" w:hanging="360"/>
      </w:pPr>
    </w:lvl>
    <w:lvl w:ilvl="5" w:tplc="500A001B">
      <w:start w:val="1"/>
      <w:numFmt w:val="lowerRoman"/>
      <w:lvlText w:val="%6."/>
      <w:lvlJc w:val="right"/>
      <w:pPr>
        <w:ind w:left="4120" w:hanging="180"/>
      </w:pPr>
    </w:lvl>
    <w:lvl w:ilvl="6" w:tplc="500A000F">
      <w:start w:val="1"/>
      <w:numFmt w:val="decimal"/>
      <w:lvlText w:val="%7."/>
      <w:lvlJc w:val="left"/>
      <w:pPr>
        <w:ind w:left="4840" w:hanging="360"/>
      </w:pPr>
    </w:lvl>
    <w:lvl w:ilvl="7" w:tplc="500A0019">
      <w:start w:val="1"/>
      <w:numFmt w:val="lowerLetter"/>
      <w:lvlText w:val="%8."/>
      <w:lvlJc w:val="left"/>
      <w:pPr>
        <w:ind w:left="5560" w:hanging="360"/>
      </w:pPr>
    </w:lvl>
    <w:lvl w:ilvl="8" w:tplc="500A001B">
      <w:start w:val="1"/>
      <w:numFmt w:val="lowerRoman"/>
      <w:lvlText w:val="%9."/>
      <w:lvlJc w:val="right"/>
      <w:pPr>
        <w:ind w:left="6280" w:hanging="180"/>
      </w:pPr>
    </w:lvl>
  </w:abstractNum>
  <w:abstractNum w:abstractNumId="78" w15:restartNumberingAfterBreak="0">
    <w:nsid w:val="6EA879ED"/>
    <w:multiLevelType w:val="hybridMultilevel"/>
    <w:tmpl w:val="1122860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9" w15:restartNumberingAfterBreak="0">
    <w:nsid w:val="6F2367E5"/>
    <w:multiLevelType w:val="hybridMultilevel"/>
    <w:tmpl w:val="4EC8C370"/>
    <w:lvl w:ilvl="0" w:tplc="393ABFE0">
      <w:start w:val="1"/>
      <w:numFmt w:val="decimal"/>
      <w:lvlText w:val="%1."/>
      <w:lvlJc w:val="left"/>
      <w:pPr>
        <w:ind w:left="360" w:hanging="360"/>
      </w:pPr>
      <w:rPr>
        <w:rFonts w:ascii="Arial" w:eastAsia="Arial" w:hAnsi="Arial" w:cs="Arial"/>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0" w15:restartNumberingAfterBreak="0">
    <w:nsid w:val="704F4E41"/>
    <w:multiLevelType w:val="hybridMultilevel"/>
    <w:tmpl w:val="946EAE62"/>
    <w:lvl w:ilvl="0" w:tplc="500A0001">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start w:val="1"/>
      <w:numFmt w:val="bullet"/>
      <w:lvlText w:val=""/>
      <w:lvlJc w:val="left"/>
      <w:pPr>
        <w:ind w:left="2160" w:hanging="360"/>
      </w:pPr>
      <w:rPr>
        <w:rFonts w:ascii="Wingdings" w:hAnsi="Wingdings" w:hint="default"/>
      </w:rPr>
    </w:lvl>
    <w:lvl w:ilvl="3" w:tplc="500A0001">
      <w:start w:val="1"/>
      <w:numFmt w:val="bullet"/>
      <w:lvlText w:val=""/>
      <w:lvlJc w:val="left"/>
      <w:pPr>
        <w:ind w:left="2880" w:hanging="360"/>
      </w:pPr>
      <w:rPr>
        <w:rFonts w:ascii="Symbol" w:hAnsi="Symbol" w:hint="default"/>
      </w:rPr>
    </w:lvl>
    <w:lvl w:ilvl="4" w:tplc="500A0003">
      <w:start w:val="1"/>
      <w:numFmt w:val="bullet"/>
      <w:lvlText w:val="o"/>
      <w:lvlJc w:val="left"/>
      <w:pPr>
        <w:ind w:left="3600" w:hanging="360"/>
      </w:pPr>
      <w:rPr>
        <w:rFonts w:ascii="Courier New" w:hAnsi="Courier New" w:cs="Courier New" w:hint="default"/>
      </w:rPr>
    </w:lvl>
    <w:lvl w:ilvl="5" w:tplc="500A0005">
      <w:start w:val="1"/>
      <w:numFmt w:val="bullet"/>
      <w:lvlText w:val=""/>
      <w:lvlJc w:val="left"/>
      <w:pPr>
        <w:ind w:left="4320" w:hanging="360"/>
      </w:pPr>
      <w:rPr>
        <w:rFonts w:ascii="Wingdings" w:hAnsi="Wingdings" w:hint="default"/>
      </w:rPr>
    </w:lvl>
    <w:lvl w:ilvl="6" w:tplc="500A0001">
      <w:start w:val="1"/>
      <w:numFmt w:val="bullet"/>
      <w:lvlText w:val=""/>
      <w:lvlJc w:val="left"/>
      <w:pPr>
        <w:ind w:left="5040" w:hanging="360"/>
      </w:pPr>
      <w:rPr>
        <w:rFonts w:ascii="Symbol" w:hAnsi="Symbol" w:hint="default"/>
      </w:rPr>
    </w:lvl>
    <w:lvl w:ilvl="7" w:tplc="500A0003">
      <w:start w:val="1"/>
      <w:numFmt w:val="bullet"/>
      <w:lvlText w:val="o"/>
      <w:lvlJc w:val="left"/>
      <w:pPr>
        <w:ind w:left="5760" w:hanging="360"/>
      </w:pPr>
      <w:rPr>
        <w:rFonts w:ascii="Courier New" w:hAnsi="Courier New" w:cs="Courier New" w:hint="default"/>
      </w:rPr>
    </w:lvl>
    <w:lvl w:ilvl="8" w:tplc="500A0005">
      <w:start w:val="1"/>
      <w:numFmt w:val="bullet"/>
      <w:lvlText w:val=""/>
      <w:lvlJc w:val="left"/>
      <w:pPr>
        <w:ind w:left="6480" w:hanging="360"/>
      </w:pPr>
      <w:rPr>
        <w:rFonts w:ascii="Wingdings" w:hAnsi="Wingdings" w:hint="default"/>
      </w:rPr>
    </w:lvl>
  </w:abstractNum>
  <w:abstractNum w:abstractNumId="81" w15:restartNumberingAfterBreak="0">
    <w:nsid w:val="71023672"/>
    <w:multiLevelType w:val="hybridMultilevel"/>
    <w:tmpl w:val="987A1868"/>
    <w:lvl w:ilvl="0" w:tplc="04090001">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44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2" w15:restartNumberingAfterBreak="0">
    <w:nsid w:val="72DE0B0A"/>
    <w:multiLevelType w:val="hybridMultilevel"/>
    <w:tmpl w:val="78AE1148"/>
    <w:lvl w:ilvl="0" w:tplc="7A38577C">
      <w:start w:val="1"/>
      <w:numFmt w:val="decimal"/>
      <w:lvlText w:val="%1."/>
      <w:lvlJc w:val="left"/>
      <w:pPr>
        <w:ind w:left="453" w:hanging="293"/>
      </w:pPr>
      <w:rPr>
        <w:rFonts w:ascii="Arial MT" w:eastAsia="Arial MT" w:hAnsi="Arial MT" w:cs="Arial MT" w:hint="default"/>
        <w:b w:val="0"/>
        <w:bCs w:val="0"/>
        <w:i w:val="0"/>
        <w:iCs w:val="0"/>
        <w:spacing w:val="0"/>
        <w:w w:val="100"/>
        <w:sz w:val="22"/>
        <w:szCs w:val="22"/>
        <w:lang w:val="en-US" w:eastAsia="en-US" w:bidi="ar-SA"/>
      </w:rPr>
    </w:lvl>
    <w:lvl w:ilvl="1" w:tplc="99EEE5A6">
      <w:numFmt w:val="bullet"/>
      <w:lvlText w:val=""/>
      <w:lvlJc w:val="left"/>
      <w:pPr>
        <w:ind w:left="880" w:hanging="360"/>
      </w:pPr>
      <w:rPr>
        <w:rFonts w:ascii="Wingdings" w:eastAsia="Wingdings" w:hAnsi="Wingdings" w:cs="Wingdings" w:hint="default"/>
        <w:b w:val="0"/>
        <w:bCs w:val="0"/>
        <w:i w:val="0"/>
        <w:iCs w:val="0"/>
        <w:spacing w:val="0"/>
        <w:w w:val="100"/>
        <w:sz w:val="22"/>
        <w:szCs w:val="22"/>
        <w:lang w:val="en-US" w:eastAsia="en-US" w:bidi="ar-SA"/>
      </w:rPr>
    </w:lvl>
    <w:lvl w:ilvl="2" w:tplc="A308056A">
      <w:numFmt w:val="bullet"/>
      <w:lvlText w:val="•"/>
      <w:lvlJc w:val="left"/>
      <w:pPr>
        <w:ind w:left="1884" w:hanging="360"/>
      </w:pPr>
      <w:rPr>
        <w:lang w:val="en-US" w:eastAsia="en-US" w:bidi="ar-SA"/>
      </w:rPr>
    </w:lvl>
    <w:lvl w:ilvl="3" w:tplc="18525606">
      <w:numFmt w:val="bullet"/>
      <w:lvlText w:val="•"/>
      <w:lvlJc w:val="left"/>
      <w:pPr>
        <w:ind w:left="2888" w:hanging="360"/>
      </w:pPr>
      <w:rPr>
        <w:lang w:val="en-US" w:eastAsia="en-US" w:bidi="ar-SA"/>
      </w:rPr>
    </w:lvl>
    <w:lvl w:ilvl="4" w:tplc="AD6E0B0A">
      <w:numFmt w:val="bullet"/>
      <w:lvlText w:val="•"/>
      <w:lvlJc w:val="left"/>
      <w:pPr>
        <w:ind w:left="3893" w:hanging="360"/>
      </w:pPr>
      <w:rPr>
        <w:lang w:val="en-US" w:eastAsia="en-US" w:bidi="ar-SA"/>
      </w:rPr>
    </w:lvl>
    <w:lvl w:ilvl="5" w:tplc="F66E7CDE">
      <w:numFmt w:val="bullet"/>
      <w:lvlText w:val="•"/>
      <w:lvlJc w:val="left"/>
      <w:pPr>
        <w:ind w:left="4897" w:hanging="360"/>
      </w:pPr>
      <w:rPr>
        <w:lang w:val="en-US" w:eastAsia="en-US" w:bidi="ar-SA"/>
      </w:rPr>
    </w:lvl>
    <w:lvl w:ilvl="6" w:tplc="CB749AD0">
      <w:numFmt w:val="bullet"/>
      <w:lvlText w:val="•"/>
      <w:lvlJc w:val="left"/>
      <w:pPr>
        <w:ind w:left="5902" w:hanging="360"/>
      </w:pPr>
      <w:rPr>
        <w:lang w:val="en-US" w:eastAsia="en-US" w:bidi="ar-SA"/>
      </w:rPr>
    </w:lvl>
    <w:lvl w:ilvl="7" w:tplc="9BC66934">
      <w:numFmt w:val="bullet"/>
      <w:lvlText w:val="•"/>
      <w:lvlJc w:val="left"/>
      <w:pPr>
        <w:ind w:left="6906" w:hanging="360"/>
      </w:pPr>
      <w:rPr>
        <w:lang w:val="en-US" w:eastAsia="en-US" w:bidi="ar-SA"/>
      </w:rPr>
    </w:lvl>
    <w:lvl w:ilvl="8" w:tplc="45A2BD7E">
      <w:numFmt w:val="bullet"/>
      <w:lvlText w:val="•"/>
      <w:lvlJc w:val="left"/>
      <w:pPr>
        <w:ind w:left="7911" w:hanging="360"/>
      </w:pPr>
      <w:rPr>
        <w:lang w:val="en-US" w:eastAsia="en-US" w:bidi="ar-SA"/>
      </w:rPr>
    </w:lvl>
  </w:abstractNum>
  <w:abstractNum w:abstractNumId="83" w15:restartNumberingAfterBreak="0">
    <w:nsid w:val="75A5798F"/>
    <w:multiLevelType w:val="hybridMultilevel"/>
    <w:tmpl w:val="7FDE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CF3296"/>
    <w:multiLevelType w:val="hybridMultilevel"/>
    <w:tmpl w:val="5C0A81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779C669F"/>
    <w:multiLevelType w:val="hybridMultilevel"/>
    <w:tmpl w:val="FFFFFFFF"/>
    <w:lvl w:ilvl="0" w:tplc="ABCC266A">
      <w:start w:val="1"/>
      <w:numFmt w:val="decimal"/>
      <w:lvlText w:val="%1."/>
      <w:lvlJc w:val="left"/>
      <w:pPr>
        <w:ind w:left="720" w:hanging="360"/>
      </w:pPr>
      <w:rPr>
        <w:rFonts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6" w15:restartNumberingAfterBreak="0">
    <w:nsid w:val="7832565B"/>
    <w:multiLevelType w:val="hybridMultilevel"/>
    <w:tmpl w:val="4546108E"/>
    <w:lvl w:ilvl="0" w:tplc="6D34DC9C">
      <w:start w:val="1"/>
      <w:numFmt w:val="bullet"/>
      <w:lvlText w:val="·"/>
      <w:lvlJc w:val="left"/>
      <w:pPr>
        <w:ind w:left="720" w:hanging="360"/>
      </w:pPr>
      <w:rPr>
        <w:rFonts w:ascii="Symbol" w:hAnsi="Symbol" w:hint="default"/>
      </w:rPr>
    </w:lvl>
    <w:lvl w:ilvl="1" w:tplc="DEC256A4">
      <w:start w:val="1"/>
      <w:numFmt w:val="bullet"/>
      <w:lvlText w:val="o"/>
      <w:lvlJc w:val="left"/>
      <w:pPr>
        <w:ind w:left="1440" w:hanging="360"/>
      </w:pPr>
      <w:rPr>
        <w:rFonts w:ascii="Courier New" w:hAnsi="Courier New" w:hint="default"/>
      </w:rPr>
    </w:lvl>
    <w:lvl w:ilvl="2" w:tplc="4CFA8608">
      <w:start w:val="1"/>
      <w:numFmt w:val="bullet"/>
      <w:lvlText w:val=""/>
      <w:lvlJc w:val="left"/>
      <w:pPr>
        <w:ind w:left="2160" w:hanging="360"/>
      </w:pPr>
      <w:rPr>
        <w:rFonts w:ascii="Wingdings" w:hAnsi="Wingdings" w:hint="default"/>
      </w:rPr>
    </w:lvl>
    <w:lvl w:ilvl="3" w:tplc="6FF80002">
      <w:start w:val="1"/>
      <w:numFmt w:val="bullet"/>
      <w:lvlText w:val=""/>
      <w:lvlJc w:val="left"/>
      <w:pPr>
        <w:ind w:left="2880" w:hanging="360"/>
      </w:pPr>
      <w:rPr>
        <w:rFonts w:ascii="Symbol" w:hAnsi="Symbol" w:hint="default"/>
      </w:rPr>
    </w:lvl>
    <w:lvl w:ilvl="4" w:tplc="942E3416">
      <w:start w:val="1"/>
      <w:numFmt w:val="bullet"/>
      <w:lvlText w:val="o"/>
      <w:lvlJc w:val="left"/>
      <w:pPr>
        <w:ind w:left="3600" w:hanging="360"/>
      </w:pPr>
      <w:rPr>
        <w:rFonts w:ascii="Courier New" w:hAnsi="Courier New" w:hint="default"/>
      </w:rPr>
    </w:lvl>
    <w:lvl w:ilvl="5" w:tplc="79F636F8">
      <w:start w:val="1"/>
      <w:numFmt w:val="bullet"/>
      <w:lvlText w:val=""/>
      <w:lvlJc w:val="left"/>
      <w:pPr>
        <w:ind w:left="4320" w:hanging="360"/>
      </w:pPr>
      <w:rPr>
        <w:rFonts w:ascii="Wingdings" w:hAnsi="Wingdings" w:hint="default"/>
      </w:rPr>
    </w:lvl>
    <w:lvl w:ilvl="6" w:tplc="49D00FEA">
      <w:start w:val="1"/>
      <w:numFmt w:val="bullet"/>
      <w:lvlText w:val=""/>
      <w:lvlJc w:val="left"/>
      <w:pPr>
        <w:ind w:left="5040" w:hanging="360"/>
      </w:pPr>
      <w:rPr>
        <w:rFonts w:ascii="Symbol" w:hAnsi="Symbol" w:hint="default"/>
      </w:rPr>
    </w:lvl>
    <w:lvl w:ilvl="7" w:tplc="C5B43AFC">
      <w:start w:val="1"/>
      <w:numFmt w:val="bullet"/>
      <w:lvlText w:val="o"/>
      <w:lvlJc w:val="left"/>
      <w:pPr>
        <w:ind w:left="5760" w:hanging="360"/>
      </w:pPr>
      <w:rPr>
        <w:rFonts w:ascii="Courier New" w:hAnsi="Courier New" w:hint="default"/>
      </w:rPr>
    </w:lvl>
    <w:lvl w:ilvl="8" w:tplc="3A148F4E">
      <w:start w:val="1"/>
      <w:numFmt w:val="bullet"/>
      <w:lvlText w:val=""/>
      <w:lvlJc w:val="left"/>
      <w:pPr>
        <w:ind w:left="6480" w:hanging="360"/>
      </w:pPr>
      <w:rPr>
        <w:rFonts w:ascii="Wingdings" w:hAnsi="Wingdings" w:hint="default"/>
      </w:rPr>
    </w:lvl>
  </w:abstractNum>
  <w:abstractNum w:abstractNumId="87" w15:restartNumberingAfterBreak="0">
    <w:nsid w:val="7A9A4A6D"/>
    <w:multiLevelType w:val="multilevel"/>
    <w:tmpl w:val="318E7A46"/>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8" w15:restartNumberingAfterBreak="0">
    <w:nsid w:val="7AA25D85"/>
    <w:multiLevelType w:val="hybridMultilevel"/>
    <w:tmpl w:val="E854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A35546"/>
    <w:multiLevelType w:val="hybridMultilevel"/>
    <w:tmpl w:val="1FC67818"/>
    <w:lvl w:ilvl="0" w:tplc="B27E0D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9979511">
    <w:abstractNumId w:val="50"/>
  </w:num>
  <w:num w:numId="2" w16cid:durableId="1706102953">
    <w:abstractNumId w:val="4"/>
  </w:num>
  <w:num w:numId="3" w16cid:durableId="1227449047">
    <w:abstractNumId w:val="3"/>
  </w:num>
  <w:num w:numId="4" w16cid:durableId="641231434">
    <w:abstractNumId w:val="2"/>
  </w:num>
  <w:num w:numId="5" w16cid:durableId="1738898770">
    <w:abstractNumId w:val="1"/>
  </w:num>
  <w:num w:numId="6" w16cid:durableId="2111970959">
    <w:abstractNumId w:val="0"/>
  </w:num>
  <w:num w:numId="7" w16cid:durableId="199825580">
    <w:abstractNumId w:val="28"/>
  </w:num>
  <w:num w:numId="8" w16cid:durableId="1150903629">
    <w:abstractNumId w:val="19"/>
  </w:num>
  <w:num w:numId="9" w16cid:durableId="364521097">
    <w:abstractNumId w:val="33"/>
  </w:num>
  <w:num w:numId="10" w16cid:durableId="125127884">
    <w:abstractNumId w:val="39"/>
  </w:num>
  <w:num w:numId="11" w16cid:durableId="1780441825">
    <w:abstractNumId w:val="48"/>
  </w:num>
  <w:num w:numId="12" w16cid:durableId="771129032">
    <w:abstractNumId w:val="11"/>
  </w:num>
  <w:num w:numId="13" w16cid:durableId="204484973">
    <w:abstractNumId w:val="53"/>
  </w:num>
  <w:num w:numId="14" w16cid:durableId="1789466420">
    <w:abstractNumId w:val="16"/>
  </w:num>
  <w:num w:numId="15" w16cid:durableId="1314794239">
    <w:abstractNumId w:val="87"/>
  </w:num>
  <w:num w:numId="16" w16cid:durableId="736629144">
    <w:abstractNumId w:val="14"/>
  </w:num>
  <w:num w:numId="17" w16cid:durableId="385035991">
    <w:abstractNumId w:val="9"/>
  </w:num>
  <w:num w:numId="18" w16cid:durableId="619148141">
    <w:abstractNumId w:val="8"/>
  </w:num>
  <w:num w:numId="19" w16cid:durableId="1746296668">
    <w:abstractNumId w:val="38"/>
  </w:num>
  <w:num w:numId="20" w16cid:durableId="1137451094">
    <w:abstractNumId w:val="57"/>
  </w:num>
  <w:num w:numId="21" w16cid:durableId="1072657674">
    <w:abstractNumId w:val="52"/>
  </w:num>
  <w:num w:numId="22" w16cid:durableId="1590038107">
    <w:abstractNumId w:val="67"/>
  </w:num>
  <w:num w:numId="23" w16cid:durableId="2065332855">
    <w:abstractNumId w:val="88"/>
  </w:num>
  <w:num w:numId="24" w16cid:durableId="369188066">
    <w:abstractNumId w:val="31"/>
  </w:num>
  <w:num w:numId="25" w16cid:durableId="531724859">
    <w:abstractNumId w:val="20"/>
  </w:num>
  <w:num w:numId="26" w16cid:durableId="1112283483">
    <w:abstractNumId w:val="18"/>
  </w:num>
  <w:num w:numId="27" w16cid:durableId="1284309275">
    <w:abstractNumId w:val="42"/>
  </w:num>
  <w:num w:numId="28" w16cid:durableId="106395836">
    <w:abstractNumId w:val="60"/>
  </w:num>
  <w:num w:numId="29" w16cid:durableId="66609027">
    <w:abstractNumId w:val="6"/>
  </w:num>
  <w:num w:numId="30" w16cid:durableId="2036533943">
    <w:abstractNumId w:val="70"/>
  </w:num>
  <w:num w:numId="31" w16cid:durableId="1306811314">
    <w:abstractNumId w:val="86"/>
  </w:num>
  <w:num w:numId="32" w16cid:durableId="1938709109">
    <w:abstractNumId w:val="26"/>
  </w:num>
  <w:num w:numId="33" w16cid:durableId="23408362">
    <w:abstractNumId w:val="41"/>
  </w:num>
  <w:num w:numId="34" w16cid:durableId="372771551">
    <w:abstractNumId w:val="15"/>
  </w:num>
  <w:num w:numId="35" w16cid:durableId="727459995">
    <w:abstractNumId w:val="63"/>
  </w:num>
  <w:num w:numId="36" w16cid:durableId="232664587">
    <w:abstractNumId w:val="12"/>
  </w:num>
  <w:num w:numId="37" w16cid:durableId="207108695">
    <w:abstractNumId w:val="75"/>
  </w:num>
  <w:num w:numId="38" w16cid:durableId="1676037228">
    <w:abstractNumId w:val="62"/>
  </w:num>
  <w:num w:numId="39" w16cid:durableId="174538298">
    <w:abstractNumId w:val="78"/>
  </w:num>
  <w:num w:numId="40" w16cid:durableId="2028411042">
    <w:abstractNumId w:val="61"/>
  </w:num>
  <w:num w:numId="41" w16cid:durableId="567879494">
    <w:abstractNumId w:val="56"/>
  </w:num>
  <w:num w:numId="42" w16cid:durableId="1435130674">
    <w:abstractNumId w:val="58"/>
  </w:num>
  <w:num w:numId="43" w16cid:durableId="1241871029">
    <w:abstractNumId w:val="47"/>
  </w:num>
  <w:num w:numId="44" w16cid:durableId="1214074725">
    <w:abstractNumId w:val="29"/>
  </w:num>
  <w:num w:numId="45" w16cid:durableId="286467828">
    <w:abstractNumId w:val="44"/>
  </w:num>
  <w:num w:numId="46" w16cid:durableId="315457098">
    <w:abstractNumId w:val="76"/>
  </w:num>
  <w:num w:numId="47" w16cid:durableId="703290671">
    <w:abstractNumId w:val="83"/>
  </w:num>
  <w:num w:numId="48" w16cid:durableId="1094475300">
    <w:abstractNumId w:val="10"/>
  </w:num>
  <w:num w:numId="49" w16cid:durableId="1658655876">
    <w:abstractNumId w:val="24"/>
  </w:num>
  <w:num w:numId="50" w16cid:durableId="1225681228">
    <w:abstractNumId w:val="5"/>
  </w:num>
  <w:num w:numId="51" w16cid:durableId="1589994615">
    <w:abstractNumId w:val="66"/>
  </w:num>
  <w:num w:numId="52" w16cid:durableId="2059813489">
    <w:abstractNumId w:val="72"/>
  </w:num>
  <w:num w:numId="53" w16cid:durableId="610278934">
    <w:abstractNumId w:val="55"/>
  </w:num>
  <w:num w:numId="54" w16cid:durableId="714550634">
    <w:abstractNumId w:val="25"/>
  </w:num>
  <w:num w:numId="55" w16cid:durableId="1105927839">
    <w:abstractNumId w:val="68"/>
  </w:num>
  <w:num w:numId="56" w16cid:durableId="32577742">
    <w:abstractNumId w:val="64"/>
  </w:num>
  <w:num w:numId="57" w16cid:durableId="1412122052">
    <w:abstractNumId w:val="49"/>
  </w:num>
  <w:num w:numId="58" w16cid:durableId="1686980195">
    <w:abstractNumId w:val="21"/>
  </w:num>
  <w:num w:numId="59" w16cid:durableId="1283920784">
    <w:abstractNumId w:val="36"/>
  </w:num>
  <w:num w:numId="60" w16cid:durableId="739252658">
    <w:abstractNumId w:val="89"/>
  </w:num>
  <w:num w:numId="61" w16cid:durableId="16532155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43110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153032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918464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94340971">
    <w:abstractNumId w:val="74"/>
    <w:lvlOverride w:ilvl="0">
      <w:startOverride w:val="1"/>
    </w:lvlOverride>
    <w:lvlOverride w:ilvl="1"/>
    <w:lvlOverride w:ilvl="2"/>
    <w:lvlOverride w:ilvl="3"/>
    <w:lvlOverride w:ilvl="4"/>
    <w:lvlOverride w:ilvl="5"/>
    <w:lvlOverride w:ilvl="6"/>
    <w:lvlOverride w:ilvl="7"/>
    <w:lvlOverride w:ilvl="8"/>
  </w:num>
  <w:num w:numId="66" w16cid:durableId="6787747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7656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7080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526718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6886410">
    <w:abstractNumId w:val="80"/>
  </w:num>
  <w:num w:numId="71" w16cid:durableId="117383120">
    <w:abstractNumId w:val="82"/>
    <w:lvlOverride w:ilvl="0">
      <w:startOverride w:val="1"/>
    </w:lvlOverride>
    <w:lvlOverride w:ilvl="1"/>
    <w:lvlOverride w:ilvl="2"/>
    <w:lvlOverride w:ilvl="3"/>
    <w:lvlOverride w:ilvl="4"/>
    <w:lvlOverride w:ilvl="5"/>
    <w:lvlOverride w:ilvl="6"/>
    <w:lvlOverride w:ilvl="7"/>
    <w:lvlOverride w:ilvl="8"/>
  </w:num>
  <w:num w:numId="72" w16cid:durableId="1024483872">
    <w:abstractNumId w:val="71"/>
    <w:lvlOverride w:ilvl="0">
      <w:startOverride w:val="1"/>
    </w:lvlOverride>
    <w:lvlOverride w:ilvl="1">
      <w:startOverride w:val="1"/>
    </w:lvlOverride>
    <w:lvlOverride w:ilvl="2"/>
    <w:lvlOverride w:ilvl="3"/>
    <w:lvlOverride w:ilvl="4"/>
    <w:lvlOverride w:ilvl="5"/>
    <w:lvlOverride w:ilvl="6"/>
    <w:lvlOverride w:ilvl="7"/>
    <w:lvlOverride w:ilvl="8"/>
  </w:num>
  <w:num w:numId="73" w16cid:durableId="803160654">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74" w16cid:durableId="1646885236">
    <w:abstractNumId w:val="34"/>
  </w:num>
  <w:num w:numId="75" w16cid:durableId="72089654">
    <w:abstractNumId w:val="45"/>
  </w:num>
  <w:num w:numId="76" w16cid:durableId="4986218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098596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15337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0532188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20965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313448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52583475">
    <w:abstractNumId w:val="65"/>
  </w:num>
  <w:num w:numId="83" w16cid:durableId="1694071200">
    <w:abstractNumId w:val="46"/>
  </w:num>
  <w:num w:numId="84" w16cid:durableId="1949896412">
    <w:abstractNumId w:val="51"/>
  </w:num>
  <w:num w:numId="85" w16cid:durableId="1313212656">
    <w:abstractNumId w:val="71"/>
  </w:num>
  <w:num w:numId="86" w16cid:durableId="1149325932">
    <w:abstractNumId w:val="54"/>
  </w:num>
  <w:num w:numId="87" w16cid:durableId="998466137">
    <w:abstractNumId w:val="30"/>
  </w:num>
  <w:num w:numId="88" w16cid:durableId="1041900805">
    <w:abstractNumId w:val="69"/>
  </w:num>
  <w:num w:numId="89" w16cid:durableId="597062632">
    <w:abstractNumId w:val="59"/>
  </w:num>
  <w:num w:numId="90" w16cid:durableId="1742289925">
    <w:abstractNumId w:val="32"/>
  </w:num>
  <w:num w:numId="91" w16cid:durableId="1792086461">
    <w:abstractNumId w:val="8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65"/>
    <w:rsid w:val="00004686"/>
    <w:rsid w:val="000108DF"/>
    <w:rsid w:val="000113A5"/>
    <w:rsid w:val="00020368"/>
    <w:rsid w:val="000213EC"/>
    <w:rsid w:val="0002525D"/>
    <w:rsid w:val="00027DCA"/>
    <w:rsid w:val="0003452A"/>
    <w:rsid w:val="00041698"/>
    <w:rsid w:val="00042DB4"/>
    <w:rsid w:val="00045F3D"/>
    <w:rsid w:val="00047DC0"/>
    <w:rsid w:val="00050549"/>
    <w:rsid w:val="0005149F"/>
    <w:rsid w:val="000520C5"/>
    <w:rsid w:val="00055077"/>
    <w:rsid w:val="00057BE9"/>
    <w:rsid w:val="00060A4D"/>
    <w:rsid w:val="00065C27"/>
    <w:rsid w:val="00072D02"/>
    <w:rsid w:val="000766FA"/>
    <w:rsid w:val="0009373A"/>
    <w:rsid w:val="000937C7"/>
    <w:rsid w:val="0009523B"/>
    <w:rsid w:val="000971C0"/>
    <w:rsid w:val="000A1A7B"/>
    <w:rsid w:val="000A22E6"/>
    <w:rsid w:val="000B2FDB"/>
    <w:rsid w:val="000B49BB"/>
    <w:rsid w:val="000B6EC3"/>
    <w:rsid w:val="000C35D0"/>
    <w:rsid w:val="000C78D2"/>
    <w:rsid w:val="000D1307"/>
    <w:rsid w:val="000D21AA"/>
    <w:rsid w:val="000D2233"/>
    <w:rsid w:val="000E09DA"/>
    <w:rsid w:val="000E6600"/>
    <w:rsid w:val="000F5B64"/>
    <w:rsid w:val="000F6613"/>
    <w:rsid w:val="000F7471"/>
    <w:rsid w:val="001154E0"/>
    <w:rsid w:val="001200A2"/>
    <w:rsid w:val="00124701"/>
    <w:rsid w:val="0012640D"/>
    <w:rsid w:val="001305AF"/>
    <w:rsid w:val="001318FF"/>
    <w:rsid w:val="00135153"/>
    <w:rsid w:val="0013585E"/>
    <w:rsid w:val="00143014"/>
    <w:rsid w:val="00147EDE"/>
    <w:rsid w:val="0015106B"/>
    <w:rsid w:val="00154F39"/>
    <w:rsid w:val="00155A5D"/>
    <w:rsid w:val="0016415E"/>
    <w:rsid w:val="00164DF3"/>
    <w:rsid w:val="00165BCC"/>
    <w:rsid w:val="00171676"/>
    <w:rsid w:val="00177431"/>
    <w:rsid w:val="001809DD"/>
    <w:rsid w:val="001840CF"/>
    <w:rsid w:val="00187019"/>
    <w:rsid w:val="00192ED3"/>
    <w:rsid w:val="001A06E9"/>
    <w:rsid w:val="001A1078"/>
    <w:rsid w:val="001B1454"/>
    <w:rsid w:val="001B3D67"/>
    <w:rsid w:val="001B5560"/>
    <w:rsid w:val="001B6A5D"/>
    <w:rsid w:val="001C5BB4"/>
    <w:rsid w:val="001D0E8D"/>
    <w:rsid w:val="001D657F"/>
    <w:rsid w:val="001E139D"/>
    <w:rsid w:val="00201CB2"/>
    <w:rsid w:val="00207CB9"/>
    <w:rsid w:val="002166C3"/>
    <w:rsid w:val="00217B0D"/>
    <w:rsid w:val="00220D30"/>
    <w:rsid w:val="00222655"/>
    <w:rsid w:val="00225DB5"/>
    <w:rsid w:val="002307AE"/>
    <w:rsid w:val="00230E4C"/>
    <w:rsid w:val="002312E4"/>
    <w:rsid w:val="002330F9"/>
    <w:rsid w:val="00235DA7"/>
    <w:rsid w:val="00236B35"/>
    <w:rsid w:val="00240785"/>
    <w:rsid w:val="00242B2D"/>
    <w:rsid w:val="002463D9"/>
    <w:rsid w:val="002502A4"/>
    <w:rsid w:val="0025736B"/>
    <w:rsid w:val="002605B7"/>
    <w:rsid w:val="002623C1"/>
    <w:rsid w:val="00264D44"/>
    <w:rsid w:val="00267B60"/>
    <w:rsid w:val="0027212C"/>
    <w:rsid w:val="002826EC"/>
    <w:rsid w:val="00290107"/>
    <w:rsid w:val="00291E10"/>
    <w:rsid w:val="002A1B78"/>
    <w:rsid w:val="002A3F78"/>
    <w:rsid w:val="002A5544"/>
    <w:rsid w:val="002B1332"/>
    <w:rsid w:val="002B3446"/>
    <w:rsid w:val="002B5A8E"/>
    <w:rsid w:val="002C3434"/>
    <w:rsid w:val="002C550E"/>
    <w:rsid w:val="002C6D09"/>
    <w:rsid w:val="002D6D39"/>
    <w:rsid w:val="002E2CCA"/>
    <w:rsid w:val="002E792F"/>
    <w:rsid w:val="00302CDB"/>
    <w:rsid w:val="003117FB"/>
    <w:rsid w:val="00311B4B"/>
    <w:rsid w:val="00311C0E"/>
    <w:rsid w:val="003131A4"/>
    <w:rsid w:val="00314A92"/>
    <w:rsid w:val="00315FA4"/>
    <w:rsid w:val="00315FB4"/>
    <w:rsid w:val="00317EF9"/>
    <w:rsid w:val="00322305"/>
    <w:rsid w:val="00327A4E"/>
    <w:rsid w:val="00327AAC"/>
    <w:rsid w:val="0033427D"/>
    <w:rsid w:val="00336F2B"/>
    <w:rsid w:val="00337B92"/>
    <w:rsid w:val="00340005"/>
    <w:rsid w:val="00341036"/>
    <w:rsid w:val="003412EA"/>
    <w:rsid w:val="00343250"/>
    <w:rsid w:val="00346FAA"/>
    <w:rsid w:val="00347EEE"/>
    <w:rsid w:val="003613EE"/>
    <w:rsid w:val="00362F21"/>
    <w:rsid w:val="00366DD9"/>
    <w:rsid w:val="00371F74"/>
    <w:rsid w:val="00372DBB"/>
    <w:rsid w:val="00373A14"/>
    <w:rsid w:val="0038335C"/>
    <w:rsid w:val="00390479"/>
    <w:rsid w:val="003952E5"/>
    <w:rsid w:val="00396CBD"/>
    <w:rsid w:val="003977DB"/>
    <w:rsid w:val="003A5846"/>
    <w:rsid w:val="003C0507"/>
    <w:rsid w:val="003C27F1"/>
    <w:rsid w:val="003C534A"/>
    <w:rsid w:val="003C7431"/>
    <w:rsid w:val="003D1B2A"/>
    <w:rsid w:val="003D7BA3"/>
    <w:rsid w:val="003E36FB"/>
    <w:rsid w:val="003E5DD5"/>
    <w:rsid w:val="003E5E5A"/>
    <w:rsid w:val="003F095B"/>
    <w:rsid w:val="003F098F"/>
    <w:rsid w:val="003F1B2B"/>
    <w:rsid w:val="003F35D2"/>
    <w:rsid w:val="00400C5F"/>
    <w:rsid w:val="00402C32"/>
    <w:rsid w:val="0040456B"/>
    <w:rsid w:val="00417495"/>
    <w:rsid w:val="0041798D"/>
    <w:rsid w:val="004217CA"/>
    <w:rsid w:val="004327EF"/>
    <w:rsid w:val="00433FDF"/>
    <w:rsid w:val="00435F75"/>
    <w:rsid w:val="00446413"/>
    <w:rsid w:val="004539CC"/>
    <w:rsid w:val="004548D4"/>
    <w:rsid w:val="00456A14"/>
    <w:rsid w:val="0046320D"/>
    <w:rsid w:val="00466DD1"/>
    <w:rsid w:val="00470A58"/>
    <w:rsid w:val="004747A3"/>
    <w:rsid w:val="004753A2"/>
    <w:rsid w:val="0047779E"/>
    <w:rsid w:val="00482DD4"/>
    <w:rsid w:val="00487E7D"/>
    <w:rsid w:val="0049084C"/>
    <w:rsid w:val="00493A43"/>
    <w:rsid w:val="004A5DDC"/>
    <w:rsid w:val="004B240A"/>
    <w:rsid w:val="004B2675"/>
    <w:rsid w:val="004B2AF5"/>
    <w:rsid w:val="004B5CE1"/>
    <w:rsid w:val="004C1169"/>
    <w:rsid w:val="004C7252"/>
    <w:rsid w:val="004D2384"/>
    <w:rsid w:val="004E7679"/>
    <w:rsid w:val="004F1ECF"/>
    <w:rsid w:val="004F2D64"/>
    <w:rsid w:val="00513807"/>
    <w:rsid w:val="00517E09"/>
    <w:rsid w:val="005271FD"/>
    <w:rsid w:val="005348E6"/>
    <w:rsid w:val="00537978"/>
    <w:rsid w:val="0054034B"/>
    <w:rsid w:val="00544295"/>
    <w:rsid w:val="00552B58"/>
    <w:rsid w:val="00553B19"/>
    <w:rsid w:val="00555A86"/>
    <w:rsid w:val="005808DF"/>
    <w:rsid w:val="00583CC7"/>
    <w:rsid w:val="00585D69"/>
    <w:rsid w:val="00587FE6"/>
    <w:rsid w:val="00597266"/>
    <w:rsid w:val="005972CE"/>
    <w:rsid w:val="005A25F5"/>
    <w:rsid w:val="005A28CB"/>
    <w:rsid w:val="005A6AB3"/>
    <w:rsid w:val="005A7DD6"/>
    <w:rsid w:val="005B2CB6"/>
    <w:rsid w:val="005B3F07"/>
    <w:rsid w:val="005B6318"/>
    <w:rsid w:val="005B72F9"/>
    <w:rsid w:val="005C49B4"/>
    <w:rsid w:val="005C4D65"/>
    <w:rsid w:val="005D1C35"/>
    <w:rsid w:val="005E03FA"/>
    <w:rsid w:val="005E4557"/>
    <w:rsid w:val="005E4E5D"/>
    <w:rsid w:val="005F2AC1"/>
    <w:rsid w:val="005F2CD6"/>
    <w:rsid w:val="005F3FA0"/>
    <w:rsid w:val="005F72A8"/>
    <w:rsid w:val="006112D9"/>
    <w:rsid w:val="00613F4F"/>
    <w:rsid w:val="006305A2"/>
    <w:rsid w:val="00631022"/>
    <w:rsid w:val="00634D09"/>
    <w:rsid w:val="006416F2"/>
    <w:rsid w:val="0064663B"/>
    <w:rsid w:val="00651F0C"/>
    <w:rsid w:val="00653835"/>
    <w:rsid w:val="006563E5"/>
    <w:rsid w:val="006616FF"/>
    <w:rsid w:val="00665CC5"/>
    <w:rsid w:val="006715E8"/>
    <w:rsid w:val="0067272E"/>
    <w:rsid w:val="006732BC"/>
    <w:rsid w:val="006735A3"/>
    <w:rsid w:val="00676A65"/>
    <w:rsid w:val="00683594"/>
    <w:rsid w:val="00683DAD"/>
    <w:rsid w:val="00687279"/>
    <w:rsid w:val="00690386"/>
    <w:rsid w:val="0069231D"/>
    <w:rsid w:val="0069423A"/>
    <w:rsid w:val="006942F6"/>
    <w:rsid w:val="00695B38"/>
    <w:rsid w:val="006A2EF9"/>
    <w:rsid w:val="006B5640"/>
    <w:rsid w:val="006B5913"/>
    <w:rsid w:val="006C7C3E"/>
    <w:rsid w:val="006D2F3B"/>
    <w:rsid w:val="006E4696"/>
    <w:rsid w:val="006E4F15"/>
    <w:rsid w:val="006F4D81"/>
    <w:rsid w:val="007037B5"/>
    <w:rsid w:val="00704230"/>
    <w:rsid w:val="00705FA7"/>
    <w:rsid w:val="007117DA"/>
    <w:rsid w:val="00716AA9"/>
    <w:rsid w:val="00721EF7"/>
    <w:rsid w:val="00722259"/>
    <w:rsid w:val="007229D9"/>
    <w:rsid w:val="00723FC1"/>
    <w:rsid w:val="00723FCD"/>
    <w:rsid w:val="00733B56"/>
    <w:rsid w:val="00733B5F"/>
    <w:rsid w:val="00734A2D"/>
    <w:rsid w:val="00734C30"/>
    <w:rsid w:val="007357EC"/>
    <w:rsid w:val="00735855"/>
    <w:rsid w:val="00737053"/>
    <w:rsid w:val="00737D39"/>
    <w:rsid w:val="00742DEE"/>
    <w:rsid w:val="00746016"/>
    <w:rsid w:val="00762EBE"/>
    <w:rsid w:val="00767B32"/>
    <w:rsid w:val="00775DDB"/>
    <w:rsid w:val="007802E1"/>
    <w:rsid w:val="0078634F"/>
    <w:rsid w:val="0078689E"/>
    <w:rsid w:val="00794625"/>
    <w:rsid w:val="00795014"/>
    <w:rsid w:val="007A350C"/>
    <w:rsid w:val="007A50F2"/>
    <w:rsid w:val="007B6E8B"/>
    <w:rsid w:val="007C2CEA"/>
    <w:rsid w:val="007D53D6"/>
    <w:rsid w:val="007F2763"/>
    <w:rsid w:val="0080185F"/>
    <w:rsid w:val="008073A6"/>
    <w:rsid w:val="00807FFC"/>
    <w:rsid w:val="0081026A"/>
    <w:rsid w:val="0081266E"/>
    <w:rsid w:val="00831579"/>
    <w:rsid w:val="00832B6C"/>
    <w:rsid w:val="008332A2"/>
    <w:rsid w:val="008354A3"/>
    <w:rsid w:val="008362EA"/>
    <w:rsid w:val="00837C0B"/>
    <w:rsid w:val="008413DF"/>
    <w:rsid w:val="00841CC6"/>
    <w:rsid w:val="00853842"/>
    <w:rsid w:val="0085484B"/>
    <w:rsid w:val="00860A4B"/>
    <w:rsid w:val="008755B3"/>
    <w:rsid w:val="008766E5"/>
    <w:rsid w:val="00884980"/>
    <w:rsid w:val="00886D03"/>
    <w:rsid w:val="008A1D0E"/>
    <w:rsid w:val="008A2686"/>
    <w:rsid w:val="008A4BF7"/>
    <w:rsid w:val="008C0121"/>
    <w:rsid w:val="008C0F61"/>
    <w:rsid w:val="008C17D1"/>
    <w:rsid w:val="008C1C38"/>
    <w:rsid w:val="008D2321"/>
    <w:rsid w:val="008D4B83"/>
    <w:rsid w:val="008D51C6"/>
    <w:rsid w:val="008D685B"/>
    <w:rsid w:val="008F46DA"/>
    <w:rsid w:val="00900D9F"/>
    <w:rsid w:val="0090191D"/>
    <w:rsid w:val="009024E2"/>
    <w:rsid w:val="00904BEE"/>
    <w:rsid w:val="00906CCA"/>
    <w:rsid w:val="00921293"/>
    <w:rsid w:val="00925F40"/>
    <w:rsid w:val="00926419"/>
    <w:rsid w:val="009337AD"/>
    <w:rsid w:val="0093716B"/>
    <w:rsid w:val="009423CF"/>
    <w:rsid w:val="00943A5D"/>
    <w:rsid w:val="00943EE1"/>
    <w:rsid w:val="00944EF3"/>
    <w:rsid w:val="00947566"/>
    <w:rsid w:val="00951EBB"/>
    <w:rsid w:val="00966024"/>
    <w:rsid w:val="009665B8"/>
    <w:rsid w:val="009813E9"/>
    <w:rsid w:val="00983E81"/>
    <w:rsid w:val="009A2395"/>
    <w:rsid w:val="009A6E0D"/>
    <w:rsid w:val="009B0174"/>
    <w:rsid w:val="009B281A"/>
    <w:rsid w:val="009B322D"/>
    <w:rsid w:val="009B35EB"/>
    <w:rsid w:val="009B4BAD"/>
    <w:rsid w:val="009B7B7F"/>
    <w:rsid w:val="009C4FF5"/>
    <w:rsid w:val="009C6911"/>
    <w:rsid w:val="009C6CB2"/>
    <w:rsid w:val="009D09C6"/>
    <w:rsid w:val="009D1AB1"/>
    <w:rsid w:val="009D1C7F"/>
    <w:rsid w:val="009E0710"/>
    <w:rsid w:val="009E24CD"/>
    <w:rsid w:val="009F0323"/>
    <w:rsid w:val="009F29E6"/>
    <w:rsid w:val="00A105B7"/>
    <w:rsid w:val="00A139B0"/>
    <w:rsid w:val="00A27307"/>
    <w:rsid w:val="00A34297"/>
    <w:rsid w:val="00A429AF"/>
    <w:rsid w:val="00A42A16"/>
    <w:rsid w:val="00A42D3E"/>
    <w:rsid w:val="00A44AF4"/>
    <w:rsid w:val="00A473BF"/>
    <w:rsid w:val="00A63487"/>
    <w:rsid w:val="00A8175A"/>
    <w:rsid w:val="00A826FE"/>
    <w:rsid w:val="00A8533D"/>
    <w:rsid w:val="00A94D54"/>
    <w:rsid w:val="00A976D0"/>
    <w:rsid w:val="00AA3A4C"/>
    <w:rsid w:val="00AA4AA4"/>
    <w:rsid w:val="00AB41CF"/>
    <w:rsid w:val="00AB5427"/>
    <w:rsid w:val="00AB5C87"/>
    <w:rsid w:val="00AC10A1"/>
    <w:rsid w:val="00AD1C73"/>
    <w:rsid w:val="00AF7BDA"/>
    <w:rsid w:val="00B01872"/>
    <w:rsid w:val="00B02F21"/>
    <w:rsid w:val="00B064BF"/>
    <w:rsid w:val="00B0659F"/>
    <w:rsid w:val="00B110FD"/>
    <w:rsid w:val="00B13A77"/>
    <w:rsid w:val="00B16FDA"/>
    <w:rsid w:val="00B225D7"/>
    <w:rsid w:val="00B306AE"/>
    <w:rsid w:val="00B329D4"/>
    <w:rsid w:val="00B41C48"/>
    <w:rsid w:val="00B4258A"/>
    <w:rsid w:val="00B45938"/>
    <w:rsid w:val="00B4658D"/>
    <w:rsid w:val="00B47CC5"/>
    <w:rsid w:val="00B5408D"/>
    <w:rsid w:val="00B54F5D"/>
    <w:rsid w:val="00B61E76"/>
    <w:rsid w:val="00B64C32"/>
    <w:rsid w:val="00B64D94"/>
    <w:rsid w:val="00B64E59"/>
    <w:rsid w:val="00B727AC"/>
    <w:rsid w:val="00B804F4"/>
    <w:rsid w:val="00B80D45"/>
    <w:rsid w:val="00B819F8"/>
    <w:rsid w:val="00B829E2"/>
    <w:rsid w:val="00B85996"/>
    <w:rsid w:val="00B90166"/>
    <w:rsid w:val="00B912AE"/>
    <w:rsid w:val="00BA2527"/>
    <w:rsid w:val="00BA7F82"/>
    <w:rsid w:val="00BB43DD"/>
    <w:rsid w:val="00BC1FC6"/>
    <w:rsid w:val="00BD03D8"/>
    <w:rsid w:val="00BD6C2E"/>
    <w:rsid w:val="00BE01D8"/>
    <w:rsid w:val="00BE0417"/>
    <w:rsid w:val="00BF000B"/>
    <w:rsid w:val="00BF0988"/>
    <w:rsid w:val="00BF1B32"/>
    <w:rsid w:val="00BF7842"/>
    <w:rsid w:val="00C0096F"/>
    <w:rsid w:val="00C05538"/>
    <w:rsid w:val="00C153A8"/>
    <w:rsid w:val="00C24E3B"/>
    <w:rsid w:val="00C2574A"/>
    <w:rsid w:val="00C25CBF"/>
    <w:rsid w:val="00C26905"/>
    <w:rsid w:val="00C41519"/>
    <w:rsid w:val="00C43A90"/>
    <w:rsid w:val="00C467D1"/>
    <w:rsid w:val="00C47D40"/>
    <w:rsid w:val="00C508F3"/>
    <w:rsid w:val="00C561B8"/>
    <w:rsid w:val="00C6141A"/>
    <w:rsid w:val="00C75D6E"/>
    <w:rsid w:val="00C80E7D"/>
    <w:rsid w:val="00C81230"/>
    <w:rsid w:val="00C841A4"/>
    <w:rsid w:val="00C84DAA"/>
    <w:rsid w:val="00C94BAC"/>
    <w:rsid w:val="00C9745F"/>
    <w:rsid w:val="00CA055E"/>
    <w:rsid w:val="00CA3A2B"/>
    <w:rsid w:val="00CB20EF"/>
    <w:rsid w:val="00CC1979"/>
    <w:rsid w:val="00CC3430"/>
    <w:rsid w:val="00CD2E13"/>
    <w:rsid w:val="00CE05B6"/>
    <w:rsid w:val="00CF79D3"/>
    <w:rsid w:val="00D00E5A"/>
    <w:rsid w:val="00D03E7A"/>
    <w:rsid w:val="00D06485"/>
    <w:rsid w:val="00D1587F"/>
    <w:rsid w:val="00D16B9D"/>
    <w:rsid w:val="00D25D39"/>
    <w:rsid w:val="00D27400"/>
    <w:rsid w:val="00D32128"/>
    <w:rsid w:val="00D359B3"/>
    <w:rsid w:val="00D36278"/>
    <w:rsid w:val="00D41610"/>
    <w:rsid w:val="00D4255E"/>
    <w:rsid w:val="00D43450"/>
    <w:rsid w:val="00D45EA4"/>
    <w:rsid w:val="00D46823"/>
    <w:rsid w:val="00D507BA"/>
    <w:rsid w:val="00D703A6"/>
    <w:rsid w:val="00D8228E"/>
    <w:rsid w:val="00D8264C"/>
    <w:rsid w:val="00D92658"/>
    <w:rsid w:val="00D92D73"/>
    <w:rsid w:val="00D948B3"/>
    <w:rsid w:val="00D954C2"/>
    <w:rsid w:val="00DB5171"/>
    <w:rsid w:val="00DB5755"/>
    <w:rsid w:val="00DC2605"/>
    <w:rsid w:val="00DC2FE4"/>
    <w:rsid w:val="00DC4C8E"/>
    <w:rsid w:val="00DC5A8A"/>
    <w:rsid w:val="00DC5E39"/>
    <w:rsid w:val="00DE0C26"/>
    <w:rsid w:val="00DE7D9E"/>
    <w:rsid w:val="00DF2923"/>
    <w:rsid w:val="00DF4D0D"/>
    <w:rsid w:val="00DF51DC"/>
    <w:rsid w:val="00E021FE"/>
    <w:rsid w:val="00E034DB"/>
    <w:rsid w:val="00E052F7"/>
    <w:rsid w:val="00E071C1"/>
    <w:rsid w:val="00E10475"/>
    <w:rsid w:val="00E13710"/>
    <w:rsid w:val="00E212B6"/>
    <w:rsid w:val="00E35986"/>
    <w:rsid w:val="00E35D05"/>
    <w:rsid w:val="00E45A0E"/>
    <w:rsid w:val="00E57065"/>
    <w:rsid w:val="00E65994"/>
    <w:rsid w:val="00E754C9"/>
    <w:rsid w:val="00E75CAE"/>
    <w:rsid w:val="00E77D27"/>
    <w:rsid w:val="00E9093B"/>
    <w:rsid w:val="00EA0606"/>
    <w:rsid w:val="00EA0FC1"/>
    <w:rsid w:val="00EA16C5"/>
    <w:rsid w:val="00EA42E3"/>
    <w:rsid w:val="00EA660A"/>
    <w:rsid w:val="00EA747D"/>
    <w:rsid w:val="00EA79B0"/>
    <w:rsid w:val="00EB045C"/>
    <w:rsid w:val="00EB4BCE"/>
    <w:rsid w:val="00EB5DFB"/>
    <w:rsid w:val="00EC0B28"/>
    <w:rsid w:val="00EC101C"/>
    <w:rsid w:val="00ED4102"/>
    <w:rsid w:val="00EF0440"/>
    <w:rsid w:val="00EF0670"/>
    <w:rsid w:val="00EF10E6"/>
    <w:rsid w:val="00EF403F"/>
    <w:rsid w:val="00EF5D85"/>
    <w:rsid w:val="00EF729E"/>
    <w:rsid w:val="00F005ED"/>
    <w:rsid w:val="00F0257D"/>
    <w:rsid w:val="00F02BC4"/>
    <w:rsid w:val="00F053AB"/>
    <w:rsid w:val="00F104FB"/>
    <w:rsid w:val="00F117A5"/>
    <w:rsid w:val="00F14035"/>
    <w:rsid w:val="00F232F5"/>
    <w:rsid w:val="00F26323"/>
    <w:rsid w:val="00F26B0B"/>
    <w:rsid w:val="00F36471"/>
    <w:rsid w:val="00F47300"/>
    <w:rsid w:val="00F475DA"/>
    <w:rsid w:val="00F55B30"/>
    <w:rsid w:val="00F55ECE"/>
    <w:rsid w:val="00F6667E"/>
    <w:rsid w:val="00F66FBE"/>
    <w:rsid w:val="00F71C04"/>
    <w:rsid w:val="00F746BC"/>
    <w:rsid w:val="00F75343"/>
    <w:rsid w:val="00F76A88"/>
    <w:rsid w:val="00F827FB"/>
    <w:rsid w:val="00F92108"/>
    <w:rsid w:val="00FA176C"/>
    <w:rsid w:val="00FA4372"/>
    <w:rsid w:val="00FB6EDD"/>
    <w:rsid w:val="00FC6D3B"/>
    <w:rsid w:val="00FD1349"/>
    <w:rsid w:val="00FD4B71"/>
    <w:rsid w:val="00FE50D6"/>
    <w:rsid w:val="1517467F"/>
    <w:rsid w:val="2B3B1514"/>
    <w:rsid w:val="425A7D9A"/>
    <w:rsid w:val="49577D1C"/>
    <w:rsid w:val="729A0CBC"/>
    <w:rsid w:val="7ADFB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A514A"/>
  <w15:docId w15:val="{E3A82D06-5331-4927-98D2-FD56F1AB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lsdException w:name="List Bullet" w:semiHidden="1" w:unhideWhenUsed="1"/>
    <w:lsdException w:name="List Number" w:semiHidden="1" w:uiPriority="8" w:unhideWhenUsed="1"/>
    <w:lsdException w:name="List 2" w:semiHidden="1" w:uiPriority="9" w:unhideWhenUsed="1"/>
    <w:lsdException w:name="List 3" w:semiHidden="1" w:uiPriority="9" w:unhideWhenUsed="1"/>
    <w:lsdException w:name="List 4" w:semiHidden="1" w:uiPriority="9" w:unhideWhenUsed="1"/>
    <w:lsdException w:name="List 5" w:semiHidden="1" w:uiPriority="9" w:unhideWhenUsed="1"/>
    <w:lsdException w:name="List Bullet 2" w:semiHidden="1" w:uiPriority="8" w:unhideWhenUsed="1"/>
    <w:lsdException w:name="List Bullet 3" w:semiHidden="1"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65"/>
    <w:pPr>
      <w:spacing w:line="259" w:lineRule="auto"/>
    </w:pPr>
    <w:rPr>
      <w:kern w:val="0"/>
      <w:sz w:val="22"/>
      <w:szCs w:val="22"/>
    </w:rPr>
  </w:style>
  <w:style w:type="paragraph" w:styleId="Heading1">
    <w:name w:val="heading 1"/>
    <w:basedOn w:val="Normal"/>
    <w:next w:val="Normal"/>
    <w:link w:val="Heading1Char"/>
    <w:uiPriority w:val="9"/>
    <w:qFormat/>
    <w:rsid w:val="00676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6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76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Attachment Heading 2"/>
    <w:basedOn w:val="Normal"/>
    <w:next w:val="Normal"/>
    <w:link w:val="Heading4Char"/>
    <w:uiPriority w:val="9"/>
    <w:unhideWhenUsed/>
    <w:qFormat/>
    <w:rsid w:val="00676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76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76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676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76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6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76A65"/>
    <w:rPr>
      <w:rFonts w:eastAsiaTheme="majorEastAsia" w:cstheme="majorBidi"/>
      <w:color w:val="0F4761" w:themeColor="accent1" w:themeShade="BF"/>
      <w:sz w:val="28"/>
      <w:szCs w:val="28"/>
    </w:rPr>
  </w:style>
  <w:style w:type="character" w:customStyle="1" w:styleId="Heading4Char">
    <w:name w:val="Heading 4 Char"/>
    <w:aliases w:val="Attachment Heading 2 Char"/>
    <w:basedOn w:val="DefaultParagraphFont"/>
    <w:link w:val="Heading4"/>
    <w:uiPriority w:val="9"/>
    <w:rsid w:val="00676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76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76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676A6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76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A65"/>
    <w:rPr>
      <w:rFonts w:eastAsiaTheme="majorEastAsia" w:cstheme="majorBidi"/>
      <w:color w:val="272727" w:themeColor="text1" w:themeTint="D8"/>
    </w:rPr>
  </w:style>
  <w:style w:type="paragraph" w:styleId="Title">
    <w:name w:val="Title"/>
    <w:basedOn w:val="Normal"/>
    <w:next w:val="Normal"/>
    <w:link w:val="TitleChar"/>
    <w:uiPriority w:val="10"/>
    <w:qFormat/>
    <w:rsid w:val="00676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A65"/>
    <w:pPr>
      <w:spacing w:before="160"/>
      <w:jc w:val="center"/>
    </w:pPr>
    <w:rPr>
      <w:i/>
      <w:iCs/>
      <w:color w:val="404040" w:themeColor="text1" w:themeTint="BF"/>
    </w:rPr>
  </w:style>
  <w:style w:type="character" w:customStyle="1" w:styleId="QuoteChar">
    <w:name w:val="Quote Char"/>
    <w:basedOn w:val="DefaultParagraphFont"/>
    <w:link w:val="Quote"/>
    <w:uiPriority w:val="29"/>
    <w:rsid w:val="00676A65"/>
    <w:rPr>
      <w:i/>
      <w:iCs/>
      <w:color w:val="404040" w:themeColor="text1" w:themeTint="BF"/>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676A65"/>
    <w:pPr>
      <w:ind w:left="720"/>
      <w:contextualSpacing/>
    </w:pPr>
  </w:style>
  <w:style w:type="character" w:styleId="IntenseEmphasis">
    <w:name w:val="Intense Emphasis"/>
    <w:basedOn w:val="DefaultParagraphFont"/>
    <w:uiPriority w:val="21"/>
    <w:qFormat/>
    <w:rsid w:val="00676A65"/>
    <w:rPr>
      <w:i/>
      <w:iCs/>
      <w:color w:val="0F4761" w:themeColor="accent1" w:themeShade="BF"/>
    </w:rPr>
  </w:style>
  <w:style w:type="paragraph" w:styleId="IntenseQuote">
    <w:name w:val="Intense Quote"/>
    <w:basedOn w:val="Normal"/>
    <w:next w:val="Normal"/>
    <w:link w:val="IntenseQuoteChar"/>
    <w:uiPriority w:val="30"/>
    <w:qFormat/>
    <w:rsid w:val="00676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A65"/>
    <w:rPr>
      <w:i/>
      <w:iCs/>
      <w:color w:val="0F4761" w:themeColor="accent1" w:themeShade="BF"/>
    </w:rPr>
  </w:style>
  <w:style w:type="character" w:styleId="IntenseReference">
    <w:name w:val="Intense Reference"/>
    <w:basedOn w:val="DefaultParagraphFont"/>
    <w:uiPriority w:val="32"/>
    <w:qFormat/>
    <w:rsid w:val="00676A65"/>
    <w:rPr>
      <w:b/>
      <w:bCs/>
      <w:smallCaps/>
      <w:color w:val="0F4761" w:themeColor="accent1" w:themeShade="BF"/>
      <w:spacing w:val="5"/>
    </w:rPr>
  </w:style>
  <w:style w:type="paragraph" w:styleId="Header">
    <w:name w:val="header"/>
    <w:basedOn w:val="Normal"/>
    <w:link w:val="HeaderChar"/>
    <w:uiPriority w:val="99"/>
    <w:unhideWhenUsed/>
    <w:rsid w:val="00676A65"/>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676A65"/>
    <w:rPr>
      <w:rFonts w:eastAsiaTheme="minorEastAsia"/>
      <w:kern w:val="0"/>
      <w:sz w:val="22"/>
      <w:szCs w:val="22"/>
    </w:rPr>
  </w:style>
  <w:style w:type="paragraph" w:styleId="Footer">
    <w:name w:val="footer"/>
    <w:aliases w:val="f"/>
    <w:basedOn w:val="Normal"/>
    <w:link w:val="FooterChar"/>
    <w:uiPriority w:val="99"/>
    <w:unhideWhenUsed/>
    <w:rsid w:val="00676A65"/>
    <w:pPr>
      <w:tabs>
        <w:tab w:val="center" w:pos="4680"/>
        <w:tab w:val="right" w:pos="9360"/>
      </w:tabs>
      <w:spacing w:after="0" w:line="240" w:lineRule="auto"/>
    </w:pPr>
    <w:rPr>
      <w:rFonts w:eastAsiaTheme="minorEastAsia"/>
    </w:rPr>
  </w:style>
  <w:style w:type="character" w:customStyle="1" w:styleId="FooterChar">
    <w:name w:val="Footer Char"/>
    <w:aliases w:val="f Char"/>
    <w:basedOn w:val="DefaultParagraphFont"/>
    <w:link w:val="Footer"/>
    <w:uiPriority w:val="99"/>
    <w:rsid w:val="00676A65"/>
    <w:rPr>
      <w:rFonts w:eastAsiaTheme="minorEastAsia"/>
      <w:kern w:val="0"/>
      <w:sz w:val="22"/>
      <w:szCs w:val="22"/>
    </w:rPr>
  </w:style>
  <w:style w:type="paragraph" w:styleId="NoSpacing">
    <w:name w:val="No Spacing"/>
    <w:link w:val="NoSpacingChar"/>
    <w:uiPriority w:val="1"/>
    <w:qFormat/>
    <w:rsid w:val="00676A65"/>
    <w:pPr>
      <w:spacing w:after="0" w:line="240" w:lineRule="auto"/>
    </w:pPr>
    <w:rPr>
      <w:rFonts w:eastAsiaTheme="minorEastAsia"/>
      <w:kern w:val="0"/>
      <w:sz w:val="22"/>
      <w:szCs w:val="22"/>
    </w:rPr>
  </w:style>
  <w:style w:type="character" w:customStyle="1" w:styleId="NoSpacingChar">
    <w:name w:val="No Spacing Char"/>
    <w:basedOn w:val="DefaultParagraphFont"/>
    <w:link w:val="NoSpacing"/>
    <w:uiPriority w:val="1"/>
    <w:rsid w:val="00676A65"/>
    <w:rPr>
      <w:rFonts w:eastAsiaTheme="minorEastAsia"/>
      <w:kern w:val="0"/>
      <w:sz w:val="22"/>
      <w:szCs w:val="22"/>
    </w:rPr>
  </w:style>
  <w:style w:type="table" w:styleId="TableGrid">
    <w:name w:val="Table Grid"/>
    <w:aliases w:val="new tab,Table Definitions Grid,Equifax table,Header Table,Tender Table 1,Standard Deloitte Blue/Blue Table/Tableau,Deloitte Table Grid,Deloitte,Deloitte1,Deloitte2,Deloitte11,Table Definitions Grid1,HED,RFP tab,1 Deloitte 1"/>
    <w:basedOn w:val="TableNormal"/>
    <w:uiPriority w:val="39"/>
    <w:qFormat/>
    <w:rsid w:val="00676A65"/>
    <w:pPr>
      <w:spacing w:after="0" w:line="240" w:lineRule="auto"/>
    </w:pPr>
    <w:rPr>
      <w:rFonts w:eastAsiaTheme="minorEastAsia"/>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76A65"/>
  </w:style>
  <w:style w:type="paragraph" w:styleId="TOC1">
    <w:name w:val="toc 1"/>
    <w:basedOn w:val="Normal"/>
    <w:next w:val="Normal"/>
    <w:autoRedefine/>
    <w:uiPriority w:val="39"/>
    <w:unhideWhenUsed/>
    <w:qFormat/>
    <w:rsid w:val="00235DA7"/>
    <w:pPr>
      <w:spacing w:after="100"/>
    </w:pPr>
  </w:style>
  <w:style w:type="paragraph" w:styleId="TOC2">
    <w:name w:val="toc 2"/>
    <w:basedOn w:val="Normal"/>
    <w:next w:val="Normal"/>
    <w:autoRedefine/>
    <w:uiPriority w:val="39"/>
    <w:unhideWhenUsed/>
    <w:qFormat/>
    <w:rsid w:val="004217CA"/>
    <w:pPr>
      <w:spacing w:after="100"/>
      <w:ind w:left="220"/>
    </w:pPr>
  </w:style>
  <w:style w:type="character" w:styleId="Hyperlink">
    <w:name w:val="Hyperlink"/>
    <w:basedOn w:val="DefaultParagraphFont"/>
    <w:uiPriority w:val="99"/>
    <w:unhideWhenUsed/>
    <w:rsid w:val="004217CA"/>
    <w:rPr>
      <w:color w:val="467886" w:themeColor="hyperlink"/>
      <w:u w:val="single"/>
    </w:rPr>
  </w:style>
  <w:style w:type="paragraph" w:styleId="Revision">
    <w:name w:val="Revision"/>
    <w:hidden/>
    <w:uiPriority w:val="99"/>
    <w:semiHidden/>
    <w:rsid w:val="00493A43"/>
    <w:pPr>
      <w:spacing w:after="0" w:line="240" w:lineRule="auto"/>
    </w:pPr>
    <w:rPr>
      <w:kern w:val="0"/>
      <w:sz w:val="22"/>
      <w:szCs w:val="22"/>
    </w:rPr>
  </w:style>
  <w:style w:type="paragraph" w:styleId="NormalWeb">
    <w:name w:val="Normal (Web)"/>
    <w:basedOn w:val="Normal"/>
    <w:uiPriority w:val="99"/>
    <w:unhideWhenUsed/>
    <w:rsid w:val="00E052F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072D02"/>
    <w:rPr>
      <w:color w:val="605E5C"/>
      <w:shd w:val="clear" w:color="auto" w:fill="E1DFDD"/>
    </w:rPr>
  </w:style>
  <w:style w:type="paragraph" w:customStyle="1" w:styleId="paragraph">
    <w:name w:val="paragraph"/>
    <w:basedOn w:val="Normal"/>
    <w:rsid w:val="00FA1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176C"/>
  </w:style>
  <w:style w:type="character" w:customStyle="1" w:styleId="eop">
    <w:name w:val="eop"/>
    <w:basedOn w:val="DefaultParagraphFont"/>
    <w:rsid w:val="00FA176C"/>
  </w:style>
  <w:style w:type="character" w:customStyle="1" w:styleId="scxw27841392">
    <w:name w:val="scxw27841392"/>
    <w:basedOn w:val="DefaultParagraphFont"/>
    <w:rsid w:val="00FA176C"/>
  </w:style>
  <w:style w:type="character" w:customStyle="1" w:styleId="wacimagecontainer">
    <w:name w:val="wacimagecontainer"/>
    <w:basedOn w:val="DefaultParagraphFont"/>
    <w:rsid w:val="00FA176C"/>
  </w:style>
  <w:style w:type="paragraph" w:styleId="TOCHeading">
    <w:name w:val="TOC Heading"/>
    <w:basedOn w:val="Heading1"/>
    <w:next w:val="Normal"/>
    <w:uiPriority w:val="39"/>
    <w:unhideWhenUsed/>
    <w:qFormat/>
    <w:rsid w:val="00F232F5"/>
    <w:pPr>
      <w:spacing w:before="240" w:after="0"/>
      <w:outlineLvl w:val="9"/>
    </w:pPr>
    <w:rPr>
      <w:sz w:val="32"/>
      <w:szCs w:val="32"/>
      <w14:ligatures w14:val="none"/>
    </w:rPr>
  </w:style>
  <w:style w:type="paragraph" w:styleId="TOC3">
    <w:name w:val="toc 3"/>
    <w:basedOn w:val="Normal"/>
    <w:next w:val="Normal"/>
    <w:autoRedefine/>
    <w:uiPriority w:val="39"/>
    <w:unhideWhenUsed/>
    <w:qFormat/>
    <w:rsid w:val="00F232F5"/>
    <w:pPr>
      <w:spacing w:after="100"/>
      <w:ind w:left="440"/>
    </w:pPr>
    <w:rPr>
      <w:rFonts w:eastAsiaTheme="minorEastAsia" w:cs="Times New Roman"/>
      <w14:ligatures w14:val="none"/>
    </w:rPr>
  </w:style>
  <w:style w:type="numbering" w:customStyle="1" w:styleId="NoList1">
    <w:name w:val="No List1"/>
    <w:next w:val="NoList"/>
    <w:uiPriority w:val="99"/>
    <w:semiHidden/>
    <w:unhideWhenUsed/>
    <w:rsid w:val="0064663B"/>
  </w:style>
  <w:style w:type="paragraph" w:customStyle="1" w:styleId="Notes">
    <w:name w:val="Notes"/>
    <w:autoRedefine/>
    <w:uiPriority w:val="12"/>
    <w:qFormat/>
    <w:rsid w:val="0064663B"/>
    <w:pPr>
      <w:widowControl w:val="0"/>
      <w:autoSpaceDE w:val="0"/>
      <w:autoSpaceDN w:val="0"/>
      <w:spacing w:before="160" w:after="0" w:line="240" w:lineRule="auto"/>
    </w:pPr>
    <w:rPr>
      <w:rFonts w:ascii="Comic Sans MS" w:eastAsia="Times New Roman" w:hAnsi="Comic Sans MS" w:cs="Times New Roman"/>
      <w:bCs/>
      <w:color w:val="4EA72E" w:themeColor="accent6"/>
      <w:kern w:val="0"/>
      <w:sz w:val="28"/>
      <w:szCs w:val="28"/>
      <w:lang w:bidi="en-US"/>
      <w14:ligatures w14:val="none"/>
    </w:rPr>
  </w:style>
  <w:style w:type="character" w:styleId="HTMLDefinition">
    <w:name w:val="HTML Definition"/>
    <w:basedOn w:val="DefaultParagraphFont"/>
    <w:uiPriority w:val="99"/>
    <w:semiHidden/>
    <w:unhideWhenUsed/>
    <w:rsid w:val="0064663B"/>
    <w:rPr>
      <w:i/>
      <w:iCs/>
    </w:rPr>
  </w:style>
  <w:style w:type="character" w:styleId="Strong">
    <w:name w:val="Strong"/>
    <w:basedOn w:val="DefaultParagraphFont"/>
    <w:uiPriority w:val="22"/>
    <w:qFormat/>
    <w:rsid w:val="0064663B"/>
    <w:rPr>
      <w:b/>
      <w:bCs/>
    </w:rPr>
  </w:style>
  <w:style w:type="character" w:styleId="SubtleReference">
    <w:name w:val="Subtle Reference"/>
    <w:basedOn w:val="DefaultParagraphFont"/>
    <w:uiPriority w:val="31"/>
    <w:unhideWhenUsed/>
    <w:qFormat/>
    <w:rsid w:val="0064663B"/>
    <w:rPr>
      <w:caps/>
      <w:color w:val="5A5A5A" w:themeColor="text1" w:themeTint="A5"/>
    </w:rPr>
  </w:style>
  <w:style w:type="character" w:styleId="SubtleEmphasis">
    <w:name w:val="Subtle Emphasis"/>
    <w:basedOn w:val="DefaultParagraphFont"/>
    <w:uiPriority w:val="19"/>
    <w:qFormat/>
    <w:rsid w:val="0064663B"/>
    <w:rPr>
      <w:i/>
      <w:iCs/>
      <w:color w:val="404040" w:themeColor="text1" w:themeTint="BF"/>
    </w:rPr>
  </w:style>
  <w:style w:type="character" w:styleId="Emphasis">
    <w:name w:val="Emphasis"/>
    <w:basedOn w:val="DefaultParagraphFont"/>
    <w:uiPriority w:val="20"/>
    <w:qFormat/>
    <w:rsid w:val="0064663B"/>
    <w:rPr>
      <w:i/>
      <w:iCs/>
    </w:rPr>
  </w:style>
  <w:style w:type="paragraph" w:styleId="BlockText">
    <w:name w:val="Block Text"/>
    <w:basedOn w:val="Normal"/>
    <w:uiPriority w:val="99"/>
    <w:rsid w:val="0064663B"/>
    <w:pPr>
      <w:pBdr>
        <w:left w:val="single" w:sz="18" w:space="10" w:color="E97132" w:themeColor="accent2"/>
      </w:pBdr>
      <w:spacing w:after="200" w:line="276" w:lineRule="auto"/>
      <w:ind w:left="1152" w:right="1152"/>
    </w:pPr>
    <w:rPr>
      <w:rFonts w:eastAsiaTheme="minorEastAsia"/>
      <w:i/>
      <w:iCs/>
      <w:color w:val="156082" w:themeColor="accent1"/>
      <w14:ligatures w14:val="none"/>
    </w:rPr>
  </w:style>
  <w:style w:type="paragraph" w:styleId="Caption">
    <w:name w:val="caption"/>
    <w:aliases w:val="table,CORRECT: Caption Style"/>
    <w:basedOn w:val="Normal"/>
    <w:next w:val="Normal"/>
    <w:link w:val="CaptionChar"/>
    <w:uiPriority w:val="35"/>
    <w:qFormat/>
    <w:rsid w:val="0064663B"/>
    <w:pPr>
      <w:spacing w:after="200" w:line="276" w:lineRule="auto"/>
    </w:pPr>
    <w:rPr>
      <w:i/>
      <w:iCs/>
      <w:color w:val="156082" w:themeColor="accent1"/>
      <w:sz w:val="18"/>
      <w:szCs w:val="18"/>
      <w14:ligatures w14:val="none"/>
    </w:rPr>
  </w:style>
  <w:style w:type="table" w:styleId="ListTable3-Accent1">
    <w:name w:val="List Table 3 Accent 1"/>
    <w:basedOn w:val="TableNormal"/>
    <w:uiPriority w:val="48"/>
    <w:rsid w:val="0064663B"/>
    <w:pPr>
      <w:spacing w:before="160" w:after="0" w:line="240" w:lineRule="auto"/>
    </w:pPr>
    <w:rPr>
      <w:kern w:val="0"/>
      <w:sz w:val="22"/>
      <w:szCs w:val="22"/>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FootnoteText">
    <w:name w:val="footnote text"/>
    <w:basedOn w:val="Normal"/>
    <w:link w:val="FootnoteTextChar"/>
    <w:uiPriority w:val="99"/>
    <w:unhideWhenUsed/>
    <w:rsid w:val="0064663B"/>
    <w:pPr>
      <w:spacing w:after="200" w:line="276" w:lineRule="auto"/>
    </w:pPr>
    <w:rPr>
      <w:sz w:val="20"/>
      <w:szCs w:val="20"/>
      <w14:ligatures w14:val="none"/>
    </w:rPr>
  </w:style>
  <w:style w:type="character" w:customStyle="1" w:styleId="FootnoteTextChar">
    <w:name w:val="Footnote Text Char"/>
    <w:basedOn w:val="DefaultParagraphFont"/>
    <w:link w:val="FootnoteText"/>
    <w:uiPriority w:val="99"/>
    <w:rsid w:val="0064663B"/>
    <w:rPr>
      <w:kern w:val="0"/>
      <w:sz w:val="20"/>
      <w:szCs w:val="20"/>
      <w14:ligatures w14:val="none"/>
    </w:rPr>
  </w:style>
  <w:style w:type="character" w:styleId="FootnoteReference">
    <w:name w:val="footnote reference"/>
    <w:basedOn w:val="DefaultParagraphFont"/>
    <w:uiPriority w:val="99"/>
    <w:semiHidden/>
    <w:unhideWhenUsed/>
    <w:rsid w:val="0064663B"/>
    <w:rPr>
      <w:vertAlign w:val="superscript"/>
    </w:rPr>
  </w:style>
  <w:style w:type="character" w:styleId="CommentReference">
    <w:name w:val="annotation reference"/>
    <w:basedOn w:val="DefaultParagraphFont"/>
    <w:uiPriority w:val="99"/>
    <w:unhideWhenUsed/>
    <w:rsid w:val="0064663B"/>
    <w:rPr>
      <w:sz w:val="16"/>
      <w:szCs w:val="16"/>
    </w:rPr>
  </w:style>
  <w:style w:type="paragraph" w:styleId="CommentText">
    <w:name w:val="annotation text"/>
    <w:basedOn w:val="Normal"/>
    <w:link w:val="CommentTextChar"/>
    <w:uiPriority w:val="99"/>
    <w:unhideWhenUsed/>
    <w:rsid w:val="0064663B"/>
    <w:pPr>
      <w:spacing w:after="200" w:line="276" w:lineRule="auto"/>
    </w:pPr>
    <w:rPr>
      <w:sz w:val="20"/>
      <w:szCs w:val="20"/>
      <w14:ligatures w14:val="none"/>
    </w:rPr>
  </w:style>
  <w:style w:type="character" w:customStyle="1" w:styleId="CommentTextChar">
    <w:name w:val="Comment Text Char"/>
    <w:basedOn w:val="DefaultParagraphFont"/>
    <w:link w:val="CommentText"/>
    <w:uiPriority w:val="99"/>
    <w:rsid w:val="0064663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4663B"/>
    <w:rPr>
      <w:b/>
      <w:bCs/>
    </w:rPr>
  </w:style>
  <w:style w:type="character" w:customStyle="1" w:styleId="CommentSubjectChar">
    <w:name w:val="Comment Subject Char"/>
    <w:basedOn w:val="CommentTextChar"/>
    <w:link w:val="CommentSubject"/>
    <w:uiPriority w:val="99"/>
    <w:semiHidden/>
    <w:rsid w:val="0064663B"/>
    <w:rPr>
      <w:b/>
      <w:bCs/>
      <w:kern w:val="0"/>
      <w:sz w:val="20"/>
      <w:szCs w:val="20"/>
      <w14:ligatures w14:val="none"/>
    </w:rPr>
  </w:style>
  <w:style w:type="paragraph" w:styleId="BalloonText">
    <w:name w:val="Balloon Text"/>
    <w:basedOn w:val="Normal"/>
    <w:link w:val="BalloonTextChar"/>
    <w:uiPriority w:val="99"/>
    <w:semiHidden/>
    <w:unhideWhenUsed/>
    <w:rsid w:val="0064663B"/>
    <w:pPr>
      <w:spacing w:after="200" w:line="276" w:lineRule="auto"/>
    </w:pPr>
    <w:rPr>
      <w:rFonts w:ascii="Segoe UI" w:hAnsi="Segoe UI" w:cs="Segoe UI"/>
      <w:sz w:val="18"/>
      <w:szCs w:val="18"/>
      <w14:ligatures w14:val="none"/>
    </w:rPr>
  </w:style>
  <w:style w:type="character" w:customStyle="1" w:styleId="BalloonTextChar">
    <w:name w:val="Balloon Text Char"/>
    <w:basedOn w:val="DefaultParagraphFont"/>
    <w:link w:val="BalloonText"/>
    <w:uiPriority w:val="99"/>
    <w:semiHidden/>
    <w:rsid w:val="0064663B"/>
    <w:rPr>
      <w:rFonts w:ascii="Segoe UI" w:hAnsi="Segoe UI" w:cs="Segoe UI"/>
      <w:kern w:val="0"/>
      <w:sz w:val="18"/>
      <w:szCs w:val="18"/>
      <w14:ligatures w14:val="none"/>
    </w:rPr>
  </w:style>
  <w:style w:type="numbering" w:customStyle="1" w:styleId="StyleBulletedLatinCourierNewAccent1Left075Hangin">
    <w:name w:val="Style Bulleted (Latin) Courier New Accent 1 Left:  0.75&quot; Hangin..."/>
    <w:basedOn w:val="NoList"/>
    <w:rsid w:val="0064663B"/>
    <w:pPr>
      <w:numPr>
        <w:numId w:val="7"/>
      </w:numPr>
    </w:pPr>
  </w:style>
  <w:style w:type="paragraph" w:styleId="ListBullet">
    <w:name w:val="List Bullet"/>
    <w:basedOn w:val="Normal"/>
    <w:uiPriority w:val="99"/>
    <w:rsid w:val="0064663B"/>
    <w:pPr>
      <w:numPr>
        <w:numId w:val="10"/>
      </w:numPr>
      <w:spacing w:after="200" w:line="276" w:lineRule="auto"/>
    </w:pPr>
    <w:rPr>
      <w14:ligatures w14:val="none"/>
    </w:rPr>
  </w:style>
  <w:style w:type="paragraph" w:styleId="ListBullet2">
    <w:name w:val="List Bullet 2"/>
    <w:basedOn w:val="Normal"/>
    <w:uiPriority w:val="8"/>
    <w:rsid w:val="0064663B"/>
    <w:pPr>
      <w:numPr>
        <w:numId w:val="11"/>
      </w:numPr>
      <w:spacing w:after="200" w:line="276" w:lineRule="auto"/>
    </w:pPr>
    <w:rPr>
      <w14:ligatures w14:val="none"/>
    </w:rPr>
  </w:style>
  <w:style w:type="paragraph" w:styleId="ListBullet3">
    <w:name w:val="List Bullet 3"/>
    <w:basedOn w:val="Normal"/>
    <w:uiPriority w:val="99"/>
    <w:rsid w:val="0064663B"/>
    <w:pPr>
      <w:numPr>
        <w:numId w:val="12"/>
      </w:numPr>
      <w:spacing w:after="200" w:line="276" w:lineRule="auto"/>
    </w:pPr>
    <w:rPr>
      <w14:ligatures w14:val="none"/>
    </w:rPr>
  </w:style>
  <w:style w:type="paragraph" w:styleId="ListNumber">
    <w:name w:val="List Number"/>
    <w:basedOn w:val="Normal"/>
    <w:uiPriority w:val="8"/>
    <w:unhideWhenUsed/>
    <w:rsid w:val="0064663B"/>
    <w:pPr>
      <w:numPr>
        <w:numId w:val="2"/>
      </w:numPr>
      <w:spacing w:after="200" w:line="276" w:lineRule="auto"/>
      <w:ind w:left="720"/>
    </w:pPr>
    <w:rPr>
      <w14:ligatures w14:val="none"/>
    </w:rPr>
  </w:style>
  <w:style w:type="paragraph" w:styleId="ListNumber2">
    <w:name w:val="List Number 2"/>
    <w:basedOn w:val="Normal"/>
    <w:uiPriority w:val="8"/>
    <w:unhideWhenUsed/>
    <w:rsid w:val="0064663B"/>
    <w:pPr>
      <w:numPr>
        <w:numId w:val="3"/>
      </w:numPr>
      <w:spacing w:after="200" w:line="276" w:lineRule="auto"/>
      <w:ind w:left="1080"/>
    </w:pPr>
    <w:rPr>
      <w14:ligatures w14:val="none"/>
    </w:rPr>
  </w:style>
  <w:style w:type="paragraph" w:styleId="ListNumber3">
    <w:name w:val="List Number 3"/>
    <w:basedOn w:val="Normal"/>
    <w:uiPriority w:val="8"/>
    <w:unhideWhenUsed/>
    <w:rsid w:val="0064663B"/>
    <w:pPr>
      <w:numPr>
        <w:numId w:val="4"/>
      </w:numPr>
      <w:spacing w:after="200" w:line="276" w:lineRule="auto"/>
      <w:ind w:left="1440"/>
    </w:pPr>
    <w:rPr>
      <w14:ligatures w14:val="none"/>
    </w:rPr>
  </w:style>
  <w:style w:type="paragraph" w:styleId="ListBullet4">
    <w:name w:val="List Bullet 4"/>
    <w:basedOn w:val="Normal"/>
    <w:uiPriority w:val="8"/>
    <w:unhideWhenUsed/>
    <w:rsid w:val="0064663B"/>
    <w:pPr>
      <w:numPr>
        <w:numId w:val="8"/>
      </w:numPr>
      <w:spacing w:after="200" w:line="276" w:lineRule="auto"/>
    </w:pPr>
    <w:rPr>
      <w14:ligatures w14:val="none"/>
    </w:rPr>
  </w:style>
  <w:style w:type="paragraph" w:styleId="ListBullet5">
    <w:name w:val="List Bullet 5"/>
    <w:basedOn w:val="Normal"/>
    <w:uiPriority w:val="8"/>
    <w:unhideWhenUsed/>
    <w:rsid w:val="0064663B"/>
    <w:pPr>
      <w:numPr>
        <w:numId w:val="9"/>
      </w:numPr>
      <w:spacing w:after="200" w:line="276" w:lineRule="auto"/>
    </w:pPr>
    <w:rPr>
      <w14:ligatures w14:val="none"/>
    </w:rPr>
  </w:style>
  <w:style w:type="paragraph" w:styleId="ListNumber4">
    <w:name w:val="List Number 4"/>
    <w:basedOn w:val="Normal"/>
    <w:uiPriority w:val="8"/>
    <w:unhideWhenUsed/>
    <w:rsid w:val="0064663B"/>
    <w:pPr>
      <w:numPr>
        <w:numId w:val="5"/>
      </w:numPr>
      <w:tabs>
        <w:tab w:val="clear" w:pos="1440"/>
        <w:tab w:val="num" w:pos="1800"/>
      </w:tabs>
      <w:spacing w:after="200" w:line="276" w:lineRule="auto"/>
      <w:ind w:left="1800"/>
    </w:pPr>
    <w:rPr>
      <w14:ligatures w14:val="none"/>
    </w:rPr>
  </w:style>
  <w:style w:type="paragraph" w:styleId="ListNumber5">
    <w:name w:val="List Number 5"/>
    <w:basedOn w:val="Normal"/>
    <w:uiPriority w:val="8"/>
    <w:unhideWhenUsed/>
    <w:rsid w:val="0064663B"/>
    <w:pPr>
      <w:numPr>
        <w:numId w:val="6"/>
      </w:numPr>
      <w:spacing w:after="200" w:line="276" w:lineRule="auto"/>
      <w:ind w:left="2160"/>
    </w:pPr>
    <w:rPr>
      <w14:ligatures w14:val="none"/>
    </w:rPr>
  </w:style>
  <w:style w:type="paragraph" w:styleId="List">
    <w:name w:val="List"/>
    <w:basedOn w:val="Normal"/>
    <w:uiPriority w:val="9"/>
    <w:rsid w:val="0064663B"/>
    <w:pPr>
      <w:spacing w:after="200" w:line="276" w:lineRule="auto"/>
      <w:ind w:left="720" w:hanging="360"/>
    </w:pPr>
    <w:rPr>
      <w14:ligatures w14:val="none"/>
    </w:rPr>
  </w:style>
  <w:style w:type="paragraph" w:styleId="List2">
    <w:name w:val="List 2"/>
    <w:basedOn w:val="Normal"/>
    <w:uiPriority w:val="9"/>
    <w:rsid w:val="0064663B"/>
    <w:pPr>
      <w:spacing w:after="200" w:line="276" w:lineRule="auto"/>
      <w:ind w:left="1080" w:hanging="360"/>
    </w:pPr>
    <w:rPr>
      <w14:ligatures w14:val="none"/>
    </w:rPr>
  </w:style>
  <w:style w:type="paragraph" w:styleId="List3">
    <w:name w:val="List 3"/>
    <w:basedOn w:val="Normal"/>
    <w:uiPriority w:val="9"/>
    <w:rsid w:val="0064663B"/>
    <w:pPr>
      <w:spacing w:after="200" w:line="276" w:lineRule="auto"/>
      <w:ind w:left="1440" w:hanging="360"/>
    </w:pPr>
    <w:rPr>
      <w14:ligatures w14:val="none"/>
    </w:rPr>
  </w:style>
  <w:style w:type="paragraph" w:styleId="List4">
    <w:name w:val="List 4"/>
    <w:basedOn w:val="Normal"/>
    <w:uiPriority w:val="9"/>
    <w:unhideWhenUsed/>
    <w:rsid w:val="0064663B"/>
    <w:pPr>
      <w:spacing w:after="200" w:line="276" w:lineRule="auto"/>
      <w:ind w:left="1800" w:hanging="360"/>
    </w:pPr>
    <w:rPr>
      <w14:ligatures w14:val="none"/>
    </w:rPr>
  </w:style>
  <w:style w:type="paragraph" w:styleId="List5">
    <w:name w:val="List 5"/>
    <w:basedOn w:val="Normal"/>
    <w:uiPriority w:val="9"/>
    <w:unhideWhenUsed/>
    <w:rsid w:val="0064663B"/>
    <w:pPr>
      <w:spacing w:after="200" w:line="276" w:lineRule="auto"/>
      <w:ind w:left="2160" w:hanging="360"/>
    </w:pPr>
    <w:rPr>
      <w14:ligatures w14:val="none"/>
    </w:rPr>
  </w:style>
  <w:style w:type="paragraph" w:customStyle="1" w:styleId="TableText-toprow">
    <w:name w:val="Table Text - top row"/>
    <w:uiPriority w:val="4"/>
    <w:qFormat/>
    <w:rsid w:val="0064663B"/>
    <w:pPr>
      <w:spacing w:before="60" w:after="60" w:line="240" w:lineRule="auto"/>
    </w:pPr>
    <w:rPr>
      <w:rFonts w:cstheme="minorHAnsi"/>
      <w:color w:val="FFFFFF" w:themeColor="background1"/>
      <w:kern w:val="0"/>
      <w:sz w:val="20"/>
      <w:szCs w:val="22"/>
      <w14:ligatures w14:val="none"/>
    </w:rPr>
  </w:style>
  <w:style w:type="paragraph" w:customStyle="1" w:styleId="TableText-otherrows">
    <w:name w:val="Table Text - other rows"/>
    <w:basedOn w:val="Normal"/>
    <w:uiPriority w:val="4"/>
    <w:qFormat/>
    <w:rsid w:val="0064663B"/>
    <w:pPr>
      <w:spacing w:before="60" w:after="60" w:line="276" w:lineRule="auto"/>
    </w:pPr>
    <w:rPr>
      <w:bCs/>
      <w:sz w:val="20"/>
      <w14:ligatures w14:val="none"/>
    </w:rPr>
  </w:style>
  <w:style w:type="paragraph" w:customStyle="1" w:styleId="Tablebullet">
    <w:name w:val="Table bullet"/>
    <w:basedOn w:val="ListBullet"/>
    <w:uiPriority w:val="5"/>
    <w:qFormat/>
    <w:rsid w:val="0064663B"/>
    <w:rPr>
      <w:sz w:val="20"/>
    </w:rPr>
  </w:style>
  <w:style w:type="paragraph" w:customStyle="1" w:styleId="Tablebullet2">
    <w:name w:val="Table bullet 2"/>
    <w:basedOn w:val="ListBullet2"/>
    <w:uiPriority w:val="5"/>
    <w:qFormat/>
    <w:rsid w:val="0064663B"/>
    <w:rPr>
      <w:sz w:val="20"/>
    </w:rPr>
  </w:style>
  <w:style w:type="paragraph" w:customStyle="1" w:styleId="Tablebullet3">
    <w:name w:val="Table bullet 3"/>
    <w:basedOn w:val="ListBullet3"/>
    <w:uiPriority w:val="5"/>
    <w:qFormat/>
    <w:rsid w:val="0064663B"/>
    <w:rPr>
      <w:sz w:val="20"/>
    </w:rPr>
  </w:style>
  <w:style w:type="paragraph" w:customStyle="1" w:styleId="Title-Table">
    <w:name w:val="Title - Table"/>
    <w:basedOn w:val="Normal"/>
    <w:uiPriority w:val="3"/>
    <w:qFormat/>
    <w:rsid w:val="0064663B"/>
    <w:pPr>
      <w:spacing w:after="200" w:line="276" w:lineRule="auto"/>
    </w:pPr>
    <w:rPr>
      <w:rFonts w:ascii="Arial" w:hAnsi="Arial" w:cs="Arial"/>
      <w:b/>
      <w:sz w:val="20"/>
      <w14:ligatures w14:val="none"/>
    </w:rPr>
  </w:style>
  <w:style w:type="paragraph" w:customStyle="1" w:styleId="Title-Image">
    <w:name w:val="Title - Image"/>
    <w:basedOn w:val="Title-Table"/>
    <w:uiPriority w:val="3"/>
    <w:qFormat/>
    <w:rsid w:val="0064663B"/>
  </w:style>
  <w:style w:type="paragraph" w:customStyle="1" w:styleId="Title-Figure">
    <w:name w:val="Title - Figure"/>
    <w:basedOn w:val="Title-Table"/>
    <w:uiPriority w:val="3"/>
    <w:qFormat/>
    <w:rsid w:val="0064663B"/>
  </w:style>
  <w:style w:type="paragraph" w:customStyle="1" w:styleId="Title-Chart">
    <w:name w:val="Title - Chart"/>
    <w:basedOn w:val="Title-Table"/>
    <w:uiPriority w:val="3"/>
    <w:rsid w:val="0064663B"/>
  </w:style>
  <w:style w:type="character" w:styleId="PlaceholderText">
    <w:name w:val="Placeholder Text"/>
    <w:basedOn w:val="DefaultParagraphFont"/>
    <w:uiPriority w:val="99"/>
    <w:semiHidden/>
    <w:rsid w:val="0064663B"/>
    <w:rPr>
      <w:color w:val="808080"/>
    </w:rPr>
  </w:style>
  <w:style w:type="character" w:styleId="PageNumber">
    <w:name w:val="page number"/>
    <w:uiPriority w:val="99"/>
    <w:unhideWhenUsed/>
    <w:rsid w:val="0064663B"/>
  </w:style>
  <w:style w:type="paragraph" w:styleId="BodyText">
    <w:name w:val="Body Text"/>
    <w:basedOn w:val="Normal"/>
    <w:link w:val="BodyTextChar"/>
    <w:uiPriority w:val="1"/>
    <w:qFormat/>
    <w:rsid w:val="0064663B"/>
    <w:pPr>
      <w:spacing w:before="160" w:after="200" w:line="276" w:lineRule="auto"/>
    </w:pPr>
    <w:rPr>
      <w14:ligatures w14:val="none"/>
    </w:rPr>
  </w:style>
  <w:style w:type="character" w:customStyle="1" w:styleId="BodyTextChar">
    <w:name w:val="Body Text Char"/>
    <w:basedOn w:val="DefaultParagraphFont"/>
    <w:link w:val="BodyText"/>
    <w:uiPriority w:val="1"/>
    <w:rsid w:val="0064663B"/>
    <w:rPr>
      <w:kern w:val="0"/>
      <w:sz w:val="22"/>
      <w:szCs w:val="22"/>
      <w14:ligatures w14:val="none"/>
    </w:rPr>
  </w:style>
  <w:style w:type="paragraph" w:customStyle="1" w:styleId="Address">
    <w:name w:val="Address"/>
    <w:basedOn w:val="Normal"/>
    <w:qFormat/>
    <w:rsid w:val="0064663B"/>
    <w:pPr>
      <w:spacing w:after="200" w:line="276" w:lineRule="auto"/>
      <w:contextualSpacing/>
    </w:pPr>
    <w:rPr>
      <w14:ligatures w14:val="none"/>
    </w:rPr>
  </w:style>
  <w:style w:type="paragraph" w:styleId="EnvelopeAddress">
    <w:name w:val="envelope address"/>
    <w:basedOn w:val="Normal"/>
    <w:uiPriority w:val="99"/>
    <w:semiHidden/>
    <w:unhideWhenUsed/>
    <w:rsid w:val="0064663B"/>
    <w:pPr>
      <w:framePr w:w="7920" w:h="1980" w:hRule="exact" w:hSpace="180" w:wrap="auto" w:hAnchor="page" w:xAlign="center" w:yAlign="bottom"/>
      <w:spacing w:after="200" w:line="276" w:lineRule="auto"/>
      <w:ind w:left="2880"/>
    </w:pPr>
    <w:rPr>
      <w:rFonts w:eastAsiaTheme="majorEastAsia" w:cstheme="majorBidi"/>
      <w:sz w:val="24"/>
      <w:szCs w:val="24"/>
      <w14:ligatures w14:val="none"/>
    </w:rPr>
  </w:style>
  <w:style w:type="paragraph" w:styleId="EnvelopeReturn">
    <w:name w:val="envelope return"/>
    <w:basedOn w:val="Normal"/>
    <w:uiPriority w:val="99"/>
    <w:semiHidden/>
    <w:unhideWhenUsed/>
    <w:rsid w:val="0064663B"/>
    <w:pPr>
      <w:spacing w:after="200" w:line="276" w:lineRule="auto"/>
    </w:pPr>
    <w:rPr>
      <w:rFonts w:eastAsiaTheme="majorEastAsia" w:cstheme="majorBidi"/>
      <w:sz w:val="20"/>
      <w:szCs w:val="20"/>
      <w14:ligatures w14:val="none"/>
    </w:rPr>
  </w:style>
  <w:style w:type="paragraph" w:styleId="BodyText3">
    <w:name w:val="Body Text 3"/>
    <w:basedOn w:val="BodyText"/>
    <w:link w:val="BodyText3Char"/>
    <w:uiPriority w:val="99"/>
    <w:semiHidden/>
    <w:unhideWhenUsed/>
    <w:rsid w:val="0064663B"/>
    <w:rPr>
      <w:sz w:val="16"/>
      <w:szCs w:val="16"/>
    </w:rPr>
  </w:style>
  <w:style w:type="character" w:customStyle="1" w:styleId="BodyText3Char">
    <w:name w:val="Body Text 3 Char"/>
    <w:basedOn w:val="DefaultParagraphFont"/>
    <w:link w:val="BodyText3"/>
    <w:uiPriority w:val="99"/>
    <w:semiHidden/>
    <w:rsid w:val="0064663B"/>
    <w:rPr>
      <w:kern w:val="0"/>
      <w:sz w:val="16"/>
      <w:szCs w:val="16"/>
      <w14:ligatures w14:val="none"/>
    </w:rPr>
  </w:style>
  <w:style w:type="paragraph" w:customStyle="1" w:styleId="Title1">
    <w:name w:val="Title1"/>
    <w:basedOn w:val="Heading1"/>
    <w:link w:val="TITLEChar0"/>
    <w:qFormat/>
    <w:rsid w:val="0064663B"/>
    <w:pPr>
      <w:keepNext w:val="0"/>
      <w:keepLines w:val="0"/>
      <w:spacing w:before="160" w:after="160"/>
      <w:ind w:left="360" w:hanging="360"/>
    </w:pPr>
    <w:rPr>
      <w:rFonts w:ascii="Arial" w:eastAsia="Times New Roman" w:hAnsi="Arial" w:cstheme="minorHAnsi"/>
      <w:b/>
      <w:kern w:val="36"/>
      <w:sz w:val="32"/>
      <w14:ligatures w14:val="none"/>
    </w:rPr>
  </w:style>
  <w:style w:type="character" w:customStyle="1" w:styleId="TITLEChar0">
    <w:name w:val="TITLE Char"/>
    <w:basedOn w:val="Heading1Char"/>
    <w:link w:val="Title1"/>
    <w:rsid w:val="0064663B"/>
    <w:rPr>
      <w:rFonts w:ascii="Arial" w:eastAsia="Times New Roman" w:hAnsi="Arial" w:cstheme="minorHAnsi"/>
      <w:b/>
      <w:color w:val="0F4761" w:themeColor="accent1" w:themeShade="BF"/>
      <w:kern w:val="36"/>
      <w:sz w:val="32"/>
      <w:szCs w:val="40"/>
      <w14:ligatures w14:val="none"/>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64663B"/>
    <w:rPr>
      <w:kern w:val="0"/>
      <w:sz w:val="22"/>
      <w:szCs w:val="22"/>
    </w:rPr>
  </w:style>
  <w:style w:type="character" w:customStyle="1" w:styleId="normaltextrun1">
    <w:name w:val="normaltextrun1"/>
    <w:basedOn w:val="DefaultParagraphFont"/>
    <w:rsid w:val="0064663B"/>
  </w:style>
  <w:style w:type="paragraph" w:customStyle="1" w:styleId="BoldTextnotheadingBlack">
    <w:name w:val="Bold Text not heading Black"/>
    <w:basedOn w:val="BodyText"/>
    <w:qFormat/>
    <w:rsid w:val="0064663B"/>
    <w:pPr>
      <w:keepNext/>
      <w:pBdr>
        <w:top w:val="nil"/>
        <w:left w:val="nil"/>
        <w:bottom w:val="nil"/>
        <w:right w:val="nil"/>
        <w:between w:val="nil"/>
      </w:pBdr>
      <w:spacing w:before="0" w:after="120"/>
    </w:pPr>
    <w:rPr>
      <w:rFonts w:ascii="Century Gothic" w:hAnsi="Century Gothic"/>
      <w:b/>
      <w:bCs/>
    </w:rPr>
  </w:style>
  <w:style w:type="paragraph" w:customStyle="1" w:styleId="BulletList1">
    <w:name w:val="Bullet List 1"/>
    <w:basedOn w:val="Normal"/>
    <w:qFormat/>
    <w:rsid w:val="0064663B"/>
    <w:pPr>
      <w:numPr>
        <w:numId w:val="29"/>
      </w:numPr>
      <w:spacing w:after="120" w:line="276" w:lineRule="auto"/>
      <w:contextualSpacing/>
    </w:pPr>
    <w:rPr>
      <w:rFonts w:ascii="Century Gothic" w:eastAsia="Arial Narrow" w:hAnsi="Century Gothic" w:cs="Times New Roman"/>
      <w14:ligatures w14:val="none"/>
    </w:rPr>
  </w:style>
  <w:style w:type="paragraph" w:customStyle="1" w:styleId="BodyText0">
    <w:name w:val="BodyText"/>
    <w:basedOn w:val="BodyText"/>
    <w:link w:val="BodyTextChar0"/>
    <w:qFormat/>
    <w:rsid w:val="0064663B"/>
    <w:pPr>
      <w:spacing w:before="0" w:after="240"/>
      <w:jc w:val="both"/>
    </w:pPr>
    <w:rPr>
      <w:rFonts w:ascii="Verdana" w:hAnsi="Verdana"/>
    </w:rPr>
  </w:style>
  <w:style w:type="character" w:customStyle="1" w:styleId="BodyTextChar0">
    <w:name w:val="BodyText Char"/>
    <w:basedOn w:val="DefaultParagraphFont"/>
    <w:link w:val="BodyText0"/>
    <w:rsid w:val="0064663B"/>
    <w:rPr>
      <w:rFonts w:ascii="Verdana" w:hAnsi="Verdana"/>
      <w:kern w:val="0"/>
      <w:sz w:val="22"/>
      <w:szCs w:val="22"/>
      <w14:ligatures w14:val="none"/>
    </w:rPr>
  </w:style>
  <w:style w:type="paragraph" w:customStyle="1" w:styleId="Bullet1">
    <w:name w:val="Bullet 1"/>
    <w:basedOn w:val="Normal"/>
    <w:link w:val="Bullet1Char"/>
    <w:autoRedefine/>
    <w:qFormat/>
    <w:rsid w:val="0064663B"/>
    <w:pPr>
      <w:spacing w:after="120" w:line="276" w:lineRule="auto"/>
      <w:ind w:left="720" w:hanging="360"/>
    </w:pPr>
    <w:rPr>
      <w:rFonts w:eastAsia="Times New Roman" w:cs="Arial"/>
      <w:szCs w:val="24"/>
      <w14:ligatures w14:val="none"/>
    </w:rPr>
  </w:style>
  <w:style w:type="character" w:customStyle="1" w:styleId="Bullet1Char">
    <w:name w:val="Bullet 1 Char"/>
    <w:basedOn w:val="DefaultParagraphFont"/>
    <w:link w:val="Bullet1"/>
    <w:rsid w:val="0064663B"/>
    <w:rPr>
      <w:rFonts w:eastAsia="Times New Roman" w:cs="Arial"/>
      <w:kern w:val="0"/>
      <w:sz w:val="22"/>
      <w14:ligatures w14:val="none"/>
    </w:rPr>
  </w:style>
  <w:style w:type="character" w:customStyle="1" w:styleId="CaptionChar">
    <w:name w:val="Caption Char"/>
    <w:aliases w:val="table Char,CORRECT: Caption Style Char"/>
    <w:link w:val="Caption"/>
    <w:uiPriority w:val="35"/>
    <w:locked/>
    <w:rsid w:val="0064663B"/>
    <w:rPr>
      <w:i/>
      <w:iCs/>
      <w:color w:val="156082" w:themeColor="accent1"/>
      <w:kern w:val="0"/>
      <w:sz w:val="18"/>
      <w:szCs w:val="18"/>
      <w14:ligatures w14:val="none"/>
    </w:rPr>
  </w:style>
  <w:style w:type="paragraph" w:customStyle="1" w:styleId="AttachmentHeading1">
    <w:name w:val="Attachment Heading 1"/>
    <w:basedOn w:val="Normal"/>
    <w:qFormat/>
    <w:rsid w:val="0064663B"/>
    <w:pPr>
      <w:keepNext/>
      <w:keepLines/>
      <w:spacing w:after="120" w:line="276" w:lineRule="auto"/>
      <w:jc w:val="center"/>
      <w:outlineLvl w:val="0"/>
    </w:pPr>
    <w:rPr>
      <w:rFonts w:eastAsia="Calibri" w:cstheme="minorHAnsi"/>
      <w:b/>
      <w:smallCaps/>
      <w:color w:val="00527B"/>
      <w:sz w:val="28"/>
      <w:szCs w:val="28"/>
      <w14:ligatures w14:val="none"/>
    </w:rPr>
  </w:style>
  <w:style w:type="paragraph" w:customStyle="1" w:styleId="MainHeading">
    <w:name w:val="Main Heading"/>
    <w:basedOn w:val="Heading1"/>
    <w:link w:val="MainHeadingChar"/>
    <w:qFormat/>
    <w:rsid w:val="0064663B"/>
    <w:pPr>
      <w:numPr>
        <w:numId w:val="14"/>
      </w:numPr>
      <w:tabs>
        <w:tab w:val="num" w:pos="360"/>
      </w:tabs>
      <w:spacing w:before="0" w:after="200" w:line="276" w:lineRule="auto"/>
    </w:pPr>
    <w:rPr>
      <w:rFonts w:ascii="Arial" w:eastAsia="Calibri" w:hAnsi="Arial" w:cs="Times New Roman"/>
      <w:bCs/>
      <w:color w:val="003A5D"/>
      <w:kern w:val="36"/>
      <w:szCs w:val="28"/>
      <w14:ligatures w14:val="none"/>
    </w:rPr>
  </w:style>
  <w:style w:type="table" w:customStyle="1" w:styleId="TableGrid1">
    <w:name w:val="Table Grid1"/>
    <w:basedOn w:val="TableNormal"/>
    <w:next w:val="TableGrid"/>
    <w:uiPriority w:val="59"/>
    <w:rsid w:val="0064663B"/>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663B"/>
    <w:pPr>
      <w:spacing w:before="60" w:after="60" w:line="276" w:lineRule="auto"/>
    </w:pPr>
    <w:rPr>
      <w:rFonts w:eastAsia="Arial"/>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64663B"/>
    <w:pPr>
      <w:spacing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64663B"/>
    <w:pPr>
      <w:spacing w:after="0" w:line="240" w:lineRule="auto"/>
    </w:pPr>
    <w:rPr>
      <w:rFonts w:eastAsia="Times New Roman"/>
      <w:kern w:val="0"/>
      <w:sz w:val="22"/>
      <w:szCs w:val="22"/>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numbering" w:customStyle="1" w:styleId="NoList11">
    <w:name w:val="No List11"/>
    <w:next w:val="NoList"/>
    <w:uiPriority w:val="99"/>
    <w:semiHidden/>
    <w:unhideWhenUsed/>
    <w:rsid w:val="0064663B"/>
  </w:style>
  <w:style w:type="character" w:customStyle="1" w:styleId="A0">
    <w:name w:val="A0"/>
    <w:uiPriority w:val="99"/>
    <w:rsid w:val="0064663B"/>
    <w:rPr>
      <w:rFonts w:cs="Futura Book"/>
      <w:color w:val="221E1F"/>
      <w:sz w:val="18"/>
      <w:szCs w:val="18"/>
    </w:rPr>
  </w:style>
  <w:style w:type="paragraph" w:customStyle="1" w:styleId="Default">
    <w:name w:val="Default"/>
    <w:rsid w:val="0064663B"/>
    <w:pPr>
      <w:autoSpaceDE w:val="0"/>
      <w:autoSpaceDN w:val="0"/>
      <w:adjustRightInd w:val="0"/>
      <w:spacing w:after="0" w:line="240" w:lineRule="auto"/>
    </w:pPr>
    <w:rPr>
      <w:rFonts w:ascii="Futura Medium" w:eastAsia="MS Mincho" w:hAnsi="Futura Medium" w:cs="Futura Medium"/>
      <w:color w:val="000000"/>
      <w:kern w:val="0"/>
      <w14:ligatures w14:val="none"/>
    </w:rPr>
  </w:style>
  <w:style w:type="paragraph" w:customStyle="1" w:styleId="AttHeading2">
    <w:name w:val="Att Heading 2"/>
    <w:basedOn w:val="Normal"/>
    <w:qFormat/>
    <w:rsid w:val="0064663B"/>
    <w:pPr>
      <w:keepNext/>
      <w:keepLines/>
      <w:spacing w:before="120" w:after="120" w:line="276" w:lineRule="auto"/>
      <w:ind w:left="360" w:hanging="360"/>
      <w:outlineLvl w:val="1"/>
    </w:pPr>
    <w:rPr>
      <w:rFonts w:eastAsia="MS Gothic" w:cs="Arial"/>
      <w:b/>
      <w:color w:val="00527B"/>
      <w:sz w:val="26"/>
      <w:szCs w:val="26"/>
      <w14:ligatures w14:val="none"/>
    </w:rPr>
  </w:style>
  <w:style w:type="table" w:customStyle="1" w:styleId="TableGrid2">
    <w:name w:val="Table Grid2"/>
    <w:basedOn w:val="TableNormal"/>
    <w:next w:val="TableGrid"/>
    <w:uiPriority w:val="59"/>
    <w:rsid w:val="0064663B"/>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4663B"/>
    <w:pPr>
      <w:spacing w:after="0" w:line="240" w:lineRule="auto"/>
    </w:pPr>
    <w:rPr>
      <w:rFonts w:eastAsia="MS Mincho"/>
      <w:kern w:val="0"/>
      <w:sz w:val="22"/>
      <w:szCs w:val="22"/>
      <w14:ligatures w14:val="none"/>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64663B"/>
    <w:pPr>
      <w:spacing w:before="60" w:after="60" w:line="240" w:lineRule="auto"/>
    </w:pPr>
    <w:rPr>
      <w:rFonts w:eastAsia="MS Mincho"/>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64663B"/>
    <w:pPr>
      <w:spacing w:after="0" w:line="240" w:lineRule="auto"/>
    </w:pPr>
    <w:rPr>
      <w:rFonts w:eastAsia="MS Mincho"/>
      <w:color w:val="61010B"/>
      <w:kern w:val="0"/>
      <w:sz w:val="22"/>
      <w:szCs w:val="22"/>
      <w14:ligatures w14:val="none"/>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64663B"/>
    <w:pPr>
      <w:spacing w:after="0" w:line="240" w:lineRule="auto"/>
    </w:pPr>
    <w:rPr>
      <w:rFonts w:ascii="Arial" w:eastAsia="MS Gothic" w:hAnsi="Arial" w:cs="Times New Roman"/>
      <w:color w:val="000000"/>
      <w:kern w:val="0"/>
      <w:sz w:val="22"/>
      <w:szCs w:val="22"/>
      <w14:ligatures w14:val="none"/>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64663B"/>
    <w:pPr>
      <w:spacing w:after="0" w:line="240" w:lineRule="auto"/>
    </w:pPr>
    <w:rPr>
      <w:rFonts w:eastAsia="MS Mincho"/>
      <w:color w:val="000000"/>
      <w:kern w:val="0"/>
      <w:sz w:val="22"/>
      <w:szCs w:val="22"/>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64663B"/>
    <w:pPr>
      <w:spacing w:after="0" w:line="240" w:lineRule="auto"/>
    </w:pPr>
    <w:rPr>
      <w:rFonts w:eastAsia="MS Mincho"/>
      <w:color w:val="000000"/>
      <w:kern w:val="0"/>
      <w:sz w:val="22"/>
      <w:szCs w:val="22"/>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64663B"/>
    <w:pPr>
      <w:spacing w:after="0" w:line="240" w:lineRule="auto"/>
    </w:pPr>
    <w:rPr>
      <w:rFonts w:eastAsia="MS Mincho"/>
      <w:color w:val="000000"/>
      <w:kern w:val="0"/>
      <w:sz w:val="22"/>
      <w:szCs w:val="22"/>
      <w14:ligatures w14:val="none"/>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64663B"/>
    <w:pPr>
      <w:spacing w:after="120" w:line="276" w:lineRule="auto"/>
      <w:ind w:left="720" w:hanging="360"/>
      <w:jc w:val="center"/>
    </w:pPr>
    <w:rPr>
      <w:rFonts w:ascii="Calibri" w:eastAsia="MS Mincho" w:hAnsi="Calibri"/>
      <w:b/>
      <w:sz w:val="20"/>
      <w14:ligatures w14:val="none"/>
    </w:rPr>
  </w:style>
  <w:style w:type="character" w:customStyle="1" w:styleId="TableHeaderChar">
    <w:name w:val="Table Header Char"/>
    <w:basedOn w:val="DefaultParagraphFont"/>
    <w:link w:val="TableHeader"/>
    <w:rsid w:val="0064663B"/>
    <w:rPr>
      <w:rFonts w:ascii="Calibri" w:eastAsia="MS Mincho" w:hAnsi="Calibri"/>
      <w:b/>
      <w:kern w:val="0"/>
      <w:sz w:val="20"/>
      <w:szCs w:val="22"/>
      <w14:ligatures w14:val="none"/>
    </w:rPr>
  </w:style>
  <w:style w:type="paragraph" w:customStyle="1" w:styleId="ExhibitHeader">
    <w:name w:val="Exhibit Header"/>
    <w:basedOn w:val="TableHeader"/>
    <w:link w:val="ExhibitHeaderChar"/>
    <w:autoRedefine/>
    <w:rsid w:val="0064663B"/>
    <w:pPr>
      <w:ind w:left="0" w:firstLine="0"/>
    </w:pPr>
  </w:style>
  <w:style w:type="character" w:customStyle="1" w:styleId="ExhibitHeaderChar">
    <w:name w:val="Exhibit Header Char"/>
    <w:basedOn w:val="DefaultParagraphFont"/>
    <w:link w:val="ExhibitHeader"/>
    <w:rsid w:val="0064663B"/>
    <w:rPr>
      <w:rFonts w:ascii="Calibri" w:eastAsia="MS Mincho" w:hAnsi="Calibri"/>
      <w:b/>
      <w:kern w:val="0"/>
      <w:sz w:val="20"/>
      <w:szCs w:val="22"/>
      <w14:ligatures w14:val="none"/>
    </w:rPr>
  </w:style>
  <w:style w:type="paragraph" w:customStyle="1" w:styleId="FigureStyle">
    <w:name w:val="Figure Style"/>
    <w:basedOn w:val="TableHeader"/>
    <w:link w:val="FigureStyleChar"/>
    <w:rsid w:val="0064663B"/>
    <w:pPr>
      <w:ind w:left="360"/>
    </w:pPr>
    <w:rPr>
      <w:rFonts w:ascii="Arial" w:hAnsi="Arial"/>
    </w:rPr>
  </w:style>
  <w:style w:type="character" w:customStyle="1" w:styleId="FigureStyleChar">
    <w:name w:val="Figure Style Char"/>
    <w:basedOn w:val="TableHeaderChar"/>
    <w:link w:val="FigureStyle"/>
    <w:rsid w:val="0064663B"/>
    <w:rPr>
      <w:rFonts w:ascii="Arial" w:eastAsia="MS Mincho" w:hAnsi="Arial"/>
      <w:b/>
      <w:kern w:val="0"/>
      <w:sz w:val="20"/>
      <w:szCs w:val="22"/>
      <w14:ligatures w14:val="none"/>
    </w:rPr>
  </w:style>
  <w:style w:type="paragraph" w:customStyle="1" w:styleId="Bullet">
    <w:name w:val="Bullet"/>
    <w:basedOn w:val="Normal"/>
    <w:link w:val="BulletChar"/>
    <w:rsid w:val="0064663B"/>
    <w:pPr>
      <w:spacing w:before="120" w:after="120" w:line="276" w:lineRule="auto"/>
      <w:ind w:left="1440" w:hanging="360"/>
    </w:pPr>
    <w:rPr>
      <w:rFonts w:ascii="Arial" w:eastAsia="Calibri" w:hAnsi="Arial" w:cs="Arial"/>
      <w:color w:val="000000"/>
      <w14:ligatures w14:val="none"/>
    </w:rPr>
  </w:style>
  <w:style w:type="character" w:customStyle="1" w:styleId="BulletChar">
    <w:name w:val="Bullet Char"/>
    <w:basedOn w:val="DefaultParagraphFont"/>
    <w:link w:val="Bullet"/>
    <w:rsid w:val="0064663B"/>
    <w:rPr>
      <w:rFonts w:ascii="Arial" w:eastAsia="Calibri" w:hAnsi="Arial" w:cs="Arial"/>
      <w:color w:val="000000"/>
      <w:kern w:val="0"/>
      <w:sz w:val="22"/>
      <w:szCs w:val="22"/>
      <w14:ligatures w14:val="none"/>
    </w:rPr>
  </w:style>
  <w:style w:type="table" w:customStyle="1" w:styleId="MediumList2-Accent51">
    <w:name w:val="Medium List 2 - Accent 51"/>
    <w:basedOn w:val="TableNormal"/>
    <w:next w:val="MediumList2-Accent5"/>
    <w:uiPriority w:val="66"/>
    <w:rsid w:val="0064663B"/>
    <w:pPr>
      <w:spacing w:after="0" w:line="240" w:lineRule="auto"/>
    </w:pPr>
    <w:rPr>
      <w:rFonts w:ascii="Arial" w:eastAsia="MS Gothic" w:hAnsi="Arial" w:cs="Times New Roman"/>
      <w:color w:val="000000"/>
      <w:kern w:val="0"/>
      <w:sz w:val="22"/>
      <w:szCs w:val="22"/>
      <w14:ligatures w14:val="none"/>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64663B"/>
    <w:pPr>
      <w:widowControl w:val="0"/>
      <w:spacing w:after="120" w:line="240" w:lineRule="atLeast"/>
      <w:ind w:left="576"/>
      <w:jc w:val="both"/>
    </w:pPr>
    <w:rPr>
      <w:rFonts w:ascii="Times New Roman" w:eastAsia="Times New Roman" w:hAnsi="Times New Roman" w:cs="Times New Roman"/>
      <w:i/>
      <w:color w:val="0000FF"/>
      <w:sz w:val="24"/>
      <w:szCs w:val="20"/>
      <w14:ligatures w14:val="none"/>
    </w:rPr>
  </w:style>
  <w:style w:type="character" w:customStyle="1" w:styleId="Style10pt">
    <w:name w:val="Style 10 pt"/>
    <w:rsid w:val="0064663B"/>
    <w:rPr>
      <w:rFonts w:ascii="Times New Roman" w:hAnsi="Times New Roman"/>
      <w:b/>
      <w:sz w:val="28"/>
    </w:rPr>
  </w:style>
  <w:style w:type="paragraph" w:customStyle="1" w:styleId="TableText">
    <w:name w:val="Table Text"/>
    <w:qFormat/>
    <w:rsid w:val="0064663B"/>
    <w:pPr>
      <w:spacing w:before="60" w:after="60" w:line="240" w:lineRule="auto"/>
    </w:pPr>
    <w:rPr>
      <w:rFonts w:ascii="Times New Roman" w:eastAsia="Times New Roman" w:hAnsi="Times New Roman" w:cs="Times New Roman"/>
      <w:kern w:val="0"/>
      <w:sz w:val="20"/>
      <w:szCs w:val="20"/>
      <w14:ligatures w14:val="none"/>
    </w:rPr>
  </w:style>
  <w:style w:type="paragraph" w:customStyle="1" w:styleId="TableHeading2">
    <w:name w:val="Table Heading 2"/>
    <w:basedOn w:val="Normal"/>
    <w:rsid w:val="0064663B"/>
    <w:pPr>
      <w:widowControl w:val="0"/>
      <w:spacing w:before="120" w:after="120" w:line="276" w:lineRule="auto"/>
      <w:jc w:val="center"/>
    </w:pPr>
    <w:rPr>
      <w:rFonts w:ascii="Arial" w:eastAsia="Times New Roman" w:hAnsi="Arial" w:cs="Times New Roman"/>
      <w:b/>
      <w:snapToGrid w:val="0"/>
      <w:sz w:val="20"/>
      <w:szCs w:val="20"/>
      <w14:ligatures w14:val="none"/>
    </w:rPr>
  </w:style>
  <w:style w:type="paragraph" w:styleId="BodyTextIndent2">
    <w:name w:val="Body Text Indent 2"/>
    <w:basedOn w:val="Normal"/>
    <w:link w:val="BodyTextIndent2Char"/>
    <w:uiPriority w:val="99"/>
    <w:semiHidden/>
    <w:unhideWhenUsed/>
    <w:rsid w:val="0064663B"/>
    <w:pPr>
      <w:spacing w:after="120" w:line="480" w:lineRule="auto"/>
      <w:ind w:left="360"/>
    </w:pPr>
    <w:rPr>
      <w:rFonts w:eastAsia="MS Mincho"/>
      <w14:ligatures w14:val="none"/>
    </w:rPr>
  </w:style>
  <w:style w:type="character" w:customStyle="1" w:styleId="BodyTextIndent2Char">
    <w:name w:val="Body Text Indent 2 Char"/>
    <w:basedOn w:val="DefaultParagraphFont"/>
    <w:link w:val="BodyTextIndent2"/>
    <w:uiPriority w:val="99"/>
    <w:semiHidden/>
    <w:rsid w:val="0064663B"/>
    <w:rPr>
      <w:rFonts w:eastAsia="MS Mincho"/>
      <w:kern w:val="0"/>
      <w:sz w:val="22"/>
      <w:szCs w:val="22"/>
      <w14:ligatures w14:val="none"/>
    </w:rPr>
  </w:style>
  <w:style w:type="paragraph" w:customStyle="1" w:styleId="Number1HIX">
    <w:name w:val="Number 1_HIX"/>
    <w:basedOn w:val="Normal"/>
    <w:autoRedefine/>
    <w:rsid w:val="0064663B"/>
    <w:pPr>
      <w:tabs>
        <w:tab w:val="left" w:pos="360"/>
      </w:tabs>
      <w:spacing w:after="200" w:line="276" w:lineRule="auto"/>
      <w:ind w:left="720" w:hanging="360"/>
    </w:pPr>
    <w:rPr>
      <w:rFonts w:ascii="Arial" w:eastAsia="Times New Roman" w:hAnsi="Arial" w:cs="Times New Roman"/>
      <w:color w:val="000000"/>
      <w:sz w:val="36"/>
      <w:szCs w:val="24"/>
      <w14:ligatures w14:val="none"/>
    </w:rPr>
  </w:style>
  <w:style w:type="table" w:customStyle="1" w:styleId="HIXTable1">
    <w:name w:val="HIX Table1"/>
    <w:basedOn w:val="TableNormal"/>
    <w:uiPriority w:val="99"/>
    <w:rsid w:val="0064663B"/>
    <w:pPr>
      <w:spacing w:after="0" w:line="240" w:lineRule="auto"/>
    </w:pPr>
    <w:rPr>
      <w:rFonts w:ascii="Arial" w:eastAsia="Calibri" w:hAnsi="Arial"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64663B"/>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64663B"/>
    <w:pPr>
      <w:tabs>
        <w:tab w:val="left" w:pos="522"/>
      </w:tabs>
      <w:spacing w:after="200" w:line="276" w:lineRule="auto"/>
      <w:ind w:left="720" w:hanging="360"/>
    </w:pPr>
    <w:rPr>
      <w:rFonts w:ascii="Arial Narrow" w:eastAsia="Times New Roman" w:hAnsi="Arial Narrow" w:cs="Arial"/>
      <w:sz w:val="20"/>
      <w14:ligatures w14:val="none"/>
    </w:rPr>
  </w:style>
  <w:style w:type="paragraph" w:customStyle="1" w:styleId="TableHeaderHIX">
    <w:name w:val="Table Header_HIX"/>
    <w:next w:val="Normal"/>
    <w:autoRedefine/>
    <w:rsid w:val="0064663B"/>
    <w:pPr>
      <w:keepNext/>
      <w:spacing w:before="80" w:after="80" w:line="240" w:lineRule="auto"/>
    </w:pPr>
    <w:rPr>
      <w:rFonts w:ascii="Arial Narrow" w:eastAsia="Times New Roman" w:hAnsi="Arial Narrow" w:cs="Times New Roman"/>
      <w:b/>
      <w:color w:val="000000"/>
      <w:kern w:val="0"/>
      <w:sz w:val="20"/>
      <w:szCs w:val="22"/>
      <w14:ligatures w14:val="none"/>
    </w:rPr>
  </w:style>
  <w:style w:type="paragraph" w:customStyle="1" w:styleId="TableTextHIX">
    <w:name w:val="Table Text_HIX"/>
    <w:autoRedefine/>
    <w:rsid w:val="0064663B"/>
    <w:pPr>
      <w:spacing w:before="80" w:after="80" w:line="240" w:lineRule="auto"/>
    </w:pPr>
    <w:rPr>
      <w:rFonts w:ascii="Arial Narrow" w:eastAsia="Times New Roman" w:hAnsi="Arial Narrow" w:cs="Times New Roman"/>
      <w:kern w:val="0"/>
      <w:sz w:val="20"/>
      <w:szCs w:val="22"/>
      <w14:ligatures w14:val="none"/>
    </w:rPr>
  </w:style>
  <w:style w:type="paragraph" w:customStyle="1" w:styleId="TableTextBullet1">
    <w:name w:val="Table Text Bullet_1"/>
    <w:basedOn w:val="TableTextHIX"/>
    <w:rsid w:val="0064663B"/>
    <w:pPr>
      <w:ind w:left="720" w:hanging="360"/>
    </w:pPr>
  </w:style>
  <w:style w:type="paragraph" w:customStyle="1" w:styleId="DeliverableNameHIX">
    <w:name w:val="Deliverable Name_HIX"/>
    <w:autoRedefine/>
    <w:rsid w:val="0064663B"/>
    <w:pPr>
      <w:spacing w:after="0" w:line="240" w:lineRule="auto"/>
      <w:jc w:val="center"/>
    </w:pPr>
    <w:rPr>
      <w:rFonts w:eastAsia="Calibri" w:cs="Tahoma"/>
      <w:color w:val="000000"/>
      <w:kern w:val="0"/>
      <w:sz w:val="20"/>
      <w:szCs w:val="20"/>
      <w14:ligatures w14:val="none"/>
    </w:rPr>
  </w:style>
  <w:style w:type="character" w:customStyle="1" w:styleId="mainnavheader">
    <w:name w:val="mainnavheader"/>
    <w:basedOn w:val="DefaultParagraphFont"/>
    <w:rsid w:val="0064663B"/>
  </w:style>
  <w:style w:type="character" w:customStyle="1" w:styleId="FollowedHyperlink1">
    <w:name w:val="FollowedHyperlink1"/>
    <w:basedOn w:val="DefaultParagraphFont"/>
    <w:uiPriority w:val="99"/>
    <w:semiHidden/>
    <w:unhideWhenUsed/>
    <w:rsid w:val="0064663B"/>
    <w:rPr>
      <w:color w:val="800080"/>
      <w:u w:val="single"/>
    </w:rPr>
  </w:style>
  <w:style w:type="paragraph" w:customStyle="1" w:styleId="prj0">
    <w:name w:val="prj0"/>
    <w:basedOn w:val="Normal"/>
    <w:rsid w:val="0064663B"/>
    <w:pPr>
      <w:pBdr>
        <w:top w:val="single" w:sz="4" w:space="0" w:color="9EB6CE"/>
        <w:left w:val="single" w:sz="4" w:space="0" w:color="9EB6CE"/>
        <w:bottom w:val="single" w:sz="4" w:space="0" w:color="9EB6CE"/>
        <w:right w:val="single" w:sz="4" w:space="0" w:color="9EB6CE"/>
      </w:pBdr>
      <w:spacing w:before="100" w:beforeAutospacing="1" w:after="100" w:afterAutospacing="1" w:line="276" w:lineRule="auto"/>
    </w:pPr>
    <w:rPr>
      <w:rFonts w:ascii="Arial" w:eastAsia="Times New Roman" w:hAnsi="Arial" w:cs="Arial"/>
      <w:sz w:val="16"/>
      <w:szCs w:val="16"/>
      <w14:ligatures w14:val="none"/>
    </w:rPr>
  </w:style>
  <w:style w:type="table" w:customStyle="1" w:styleId="CSG">
    <w:name w:val="CSG"/>
    <w:basedOn w:val="TableNormal"/>
    <w:uiPriority w:val="99"/>
    <w:rsid w:val="0064663B"/>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64663B"/>
    <w:pPr>
      <w:spacing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64663B"/>
    <w:pPr>
      <w:spacing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64663B"/>
    <w:pPr>
      <w:spacing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64663B"/>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64663B"/>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64663B"/>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64663B"/>
  </w:style>
  <w:style w:type="character" w:customStyle="1" w:styleId="radewrongword">
    <w:name w:val="radewrongword"/>
    <w:basedOn w:val="DefaultParagraphFont"/>
    <w:rsid w:val="0064663B"/>
  </w:style>
  <w:style w:type="table" w:customStyle="1" w:styleId="CSG4">
    <w:name w:val="CSG4"/>
    <w:basedOn w:val="TableNormal"/>
    <w:uiPriority w:val="99"/>
    <w:rsid w:val="0064663B"/>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64663B"/>
    <w:pPr>
      <w:numPr>
        <w:ilvl w:val="4"/>
        <w:numId w:val="78"/>
      </w:numPr>
      <w:tabs>
        <w:tab w:val="num" w:pos="3600"/>
      </w:tabs>
      <w:spacing w:after="0" w:line="240" w:lineRule="auto"/>
      <w:ind w:left="1008"/>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64663B"/>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1"/>
    <w:unhideWhenUsed/>
    <w:qFormat/>
    <w:rsid w:val="0064663B"/>
    <w:pPr>
      <w:spacing w:after="200" w:line="276" w:lineRule="auto"/>
      <w:ind w:left="660"/>
    </w:pPr>
    <w:rPr>
      <w:rFonts w:eastAsia="MS Mincho"/>
      <w:sz w:val="20"/>
      <w:szCs w:val="20"/>
      <w14:ligatures w14:val="none"/>
    </w:rPr>
  </w:style>
  <w:style w:type="paragraph" w:styleId="TOC5">
    <w:name w:val="toc 5"/>
    <w:basedOn w:val="Normal"/>
    <w:next w:val="Normal"/>
    <w:autoRedefine/>
    <w:uiPriority w:val="39"/>
    <w:unhideWhenUsed/>
    <w:rsid w:val="0064663B"/>
    <w:pPr>
      <w:spacing w:after="200" w:line="276" w:lineRule="auto"/>
      <w:ind w:left="880"/>
    </w:pPr>
    <w:rPr>
      <w:rFonts w:eastAsia="MS Mincho"/>
      <w:sz w:val="20"/>
      <w:szCs w:val="20"/>
      <w14:ligatures w14:val="none"/>
    </w:rPr>
  </w:style>
  <w:style w:type="paragraph" w:styleId="TOC6">
    <w:name w:val="toc 6"/>
    <w:basedOn w:val="Normal"/>
    <w:next w:val="Normal"/>
    <w:autoRedefine/>
    <w:uiPriority w:val="39"/>
    <w:unhideWhenUsed/>
    <w:rsid w:val="0064663B"/>
    <w:pPr>
      <w:spacing w:after="200" w:line="276" w:lineRule="auto"/>
      <w:ind w:left="1100"/>
    </w:pPr>
    <w:rPr>
      <w:rFonts w:eastAsia="MS Mincho"/>
      <w:sz w:val="20"/>
      <w:szCs w:val="20"/>
      <w14:ligatures w14:val="none"/>
    </w:rPr>
  </w:style>
  <w:style w:type="paragraph" w:styleId="TOC7">
    <w:name w:val="toc 7"/>
    <w:basedOn w:val="Normal"/>
    <w:next w:val="Normal"/>
    <w:autoRedefine/>
    <w:uiPriority w:val="39"/>
    <w:unhideWhenUsed/>
    <w:rsid w:val="0064663B"/>
    <w:pPr>
      <w:spacing w:after="200" w:line="276" w:lineRule="auto"/>
      <w:ind w:left="1320"/>
    </w:pPr>
    <w:rPr>
      <w:rFonts w:eastAsia="MS Mincho"/>
      <w:sz w:val="20"/>
      <w:szCs w:val="20"/>
      <w14:ligatures w14:val="none"/>
    </w:rPr>
  </w:style>
  <w:style w:type="paragraph" w:styleId="TOC8">
    <w:name w:val="toc 8"/>
    <w:basedOn w:val="Normal"/>
    <w:next w:val="Normal"/>
    <w:autoRedefine/>
    <w:uiPriority w:val="39"/>
    <w:unhideWhenUsed/>
    <w:rsid w:val="0064663B"/>
    <w:pPr>
      <w:spacing w:after="200" w:line="276" w:lineRule="auto"/>
      <w:ind w:left="1540"/>
    </w:pPr>
    <w:rPr>
      <w:rFonts w:eastAsia="MS Mincho"/>
      <w:sz w:val="20"/>
      <w:szCs w:val="20"/>
      <w14:ligatures w14:val="none"/>
    </w:rPr>
  </w:style>
  <w:style w:type="paragraph" w:styleId="TOC9">
    <w:name w:val="toc 9"/>
    <w:basedOn w:val="Normal"/>
    <w:next w:val="Normal"/>
    <w:autoRedefine/>
    <w:uiPriority w:val="39"/>
    <w:unhideWhenUsed/>
    <w:rsid w:val="0064663B"/>
    <w:pPr>
      <w:spacing w:after="200" w:line="276" w:lineRule="auto"/>
      <w:ind w:left="1760"/>
    </w:pPr>
    <w:rPr>
      <w:rFonts w:eastAsia="MS Mincho"/>
      <w:sz w:val="20"/>
      <w:szCs w:val="20"/>
      <w14:ligatures w14:val="none"/>
    </w:rPr>
  </w:style>
  <w:style w:type="table" w:customStyle="1" w:styleId="RFPTableStyle1">
    <w:name w:val="RFP Table Style1"/>
    <w:basedOn w:val="TableNormal"/>
    <w:uiPriority w:val="99"/>
    <w:rsid w:val="0064663B"/>
    <w:pPr>
      <w:spacing w:after="0" w:line="240" w:lineRule="auto"/>
    </w:pPr>
    <w:rPr>
      <w:rFonts w:eastAsia="Times New Roman"/>
      <w:kern w:val="0"/>
      <w:sz w:val="22"/>
      <w:szCs w:val="22"/>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64663B"/>
    <w:pPr>
      <w:autoSpaceDE w:val="0"/>
      <w:autoSpaceDN w:val="0"/>
      <w:adjustRightInd w:val="0"/>
      <w:spacing w:after="0" w:line="240" w:lineRule="auto"/>
      <w:ind w:left="-1440"/>
    </w:pPr>
    <w:rPr>
      <w:rFonts w:ascii="Times New Roman" w:eastAsia="Times New Roman" w:hAnsi="Times New Roman" w:cs="Times New Roman"/>
      <w:kern w:val="0"/>
      <w14:ligatures w14:val="none"/>
    </w:rPr>
  </w:style>
  <w:style w:type="character" w:customStyle="1" w:styleId="boldface">
    <w:name w:val="boldface"/>
    <w:basedOn w:val="DefaultParagraphFont"/>
    <w:rsid w:val="0064663B"/>
  </w:style>
  <w:style w:type="table" w:customStyle="1" w:styleId="RFPTableStyle2">
    <w:name w:val="RFP Table Style2"/>
    <w:basedOn w:val="TableNormal"/>
    <w:uiPriority w:val="99"/>
    <w:rsid w:val="0064663B"/>
    <w:pPr>
      <w:spacing w:after="0" w:line="240" w:lineRule="auto"/>
    </w:pPr>
    <w:rPr>
      <w:rFonts w:eastAsia="Times New Roman"/>
      <w:kern w:val="0"/>
      <w:sz w:val="22"/>
      <w:szCs w:val="22"/>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64663B"/>
    <w:rPr>
      <w:color w:val="605E5C"/>
      <w:shd w:val="clear" w:color="auto" w:fill="E1DFDD"/>
    </w:rPr>
  </w:style>
  <w:style w:type="table" w:customStyle="1" w:styleId="RFPTableStyle">
    <w:name w:val="RFP Table Style"/>
    <w:basedOn w:val="TableNormal"/>
    <w:uiPriority w:val="99"/>
    <w:rsid w:val="0064663B"/>
    <w:pPr>
      <w:spacing w:after="0" w:line="240" w:lineRule="auto"/>
    </w:pPr>
    <w:rPr>
      <w:rFonts w:eastAsia="MS Mincho"/>
      <w:kern w:val="0"/>
      <w:sz w:val="22"/>
      <w:szCs w:val="22"/>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64663B"/>
    <w:pPr>
      <w:spacing w:after="200" w:line="276" w:lineRule="auto"/>
    </w:pPr>
    <w:rPr>
      <w:rFonts w:ascii="Lucida Grande" w:eastAsia="MS Mincho" w:hAnsi="Lucida Grande"/>
      <w:sz w:val="24"/>
      <w:szCs w:val="24"/>
      <w14:ligatures w14:val="none"/>
    </w:rPr>
  </w:style>
  <w:style w:type="character" w:customStyle="1" w:styleId="DocumentMapChar">
    <w:name w:val="Document Map Char"/>
    <w:basedOn w:val="DefaultParagraphFont"/>
    <w:link w:val="DocumentMap"/>
    <w:uiPriority w:val="99"/>
    <w:semiHidden/>
    <w:rsid w:val="0064663B"/>
    <w:rPr>
      <w:rFonts w:ascii="Lucida Grande" w:eastAsia="MS Mincho" w:hAnsi="Lucida Grande"/>
      <w:kern w:val="0"/>
      <w14:ligatures w14:val="none"/>
    </w:rPr>
  </w:style>
  <w:style w:type="paragraph" w:customStyle="1" w:styleId="Indent1">
    <w:name w:val="Indent 1"/>
    <w:basedOn w:val="Normal"/>
    <w:qFormat/>
    <w:rsid w:val="0064663B"/>
    <w:pPr>
      <w:spacing w:after="120" w:line="276" w:lineRule="auto"/>
      <w:ind w:left="547"/>
    </w:pPr>
    <w:rPr>
      <w:rFonts w:ascii="Arial" w:eastAsia="MS Mincho" w:hAnsi="Arial" w:cs="Arial"/>
      <w14:ligatures w14:val="none"/>
    </w:rPr>
  </w:style>
  <w:style w:type="paragraph" w:customStyle="1" w:styleId="msonormal0">
    <w:name w:val="msonormal"/>
    <w:basedOn w:val="Normal"/>
    <w:rsid w:val="0064663B"/>
    <w:pPr>
      <w:spacing w:before="100" w:beforeAutospacing="1" w:after="100" w:afterAutospacing="1" w:line="276" w:lineRule="auto"/>
    </w:pPr>
    <w:rPr>
      <w:rFonts w:ascii="Times New Roman" w:eastAsia="Times New Roman" w:hAnsi="Times New Roman" w:cs="Times New Roman"/>
      <w:sz w:val="24"/>
      <w:szCs w:val="24"/>
      <w14:ligatures w14:val="none"/>
    </w:rPr>
  </w:style>
  <w:style w:type="paragraph" w:customStyle="1" w:styleId="xl65">
    <w:name w:val="xl65"/>
    <w:basedOn w:val="Normal"/>
    <w:rsid w:val="0064663B"/>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14:ligatures w14:val="none"/>
    </w:rPr>
  </w:style>
  <w:style w:type="paragraph" w:customStyle="1" w:styleId="xl66">
    <w:name w:val="xl66"/>
    <w:basedOn w:val="Normal"/>
    <w:rsid w:val="0064663B"/>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color w:val="000000"/>
      <w:sz w:val="24"/>
      <w:szCs w:val="24"/>
      <w14:ligatures w14:val="none"/>
    </w:rPr>
  </w:style>
  <w:style w:type="paragraph" w:customStyle="1" w:styleId="xl67">
    <w:name w:val="xl67"/>
    <w:basedOn w:val="Normal"/>
    <w:rsid w:val="0064663B"/>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textAlignment w:val="top"/>
    </w:pPr>
    <w:rPr>
      <w:rFonts w:ascii="Arial" w:eastAsia="Times New Roman" w:hAnsi="Arial" w:cs="Arial"/>
      <w:sz w:val="24"/>
      <w:szCs w:val="24"/>
      <w14:ligatures w14:val="none"/>
    </w:rPr>
  </w:style>
  <w:style w:type="paragraph" w:customStyle="1" w:styleId="xl68">
    <w:name w:val="xl68"/>
    <w:basedOn w:val="Normal"/>
    <w:rsid w:val="0064663B"/>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14:ligatures w14:val="none"/>
    </w:rPr>
  </w:style>
  <w:style w:type="paragraph" w:customStyle="1" w:styleId="xl69">
    <w:name w:val="xl69"/>
    <w:basedOn w:val="Normal"/>
    <w:rsid w:val="0064663B"/>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color w:val="000000"/>
      <w:sz w:val="24"/>
      <w:szCs w:val="24"/>
      <w14:ligatures w14:val="none"/>
    </w:rPr>
  </w:style>
  <w:style w:type="paragraph" w:customStyle="1" w:styleId="xl70">
    <w:name w:val="xl70"/>
    <w:basedOn w:val="Normal"/>
    <w:rsid w:val="0064663B"/>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14:ligatures w14:val="none"/>
    </w:rPr>
  </w:style>
  <w:style w:type="paragraph" w:customStyle="1" w:styleId="xl71">
    <w:name w:val="xl71"/>
    <w:basedOn w:val="Normal"/>
    <w:rsid w:val="0064663B"/>
    <w:pPr>
      <w:pBdr>
        <w:top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14:ligatures w14:val="none"/>
    </w:rPr>
  </w:style>
  <w:style w:type="paragraph" w:customStyle="1" w:styleId="xl72">
    <w:name w:val="xl72"/>
    <w:basedOn w:val="Normal"/>
    <w:rsid w:val="0064663B"/>
    <w:pPr>
      <w:pBdr>
        <w:top w:val="single" w:sz="4" w:space="0" w:color="auto"/>
        <w:left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14:ligatures w14:val="none"/>
    </w:rPr>
  </w:style>
  <w:style w:type="paragraph" w:customStyle="1" w:styleId="xl73">
    <w:name w:val="xl73"/>
    <w:basedOn w:val="Normal"/>
    <w:rsid w:val="0064663B"/>
    <w:pPr>
      <w:spacing w:before="100" w:beforeAutospacing="1" w:after="100" w:afterAutospacing="1" w:line="276" w:lineRule="auto"/>
      <w:textAlignment w:val="center"/>
    </w:pPr>
    <w:rPr>
      <w:rFonts w:ascii="Arial" w:eastAsia="Times New Roman" w:hAnsi="Arial" w:cs="Arial"/>
      <w:sz w:val="20"/>
      <w:szCs w:val="20"/>
      <w14:ligatures w14:val="none"/>
    </w:rPr>
  </w:style>
  <w:style w:type="paragraph" w:customStyle="1" w:styleId="xl74">
    <w:name w:val="xl74"/>
    <w:basedOn w:val="Normal"/>
    <w:rsid w:val="0064663B"/>
    <w:pPr>
      <w:pBdr>
        <w:top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b/>
      <w:bCs/>
      <w:sz w:val="24"/>
      <w:szCs w:val="24"/>
      <w14:ligatures w14:val="none"/>
    </w:rPr>
  </w:style>
  <w:style w:type="paragraph" w:customStyle="1" w:styleId="xl75">
    <w:name w:val="xl75"/>
    <w:basedOn w:val="Normal"/>
    <w:rsid w:val="0064663B"/>
    <w:pPr>
      <w:pBdr>
        <w:top w:val="single" w:sz="4" w:space="0" w:color="auto"/>
        <w:left w:val="single" w:sz="4" w:space="0" w:color="auto"/>
        <w:bottom w:val="single" w:sz="4" w:space="0" w:color="auto"/>
        <w:right w:val="single" w:sz="4" w:space="0" w:color="auto"/>
      </w:pBdr>
      <w:spacing w:before="100" w:beforeAutospacing="1" w:after="100" w:afterAutospacing="1" w:line="276" w:lineRule="auto"/>
      <w:textAlignment w:val="top"/>
    </w:pPr>
    <w:rPr>
      <w:rFonts w:ascii="Arial" w:eastAsia="Times New Roman" w:hAnsi="Arial" w:cs="Arial"/>
      <w:sz w:val="24"/>
      <w:szCs w:val="24"/>
      <w14:ligatures w14:val="none"/>
    </w:rPr>
  </w:style>
  <w:style w:type="paragraph" w:customStyle="1" w:styleId="FigureCaption">
    <w:name w:val="Figure Caption"/>
    <w:basedOn w:val="Caption"/>
    <w:link w:val="FigureCaptionChar"/>
    <w:qFormat/>
    <w:rsid w:val="0064663B"/>
    <w:pPr>
      <w:keepNext/>
      <w:spacing w:after="60"/>
      <w:jc w:val="center"/>
    </w:pPr>
    <w:rPr>
      <w:rFonts w:ascii="Arial" w:eastAsia="Times New Roman" w:hAnsi="Arial" w:cs="Arial"/>
      <w:b/>
      <w:bCs/>
      <w:i w:val="0"/>
      <w:iCs w:val="0"/>
      <w:sz w:val="20"/>
      <w:szCs w:val="20"/>
    </w:rPr>
  </w:style>
  <w:style w:type="paragraph" w:customStyle="1" w:styleId="TableCaption">
    <w:name w:val="Table Caption"/>
    <w:basedOn w:val="Caption"/>
    <w:link w:val="TableCaptionChar"/>
    <w:qFormat/>
    <w:rsid w:val="0064663B"/>
    <w:pPr>
      <w:spacing w:after="60"/>
      <w:jc w:val="center"/>
    </w:pPr>
    <w:rPr>
      <w:rFonts w:ascii="Arial" w:eastAsia="Times New Roman" w:hAnsi="Arial" w:cs="Arial"/>
      <w:b/>
      <w:bCs/>
      <w:i w:val="0"/>
      <w:iCs w:val="0"/>
      <w:sz w:val="20"/>
      <w:szCs w:val="20"/>
    </w:rPr>
  </w:style>
  <w:style w:type="character" w:customStyle="1" w:styleId="FigureCaptionChar">
    <w:name w:val="Figure Caption Char"/>
    <w:basedOn w:val="CaptionChar"/>
    <w:link w:val="FigureCaption"/>
    <w:rsid w:val="0064663B"/>
    <w:rPr>
      <w:rFonts w:ascii="Arial" w:eastAsia="Times New Roman" w:hAnsi="Arial" w:cs="Arial"/>
      <w:b/>
      <w:bCs/>
      <w:i w:val="0"/>
      <w:iCs w:val="0"/>
      <w:color w:val="156082" w:themeColor="accent1"/>
      <w:kern w:val="0"/>
      <w:sz w:val="20"/>
      <w:szCs w:val="20"/>
      <w14:ligatures w14:val="none"/>
    </w:rPr>
  </w:style>
  <w:style w:type="paragraph" w:styleId="TableofFigures">
    <w:name w:val="table of figures"/>
    <w:basedOn w:val="Normal"/>
    <w:next w:val="Normal"/>
    <w:uiPriority w:val="99"/>
    <w:unhideWhenUsed/>
    <w:rsid w:val="0064663B"/>
    <w:pPr>
      <w:spacing w:after="200" w:line="276" w:lineRule="auto"/>
    </w:pPr>
    <w:rPr>
      <w:rFonts w:eastAsia="MS Mincho"/>
      <w14:ligatures w14:val="none"/>
    </w:rPr>
  </w:style>
  <w:style w:type="character" w:customStyle="1" w:styleId="TableCaptionChar">
    <w:name w:val="Table Caption Char"/>
    <w:basedOn w:val="CaptionChar"/>
    <w:link w:val="TableCaption"/>
    <w:rsid w:val="0064663B"/>
    <w:rPr>
      <w:rFonts w:ascii="Arial" w:eastAsia="Times New Roman" w:hAnsi="Arial" w:cs="Arial"/>
      <w:b/>
      <w:bCs/>
      <w:i w:val="0"/>
      <w:iCs w:val="0"/>
      <w:color w:val="156082" w:themeColor="accent1"/>
      <w:kern w:val="0"/>
      <w:sz w:val="20"/>
      <w:szCs w:val="20"/>
      <w14:ligatures w14:val="none"/>
    </w:rPr>
  </w:style>
  <w:style w:type="table" w:customStyle="1" w:styleId="TableGrid5">
    <w:name w:val="Table Grid5"/>
    <w:basedOn w:val="TableNormal"/>
    <w:next w:val="TableGrid"/>
    <w:uiPriority w:val="59"/>
    <w:rsid w:val="0064663B"/>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64663B"/>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64663B"/>
    <w:pPr>
      <w:spacing w:after="0" w:line="240" w:lineRule="auto"/>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64663B"/>
    <w:rPr>
      <w:color w:val="605E5C"/>
      <w:shd w:val="clear" w:color="auto" w:fill="E1DFDD"/>
    </w:rPr>
  </w:style>
  <w:style w:type="paragraph" w:customStyle="1" w:styleId="Style1">
    <w:name w:val="Style1"/>
    <w:basedOn w:val="Normal"/>
    <w:link w:val="Style1Char"/>
    <w:qFormat/>
    <w:rsid w:val="0064663B"/>
    <w:pPr>
      <w:tabs>
        <w:tab w:val="left" w:pos="720"/>
      </w:tabs>
      <w:spacing w:after="200" w:line="276" w:lineRule="auto"/>
    </w:pPr>
    <w:rPr>
      <w:rFonts w:ascii="Arial" w:eastAsia="MS Mincho" w:hAnsi="Arial" w:cs="Arial"/>
      <w:i/>
      <w:color w:val="00527B"/>
      <w14:ligatures w14:val="none"/>
    </w:rPr>
  </w:style>
  <w:style w:type="character" w:customStyle="1" w:styleId="MainHeadingChar">
    <w:name w:val="Main Heading Char"/>
    <w:basedOn w:val="Heading1Char"/>
    <w:link w:val="MainHeading"/>
    <w:rsid w:val="0064663B"/>
    <w:rPr>
      <w:rFonts w:ascii="Arial" w:eastAsia="Calibri" w:hAnsi="Arial" w:cs="Times New Roman"/>
      <w:bCs/>
      <w:color w:val="003A5D"/>
      <w:kern w:val="36"/>
      <w:sz w:val="40"/>
      <w:szCs w:val="28"/>
      <w14:ligatures w14:val="none"/>
    </w:rPr>
  </w:style>
  <w:style w:type="character" w:customStyle="1" w:styleId="Style1Char">
    <w:name w:val="Style1 Char"/>
    <w:basedOn w:val="DefaultParagraphFont"/>
    <w:link w:val="Style1"/>
    <w:rsid w:val="0064663B"/>
    <w:rPr>
      <w:rFonts w:ascii="Arial" w:eastAsia="MS Mincho" w:hAnsi="Arial" w:cs="Arial"/>
      <w:i/>
      <w:color w:val="00527B"/>
      <w:kern w:val="0"/>
      <w:sz w:val="22"/>
      <w:szCs w:val="22"/>
      <w14:ligatures w14:val="none"/>
    </w:rPr>
  </w:style>
  <w:style w:type="character" w:customStyle="1" w:styleId="UnresolvedMention3">
    <w:name w:val="Unresolved Mention3"/>
    <w:basedOn w:val="DefaultParagraphFont"/>
    <w:uiPriority w:val="99"/>
    <w:semiHidden/>
    <w:unhideWhenUsed/>
    <w:rsid w:val="0064663B"/>
    <w:rPr>
      <w:color w:val="605E5C"/>
      <w:shd w:val="clear" w:color="auto" w:fill="E1DFDD"/>
    </w:rPr>
  </w:style>
  <w:style w:type="character" w:customStyle="1" w:styleId="hgkelc">
    <w:name w:val="hgkelc"/>
    <w:basedOn w:val="DefaultParagraphFont"/>
    <w:rsid w:val="0064663B"/>
  </w:style>
  <w:style w:type="character" w:customStyle="1" w:styleId="acopre1">
    <w:name w:val="acopre1"/>
    <w:basedOn w:val="DefaultParagraphFont"/>
    <w:rsid w:val="0064663B"/>
  </w:style>
  <w:style w:type="table" w:customStyle="1" w:styleId="TableGrid61">
    <w:name w:val="Table Grid61"/>
    <w:basedOn w:val="TableNormal"/>
    <w:next w:val="TableGrid"/>
    <w:uiPriority w:val="39"/>
    <w:rsid w:val="0064663B"/>
    <w:pPr>
      <w:spacing w:before="160" w:after="0" w:line="240" w:lineRule="auto"/>
    </w:pPr>
    <w:rPr>
      <w:rFonts w:eastAsia="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64663B"/>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64663B"/>
    <w:rPr>
      <w:shd w:val="clear" w:color="auto" w:fill="FFEE80"/>
    </w:rPr>
  </w:style>
  <w:style w:type="paragraph" w:customStyle="1" w:styleId="TableParagraph">
    <w:name w:val="Table Paragraph"/>
    <w:basedOn w:val="Normal"/>
    <w:uiPriority w:val="1"/>
    <w:qFormat/>
    <w:rsid w:val="0064663B"/>
    <w:pPr>
      <w:widowControl w:val="0"/>
      <w:autoSpaceDE w:val="0"/>
      <w:autoSpaceDN w:val="0"/>
      <w:spacing w:after="200" w:line="276" w:lineRule="auto"/>
    </w:pPr>
    <w:rPr>
      <w:rFonts w:ascii="Calibri" w:eastAsia="Calibri" w:hAnsi="Calibri" w:cs="Calibri"/>
      <w14:ligatures w14:val="none"/>
    </w:rPr>
  </w:style>
  <w:style w:type="character" w:customStyle="1" w:styleId="mark1gukkp5fu">
    <w:name w:val="mark1gukkp5fu"/>
    <w:basedOn w:val="DefaultParagraphFont"/>
    <w:rsid w:val="0064663B"/>
  </w:style>
  <w:style w:type="character" w:customStyle="1" w:styleId="Bullet2Char">
    <w:name w:val="Bullet 2 Char"/>
    <w:basedOn w:val="DefaultParagraphFont"/>
    <w:link w:val="Bullet2"/>
    <w:locked/>
    <w:rsid w:val="0064663B"/>
    <w:rPr>
      <w:rFonts w:ascii="Times New Roman" w:eastAsia="Times New Roman" w:hAnsi="Times New Roman" w:cs="Arial"/>
    </w:rPr>
  </w:style>
  <w:style w:type="paragraph" w:customStyle="1" w:styleId="Bullet2">
    <w:name w:val="Bullet 2"/>
    <w:basedOn w:val="Normal"/>
    <w:link w:val="Bullet2Char"/>
    <w:autoRedefine/>
    <w:qFormat/>
    <w:rsid w:val="0064663B"/>
    <w:pPr>
      <w:spacing w:after="120" w:line="276" w:lineRule="auto"/>
    </w:pPr>
    <w:rPr>
      <w:rFonts w:ascii="Times New Roman" w:eastAsia="Times New Roman" w:hAnsi="Times New Roman" w:cs="Arial"/>
      <w:kern w:val="2"/>
      <w:sz w:val="24"/>
      <w:szCs w:val="24"/>
    </w:rPr>
  </w:style>
  <w:style w:type="character" w:customStyle="1" w:styleId="UnresolvedMention4">
    <w:name w:val="Unresolved Mention4"/>
    <w:basedOn w:val="DefaultParagraphFont"/>
    <w:uiPriority w:val="99"/>
    <w:semiHidden/>
    <w:unhideWhenUsed/>
    <w:rsid w:val="0064663B"/>
    <w:rPr>
      <w:color w:val="605E5C"/>
      <w:shd w:val="clear" w:color="auto" w:fill="E1DFDD"/>
    </w:rPr>
  </w:style>
  <w:style w:type="paragraph" w:styleId="BodyTextIndent">
    <w:name w:val="Body Text Indent"/>
    <w:basedOn w:val="Normal"/>
    <w:link w:val="BodyTextIndentChar"/>
    <w:uiPriority w:val="99"/>
    <w:semiHidden/>
    <w:unhideWhenUsed/>
    <w:rsid w:val="0064663B"/>
    <w:pPr>
      <w:spacing w:after="120" w:line="276" w:lineRule="auto"/>
      <w:ind w:left="360"/>
    </w:pPr>
    <w:rPr>
      <w:rFonts w:eastAsia="MS Mincho"/>
      <w14:ligatures w14:val="none"/>
    </w:rPr>
  </w:style>
  <w:style w:type="character" w:customStyle="1" w:styleId="BodyTextIndentChar">
    <w:name w:val="Body Text Indent Char"/>
    <w:basedOn w:val="DefaultParagraphFont"/>
    <w:link w:val="BodyTextIndent"/>
    <w:uiPriority w:val="99"/>
    <w:semiHidden/>
    <w:rsid w:val="0064663B"/>
    <w:rPr>
      <w:rFonts w:eastAsia="MS Mincho"/>
      <w:kern w:val="0"/>
      <w:sz w:val="22"/>
      <w:szCs w:val="22"/>
      <w14:ligatures w14:val="none"/>
    </w:rPr>
  </w:style>
  <w:style w:type="numbering" w:customStyle="1" w:styleId="NoList111">
    <w:name w:val="No List111"/>
    <w:next w:val="NoList"/>
    <w:uiPriority w:val="99"/>
    <w:semiHidden/>
    <w:unhideWhenUsed/>
    <w:rsid w:val="0064663B"/>
  </w:style>
  <w:style w:type="paragraph" w:customStyle="1" w:styleId="Quote1">
    <w:name w:val="Quote1"/>
    <w:basedOn w:val="Normal"/>
    <w:next w:val="Normal"/>
    <w:uiPriority w:val="12"/>
    <w:qFormat/>
    <w:rsid w:val="0064663B"/>
    <w:pPr>
      <w:spacing w:before="200" w:after="200" w:line="276" w:lineRule="auto"/>
      <w:ind w:left="864" w:right="864"/>
      <w:jc w:val="center"/>
    </w:pPr>
    <w:rPr>
      <w:rFonts w:eastAsia="Arial" w:cs="Arial"/>
      <w:i/>
      <w:iCs/>
      <w14:ligatures w14:val="none"/>
    </w:rPr>
  </w:style>
  <w:style w:type="paragraph" w:customStyle="1" w:styleId="IntenseQuote1">
    <w:name w:val="Intense Quote1"/>
    <w:basedOn w:val="Normal"/>
    <w:next w:val="Normal"/>
    <w:uiPriority w:val="12"/>
    <w:qFormat/>
    <w:rsid w:val="0064663B"/>
    <w:pPr>
      <w:pBdr>
        <w:top w:val="single" w:sz="4" w:space="10" w:color="A1D038"/>
        <w:bottom w:val="single" w:sz="4" w:space="10" w:color="A1D038"/>
      </w:pBdr>
      <w:spacing w:before="360" w:after="360" w:line="276" w:lineRule="auto"/>
      <w:ind w:left="864" w:right="864"/>
      <w:jc w:val="center"/>
    </w:pPr>
    <w:rPr>
      <w:rFonts w:eastAsia="Arial" w:cs="Arial"/>
      <w:b/>
      <w:i/>
      <w:iCs/>
      <w:color w:val="003A5D"/>
      <w14:ligatures w14:val="none"/>
    </w:rPr>
  </w:style>
  <w:style w:type="character" w:customStyle="1" w:styleId="SubtleReference1">
    <w:name w:val="Subtle Reference1"/>
    <w:basedOn w:val="DefaultParagraphFont"/>
    <w:uiPriority w:val="12"/>
    <w:unhideWhenUsed/>
    <w:qFormat/>
    <w:rsid w:val="0064663B"/>
    <w:rPr>
      <w:caps/>
      <w:color w:val="5A5A5A"/>
    </w:rPr>
  </w:style>
  <w:style w:type="character" w:customStyle="1" w:styleId="IntenseEmphasis1">
    <w:name w:val="Intense Emphasis1"/>
    <w:basedOn w:val="DefaultParagraphFont"/>
    <w:uiPriority w:val="12"/>
    <w:qFormat/>
    <w:rsid w:val="0064663B"/>
    <w:rPr>
      <w:b/>
      <w:i/>
      <w:iCs/>
      <w:color w:val="003A5D"/>
    </w:rPr>
  </w:style>
  <w:style w:type="paragraph" w:customStyle="1" w:styleId="BlockText1">
    <w:name w:val="Block Text1"/>
    <w:basedOn w:val="Normal"/>
    <w:next w:val="BlockText"/>
    <w:uiPriority w:val="12"/>
    <w:rsid w:val="0064663B"/>
    <w:pPr>
      <w:pBdr>
        <w:left w:val="single" w:sz="18" w:space="10" w:color="A1D038"/>
      </w:pBdr>
      <w:spacing w:after="200" w:line="276" w:lineRule="auto"/>
      <w:ind w:left="1152" w:right="1152"/>
    </w:pPr>
    <w:rPr>
      <w:rFonts w:eastAsia="MS Mincho"/>
      <w:i/>
      <w:iCs/>
      <w:color w:val="003A5D"/>
      <w14:ligatures w14:val="none"/>
    </w:rPr>
  </w:style>
  <w:style w:type="table" w:customStyle="1" w:styleId="TableGrid6">
    <w:name w:val="Table Grid6"/>
    <w:basedOn w:val="TableNormal"/>
    <w:next w:val="TableGrid"/>
    <w:uiPriority w:val="39"/>
    <w:rsid w:val="0064663B"/>
    <w:pPr>
      <w:spacing w:before="160" w:after="0" w:line="240" w:lineRule="auto"/>
    </w:pPr>
    <w:rPr>
      <w:rFonts w:eastAsia="Arial"/>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64663B"/>
    <w:pPr>
      <w:spacing w:before="160" w:after="0" w:line="240" w:lineRule="auto"/>
    </w:pPr>
    <w:rPr>
      <w:rFonts w:eastAsia="Arial"/>
      <w:kern w:val="0"/>
      <w:sz w:val="22"/>
      <w:szCs w:val="22"/>
      <w14:ligatures w14:val="none"/>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64663B"/>
    <w:pPr>
      <w:numPr>
        <w:numId w:val="34"/>
      </w:numPr>
    </w:pPr>
  </w:style>
  <w:style w:type="paragraph" w:customStyle="1" w:styleId="EnvelopeAddress1">
    <w:name w:val="Envelope Address1"/>
    <w:basedOn w:val="Normal"/>
    <w:next w:val="EnvelopeAddress"/>
    <w:uiPriority w:val="99"/>
    <w:semiHidden/>
    <w:unhideWhenUsed/>
    <w:rsid w:val="0064663B"/>
    <w:pPr>
      <w:framePr w:w="7920" w:h="1980" w:hRule="exact" w:hSpace="180" w:wrap="auto" w:hAnchor="page" w:xAlign="center" w:yAlign="bottom"/>
      <w:spacing w:after="200" w:line="276" w:lineRule="auto"/>
      <w:ind w:left="2880"/>
    </w:pPr>
    <w:rPr>
      <w:rFonts w:eastAsia="MS Gothic" w:cs="Times New Roman"/>
      <w:sz w:val="24"/>
      <w:szCs w:val="24"/>
      <w14:ligatures w14:val="none"/>
    </w:rPr>
  </w:style>
  <w:style w:type="paragraph" w:customStyle="1" w:styleId="EnvelopeReturn1">
    <w:name w:val="Envelope Return1"/>
    <w:basedOn w:val="Normal"/>
    <w:next w:val="EnvelopeReturn"/>
    <w:uiPriority w:val="99"/>
    <w:semiHidden/>
    <w:unhideWhenUsed/>
    <w:rsid w:val="0064663B"/>
    <w:pPr>
      <w:spacing w:after="200" w:line="276" w:lineRule="auto"/>
    </w:pPr>
    <w:rPr>
      <w:rFonts w:eastAsia="MS Gothic" w:cs="Times New Roman"/>
      <w:sz w:val="20"/>
      <w:szCs w:val="20"/>
      <w14:ligatures w14:val="none"/>
    </w:rPr>
  </w:style>
  <w:style w:type="paragraph" w:customStyle="1" w:styleId="Bullet3">
    <w:name w:val="Bullet 3"/>
    <w:basedOn w:val="Normal"/>
    <w:autoRedefine/>
    <w:qFormat/>
    <w:rsid w:val="0064663B"/>
    <w:pPr>
      <w:spacing w:after="120" w:line="276" w:lineRule="auto"/>
      <w:ind w:left="1440" w:hanging="360"/>
    </w:pPr>
    <w:rPr>
      <w:rFonts w:eastAsia="Times New Roman" w:cs="Arial"/>
      <w:szCs w:val="24"/>
      <w14:ligatures w14:val="none"/>
    </w:rPr>
  </w:style>
  <w:style w:type="paragraph" w:customStyle="1" w:styleId="Bullet4">
    <w:name w:val="Bullet 4"/>
    <w:basedOn w:val="Bullet3"/>
    <w:autoRedefine/>
    <w:qFormat/>
    <w:rsid w:val="0064663B"/>
    <w:pPr>
      <w:numPr>
        <w:ilvl w:val="3"/>
      </w:numPr>
      <w:ind w:left="1440" w:hanging="360"/>
    </w:pPr>
  </w:style>
  <w:style w:type="paragraph" w:customStyle="1" w:styleId="Bullet5">
    <w:name w:val="Bullet 5"/>
    <w:basedOn w:val="Normal"/>
    <w:rsid w:val="0064663B"/>
    <w:pPr>
      <w:spacing w:after="120" w:line="276" w:lineRule="auto"/>
      <w:ind w:left="3528" w:hanging="360"/>
    </w:pPr>
    <w:rPr>
      <w:rFonts w:eastAsia="Times New Roman" w:cs="Arial"/>
      <w:szCs w:val="24"/>
      <w14:ligatures w14:val="none"/>
    </w:rPr>
  </w:style>
  <w:style w:type="paragraph" w:customStyle="1" w:styleId="Att3Heading">
    <w:name w:val="Att 3 Heading"/>
    <w:basedOn w:val="Normal"/>
    <w:qFormat/>
    <w:rsid w:val="0064663B"/>
    <w:pPr>
      <w:keepNext/>
      <w:keepLines/>
      <w:numPr>
        <w:numId w:val="24"/>
      </w:numPr>
      <w:spacing w:after="200" w:line="276" w:lineRule="auto"/>
      <w:outlineLvl w:val="0"/>
    </w:pPr>
    <w:rPr>
      <w:rFonts w:ascii="Times New Roman" w:eastAsia="Calibri" w:hAnsi="Times New Roman" w:cs="Arial"/>
      <w:sz w:val="24"/>
      <w:szCs w:val="28"/>
      <w14:ligatures w14:val="none"/>
    </w:rPr>
  </w:style>
  <w:style w:type="paragraph" w:customStyle="1" w:styleId="Atch4Heading">
    <w:name w:val="Atch 4 Heading"/>
    <w:qFormat/>
    <w:rsid w:val="0064663B"/>
    <w:pPr>
      <w:spacing w:after="0" w:line="276" w:lineRule="auto"/>
    </w:pPr>
    <w:rPr>
      <w:rFonts w:ascii="Times New Roman" w:eastAsia="Arial" w:hAnsi="Times New Roman" w:cs="Times New Roman"/>
      <w:bCs/>
      <w:kern w:val="0"/>
      <w:szCs w:val="28"/>
      <w:lang w:bidi="en-US"/>
      <w14:ligatures w14:val="none"/>
    </w:rPr>
  </w:style>
  <w:style w:type="paragraph" w:customStyle="1" w:styleId="Atch3Heading">
    <w:name w:val="Atch 3 Heading"/>
    <w:qFormat/>
    <w:rsid w:val="0064663B"/>
    <w:pPr>
      <w:spacing w:after="60" w:line="276" w:lineRule="auto"/>
    </w:pPr>
    <w:rPr>
      <w:rFonts w:ascii="Times New Roman" w:eastAsia="Calibri" w:hAnsi="Times New Roman" w:cs="Arial"/>
      <w:kern w:val="0"/>
      <w:szCs w:val="28"/>
      <w14:ligatures w14:val="none"/>
    </w:rPr>
  </w:style>
  <w:style w:type="paragraph" w:customStyle="1" w:styleId="xmsonormal">
    <w:name w:val="x_msonormal"/>
    <w:basedOn w:val="Normal"/>
    <w:rsid w:val="0064663B"/>
    <w:pPr>
      <w:spacing w:after="200" w:line="276" w:lineRule="auto"/>
    </w:pPr>
    <w:rPr>
      <w:rFonts w:ascii="Calibri" w:eastAsia="Arial" w:hAnsi="Calibri" w:cs="Calibri"/>
      <w14:ligatures w14:val="none"/>
    </w:rPr>
  </w:style>
  <w:style w:type="paragraph" w:customStyle="1" w:styleId="BodyTextBullets">
    <w:name w:val="Body Text + Bullets"/>
    <w:basedOn w:val="BodyText"/>
    <w:autoRedefine/>
    <w:rsid w:val="0064663B"/>
    <w:pPr>
      <w:keepLines/>
      <w:widowControl w:val="0"/>
      <w:numPr>
        <w:numId w:val="25"/>
      </w:numPr>
      <w:spacing w:before="0" w:after="60" w:line="240" w:lineRule="atLeast"/>
    </w:pPr>
    <w:rPr>
      <w:rFonts w:ascii="Verdana" w:eastAsia="Times New Roman" w:hAnsi="Verdana" w:cs="Arial"/>
      <w:sz w:val="18"/>
      <w:szCs w:val="18"/>
    </w:rPr>
  </w:style>
  <w:style w:type="paragraph" w:customStyle="1" w:styleId="line">
    <w:name w:val="line"/>
    <w:basedOn w:val="Title"/>
    <w:rsid w:val="0064663B"/>
    <w:pPr>
      <w:pBdr>
        <w:top w:val="single" w:sz="36" w:space="1" w:color="auto"/>
      </w:pBdr>
      <w:spacing w:before="240" w:after="0"/>
      <w:contextualSpacing w:val="0"/>
      <w:jc w:val="right"/>
    </w:pPr>
    <w:rPr>
      <w:rFonts w:ascii="Arial" w:eastAsia="Times New Roman" w:hAnsi="Arial" w:cs="Times New Roman"/>
      <w:b/>
      <w:spacing w:val="0"/>
      <w:sz w:val="40"/>
      <w:szCs w:val="20"/>
      <w14:ligatures w14:val="none"/>
    </w:rPr>
  </w:style>
  <w:style w:type="character" w:customStyle="1" w:styleId="Mention1">
    <w:name w:val="Mention1"/>
    <w:basedOn w:val="DefaultParagraphFont"/>
    <w:uiPriority w:val="99"/>
    <w:unhideWhenUsed/>
    <w:rsid w:val="0064663B"/>
    <w:rPr>
      <w:color w:val="2B579A"/>
      <w:shd w:val="clear" w:color="auto" w:fill="E6E6E6"/>
    </w:rPr>
  </w:style>
  <w:style w:type="character" w:customStyle="1" w:styleId="QuoteChar1">
    <w:name w:val="Quote Char1"/>
    <w:basedOn w:val="DefaultParagraphFont"/>
    <w:uiPriority w:val="29"/>
    <w:rsid w:val="0064663B"/>
    <w:rPr>
      <w:i/>
      <w:iCs/>
      <w:color w:val="404040"/>
    </w:rPr>
  </w:style>
  <w:style w:type="character" w:customStyle="1" w:styleId="IntenseQuoteChar1">
    <w:name w:val="Intense Quote Char1"/>
    <w:basedOn w:val="DefaultParagraphFont"/>
    <w:uiPriority w:val="30"/>
    <w:rsid w:val="0064663B"/>
    <w:rPr>
      <w:i/>
      <w:iCs/>
      <w:color w:val="820210"/>
    </w:rPr>
  </w:style>
  <w:style w:type="table" w:customStyle="1" w:styleId="ListTable3-Accent12">
    <w:name w:val="List Table 3 - Accent 12"/>
    <w:basedOn w:val="TableNormal"/>
    <w:next w:val="ListTable3-Accent1"/>
    <w:uiPriority w:val="48"/>
    <w:rsid w:val="0064663B"/>
    <w:pPr>
      <w:spacing w:after="0" w:line="240" w:lineRule="auto"/>
    </w:pPr>
    <w:rPr>
      <w:rFonts w:eastAsia="MS Mincho"/>
      <w:kern w:val="0"/>
      <w:sz w:val="22"/>
      <w:szCs w:val="22"/>
      <w14:ligatures w14:val="none"/>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64663B"/>
    <w:rPr>
      <w:color w:val="605E5C"/>
      <w:shd w:val="clear" w:color="auto" w:fill="E1DFDD"/>
    </w:rPr>
  </w:style>
  <w:style w:type="character" w:customStyle="1" w:styleId="UnresolvedMention6">
    <w:name w:val="Unresolved Mention6"/>
    <w:basedOn w:val="DefaultParagraphFont"/>
    <w:uiPriority w:val="99"/>
    <w:semiHidden/>
    <w:unhideWhenUsed/>
    <w:rsid w:val="0064663B"/>
    <w:rPr>
      <w:color w:val="605E5C"/>
      <w:shd w:val="clear" w:color="auto" w:fill="E1DFDD"/>
    </w:rPr>
  </w:style>
  <w:style w:type="numbering" w:customStyle="1" w:styleId="NoList2">
    <w:name w:val="No List2"/>
    <w:next w:val="NoList"/>
    <w:uiPriority w:val="99"/>
    <w:semiHidden/>
    <w:unhideWhenUsed/>
    <w:rsid w:val="0064663B"/>
  </w:style>
  <w:style w:type="paragraph" w:styleId="PlainText">
    <w:name w:val="Plain Text"/>
    <w:aliases w:val="Char,Char1"/>
    <w:basedOn w:val="Normal"/>
    <w:link w:val="PlainTextChar"/>
    <w:uiPriority w:val="99"/>
    <w:rsid w:val="0064663B"/>
    <w:pPr>
      <w:spacing w:after="200" w:line="276" w:lineRule="auto"/>
    </w:pPr>
    <w:rPr>
      <w:rFonts w:ascii="Courier New" w:eastAsia="Times New Roman" w:hAnsi="Courier New" w:cs="Times New Roman"/>
      <w:sz w:val="20"/>
      <w:szCs w:val="20"/>
      <w:lang w:val="x-none" w:eastAsia="x-none"/>
      <w14:ligatures w14:val="none"/>
    </w:rPr>
  </w:style>
  <w:style w:type="character" w:customStyle="1" w:styleId="PlainTextChar">
    <w:name w:val="Plain Text Char"/>
    <w:aliases w:val="Char Char,Char1 Char"/>
    <w:basedOn w:val="DefaultParagraphFont"/>
    <w:link w:val="PlainText"/>
    <w:uiPriority w:val="99"/>
    <w:rsid w:val="0064663B"/>
    <w:rPr>
      <w:rFonts w:ascii="Courier New" w:eastAsia="Times New Roman" w:hAnsi="Courier New" w:cs="Times New Roman"/>
      <w:kern w:val="0"/>
      <w:sz w:val="20"/>
      <w:szCs w:val="20"/>
      <w:lang w:val="x-none" w:eastAsia="x-none"/>
      <w14:ligatures w14:val="none"/>
    </w:rPr>
  </w:style>
  <w:style w:type="paragraph" w:styleId="BodyText2">
    <w:name w:val="Body Text 2"/>
    <w:basedOn w:val="Normal"/>
    <w:link w:val="BodyText2Char"/>
    <w:rsid w:val="0064663B"/>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ind w:right="-72"/>
    </w:pPr>
    <w:rPr>
      <w:rFonts w:ascii="Times New Roman" w:eastAsia="Times New Roman" w:hAnsi="Times New Roman" w:cs="Times New Roman"/>
      <w:szCs w:val="20"/>
      <w14:ligatures w14:val="none"/>
    </w:rPr>
  </w:style>
  <w:style w:type="character" w:customStyle="1" w:styleId="BodyText2Char">
    <w:name w:val="Body Text 2 Char"/>
    <w:basedOn w:val="DefaultParagraphFont"/>
    <w:link w:val="BodyText2"/>
    <w:rsid w:val="0064663B"/>
    <w:rPr>
      <w:rFonts w:ascii="Times New Roman" w:eastAsia="Times New Roman" w:hAnsi="Times New Roman" w:cs="Times New Roman"/>
      <w:kern w:val="0"/>
      <w:sz w:val="22"/>
      <w:szCs w:val="20"/>
      <w14:ligatures w14:val="none"/>
    </w:rPr>
  </w:style>
  <w:style w:type="character" w:customStyle="1" w:styleId="DeltaViewInsertion">
    <w:name w:val="DeltaView Insertion"/>
    <w:uiPriority w:val="99"/>
    <w:rsid w:val="0064663B"/>
    <w:rPr>
      <w:color w:val="0000FF"/>
      <w:u w:val="double"/>
    </w:rPr>
  </w:style>
  <w:style w:type="character" w:customStyle="1" w:styleId="DeltaViewDeletion">
    <w:name w:val="DeltaView Deletion"/>
    <w:uiPriority w:val="99"/>
    <w:rsid w:val="0064663B"/>
    <w:rPr>
      <w:strike/>
      <w:color w:val="FF0000"/>
    </w:rPr>
  </w:style>
  <w:style w:type="character" w:customStyle="1" w:styleId="DeltaViewMoveSource">
    <w:name w:val="DeltaView Move Source"/>
    <w:uiPriority w:val="99"/>
    <w:rsid w:val="0064663B"/>
    <w:rPr>
      <w:strike/>
      <w:color w:val="00C000"/>
    </w:rPr>
  </w:style>
  <w:style w:type="character" w:customStyle="1" w:styleId="hps">
    <w:name w:val="hps"/>
    <w:rsid w:val="0064663B"/>
  </w:style>
  <w:style w:type="table" w:customStyle="1" w:styleId="TableDefinitionsGrid121">
    <w:name w:val="Table Definitions Grid121"/>
    <w:basedOn w:val="TableNormal"/>
    <w:next w:val="TableGrid"/>
    <w:uiPriority w:val="39"/>
    <w:rsid w:val="0064663B"/>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46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cs="Courier New"/>
      <w:sz w:val="20"/>
      <w:szCs w:val="20"/>
      <w14:ligatures w14:val="none"/>
    </w:rPr>
  </w:style>
  <w:style w:type="character" w:customStyle="1" w:styleId="HTMLPreformattedChar">
    <w:name w:val="HTML Preformatted Char"/>
    <w:basedOn w:val="DefaultParagraphFont"/>
    <w:link w:val="HTMLPreformatted"/>
    <w:uiPriority w:val="99"/>
    <w:semiHidden/>
    <w:rsid w:val="0064663B"/>
    <w:rPr>
      <w:rFonts w:ascii="Courier New" w:eastAsia="Calibri" w:hAnsi="Courier New" w:cs="Courier New"/>
      <w:kern w:val="0"/>
      <w:sz w:val="20"/>
      <w:szCs w:val="20"/>
      <w14:ligatures w14:val="none"/>
    </w:rPr>
  </w:style>
  <w:style w:type="paragraph" w:customStyle="1" w:styleId="yiv545331987msonormal">
    <w:name w:val="yiv545331987msonormal"/>
    <w:basedOn w:val="Normal"/>
    <w:uiPriority w:val="99"/>
    <w:rsid w:val="0064663B"/>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14:ligatures w14:val="none"/>
    </w:rPr>
  </w:style>
  <w:style w:type="character" w:customStyle="1" w:styleId="apple-converted-space">
    <w:name w:val="apple-converted-space"/>
    <w:rsid w:val="0064663B"/>
  </w:style>
  <w:style w:type="character" w:customStyle="1" w:styleId="tlid-translation">
    <w:name w:val="tlid-translation"/>
    <w:rsid w:val="0064663B"/>
  </w:style>
  <w:style w:type="table" w:customStyle="1" w:styleId="GridTable41">
    <w:name w:val="Grid Table 41"/>
    <w:basedOn w:val="TableNormal"/>
    <w:uiPriority w:val="49"/>
    <w:rsid w:val="0064663B"/>
    <w:pPr>
      <w:spacing w:before="40" w:after="120" w:line="240" w:lineRule="auto"/>
    </w:pPr>
    <w:rPr>
      <w:rFonts w:ascii="Arial" w:eastAsia="Calibri" w:hAnsi="Arial" w:cs="Arial"/>
      <w:kern w:val="0"/>
      <w:sz w:val="22"/>
      <w:szCs w:val="22"/>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64663B"/>
    <w:pPr>
      <w:numPr>
        <w:numId w:val="26"/>
      </w:numPr>
      <w:spacing w:after="120" w:line="240" w:lineRule="auto"/>
    </w:pPr>
    <w:rPr>
      <w:rFonts w:ascii="Verdana" w:eastAsia="Calibri" w:hAnsi="Verdana" w:cs="Arial"/>
      <w:kern w:val="0"/>
      <w:sz w:val="22"/>
      <w:szCs w:val="22"/>
      <w14:ligatures w14:val="none"/>
    </w:rPr>
  </w:style>
  <w:style w:type="paragraph" w:customStyle="1" w:styleId="ListItem2">
    <w:name w:val="List Item 2"/>
    <w:basedOn w:val="ListItem1"/>
    <w:qFormat/>
    <w:rsid w:val="0064663B"/>
    <w:pPr>
      <w:numPr>
        <w:ilvl w:val="1"/>
      </w:numPr>
    </w:pPr>
  </w:style>
  <w:style w:type="paragraph" w:customStyle="1" w:styleId="xmsolistparagraph">
    <w:name w:val="x_msolistparagraph"/>
    <w:basedOn w:val="Normal"/>
    <w:rsid w:val="0064663B"/>
    <w:pPr>
      <w:spacing w:before="100" w:beforeAutospacing="1" w:after="100" w:afterAutospacing="1" w:line="276" w:lineRule="auto"/>
    </w:pPr>
    <w:rPr>
      <w:rFonts w:ascii="Times New Roman" w:eastAsia="Times New Roman" w:hAnsi="Times New Roman" w:cs="Times New Roman"/>
      <w:sz w:val="24"/>
      <w:szCs w:val="24"/>
      <w14:ligatures w14:val="none"/>
    </w:rPr>
  </w:style>
  <w:style w:type="paragraph" w:styleId="z-TopofForm">
    <w:name w:val="HTML Top of Form"/>
    <w:basedOn w:val="Normal"/>
    <w:next w:val="Normal"/>
    <w:link w:val="z-TopofFormChar"/>
    <w:hidden/>
    <w:uiPriority w:val="99"/>
    <w:semiHidden/>
    <w:unhideWhenUsed/>
    <w:rsid w:val="0064663B"/>
    <w:pPr>
      <w:pBdr>
        <w:bottom w:val="single" w:sz="6" w:space="1" w:color="auto"/>
      </w:pBdr>
      <w:spacing w:after="200" w:line="276" w:lineRule="auto"/>
      <w:jc w:val="center"/>
    </w:pPr>
    <w:rPr>
      <w:rFonts w:ascii="Arial" w:eastAsia="Times New Roman" w:hAnsi="Arial" w:cs="Arial"/>
      <w:vanish/>
      <w:sz w:val="16"/>
      <w:szCs w:val="16"/>
      <w14:ligatures w14:val="none"/>
    </w:rPr>
  </w:style>
  <w:style w:type="character" w:customStyle="1" w:styleId="z-TopofFormChar">
    <w:name w:val="z-Top of Form Char"/>
    <w:basedOn w:val="DefaultParagraphFont"/>
    <w:link w:val="z-TopofForm"/>
    <w:uiPriority w:val="99"/>
    <w:semiHidden/>
    <w:rsid w:val="0064663B"/>
    <w:rPr>
      <w:rFonts w:ascii="Arial" w:eastAsia="Times New Roman" w:hAnsi="Arial" w:cs="Arial"/>
      <w:vanish/>
      <w:kern w:val="0"/>
      <w:sz w:val="16"/>
      <w:szCs w:val="16"/>
      <w14:ligatures w14:val="none"/>
    </w:rPr>
  </w:style>
  <w:style w:type="character" w:customStyle="1" w:styleId="y2iqfc">
    <w:name w:val="y2iqfc"/>
    <w:basedOn w:val="DefaultParagraphFont"/>
    <w:rsid w:val="0064663B"/>
  </w:style>
  <w:style w:type="character" w:customStyle="1" w:styleId="UnresolvedMention7">
    <w:name w:val="Unresolved Mention7"/>
    <w:basedOn w:val="DefaultParagraphFont"/>
    <w:uiPriority w:val="99"/>
    <w:semiHidden/>
    <w:unhideWhenUsed/>
    <w:rsid w:val="0064663B"/>
    <w:rPr>
      <w:color w:val="605E5C"/>
      <w:shd w:val="clear" w:color="auto" w:fill="E1DFDD"/>
    </w:rPr>
  </w:style>
  <w:style w:type="table" w:styleId="MediumShading2-Accent2">
    <w:name w:val="Medium Shading 2 Accent 2"/>
    <w:basedOn w:val="TableNormal"/>
    <w:uiPriority w:val="64"/>
    <w:semiHidden/>
    <w:unhideWhenUsed/>
    <w:rsid w:val="0064663B"/>
    <w:pPr>
      <w:spacing w:after="0" w:line="240" w:lineRule="auto"/>
    </w:pPr>
    <w:rPr>
      <w:kern w:val="0"/>
      <w:sz w:val="22"/>
      <w:szCs w:val="22"/>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64663B"/>
    <w:pPr>
      <w:spacing w:after="0" w:line="240" w:lineRule="auto"/>
    </w:pPr>
    <w:rPr>
      <w:color w:val="0F4761" w:themeColor="accent1" w:themeShade="BF"/>
      <w:kern w:val="0"/>
      <w:sz w:val="22"/>
      <w:szCs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MediumList2-Accent2">
    <w:name w:val="Medium List 2 Accent 2"/>
    <w:basedOn w:val="TableNormal"/>
    <w:uiPriority w:val="66"/>
    <w:semiHidden/>
    <w:unhideWhenUsed/>
    <w:rsid w:val="0064663B"/>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64663B"/>
    <w:pPr>
      <w:spacing w:after="0" w:line="240" w:lineRule="auto"/>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64663B"/>
    <w:pPr>
      <w:spacing w:after="0" w:line="240" w:lineRule="auto"/>
    </w:pPr>
    <w:rPr>
      <w:color w:val="000000" w:themeColor="text1"/>
      <w:kern w:val="0"/>
      <w:sz w:val="22"/>
      <w:szCs w:val="22"/>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64663B"/>
    <w:pPr>
      <w:spacing w:after="0" w:line="240" w:lineRule="auto"/>
    </w:pPr>
    <w:rPr>
      <w:color w:val="000000" w:themeColor="text1"/>
      <w:kern w:val="0"/>
      <w:sz w:val="22"/>
      <w:szCs w:val="22"/>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2-Accent5">
    <w:name w:val="Medium List 2 Accent 5"/>
    <w:basedOn w:val="TableNormal"/>
    <w:uiPriority w:val="66"/>
    <w:semiHidden/>
    <w:unhideWhenUsed/>
    <w:rsid w:val="0064663B"/>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64663B"/>
    <w:rPr>
      <w:color w:val="96607D" w:themeColor="followedHyperlink"/>
      <w:u w:val="single"/>
    </w:rPr>
  </w:style>
  <w:style w:type="table" w:customStyle="1" w:styleId="TableGrid7">
    <w:name w:val="Table Grid7"/>
    <w:basedOn w:val="TableNormal"/>
    <w:next w:val="TableGrid"/>
    <w:uiPriority w:val="59"/>
    <w:rsid w:val="0064663B"/>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4663B"/>
    <w:pPr>
      <w:spacing w:after="0" w:line="240" w:lineRule="auto"/>
    </w:pPr>
    <w:rPr>
      <w:rFonts w:eastAsia="MS Mincho"/>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4663B"/>
    <w:pPr>
      <w:numPr>
        <w:numId w:val="28"/>
      </w:numPr>
    </w:pPr>
  </w:style>
  <w:style w:type="character" w:customStyle="1" w:styleId="Mention2">
    <w:name w:val="Mention2"/>
    <w:basedOn w:val="DefaultParagraphFont"/>
    <w:uiPriority w:val="99"/>
    <w:unhideWhenUsed/>
    <w:rsid w:val="0064663B"/>
    <w:rPr>
      <w:color w:val="2B579A"/>
      <w:shd w:val="clear" w:color="auto" w:fill="E1DFDD"/>
    </w:rPr>
  </w:style>
  <w:style w:type="character" w:customStyle="1" w:styleId="Mention3">
    <w:name w:val="Mention3"/>
    <w:basedOn w:val="DefaultParagraphFont"/>
    <w:uiPriority w:val="99"/>
    <w:unhideWhenUsed/>
    <w:rsid w:val="0064663B"/>
    <w:rPr>
      <w:color w:val="2B579A"/>
      <w:shd w:val="clear" w:color="auto" w:fill="E1DFDD"/>
    </w:rPr>
  </w:style>
  <w:style w:type="character" w:customStyle="1" w:styleId="Mention4">
    <w:name w:val="Mention4"/>
    <w:basedOn w:val="DefaultParagraphFont"/>
    <w:uiPriority w:val="99"/>
    <w:unhideWhenUsed/>
    <w:rsid w:val="0064663B"/>
    <w:rPr>
      <w:color w:val="2B579A"/>
      <w:shd w:val="clear" w:color="auto" w:fill="E1DFDD"/>
    </w:rPr>
  </w:style>
  <w:style w:type="character" w:customStyle="1" w:styleId="Mention5">
    <w:name w:val="Mention5"/>
    <w:basedOn w:val="DefaultParagraphFont"/>
    <w:uiPriority w:val="99"/>
    <w:unhideWhenUsed/>
    <w:rsid w:val="0064663B"/>
    <w:rPr>
      <w:color w:val="2B579A"/>
      <w:shd w:val="clear" w:color="auto" w:fill="E1DFDD"/>
    </w:rPr>
  </w:style>
  <w:style w:type="table" w:customStyle="1" w:styleId="CSG43">
    <w:name w:val="CSG43"/>
    <w:basedOn w:val="TableNormal"/>
    <w:uiPriority w:val="99"/>
    <w:rsid w:val="0064663B"/>
    <w:pPr>
      <w:spacing w:before="60" w:after="60" w:line="276" w:lineRule="auto"/>
    </w:pPr>
    <w:rPr>
      <w:rFonts w:ascii="Arial" w:eastAsia="Times New Roman" w:hAnsi="Arial"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64663B"/>
    <w:pPr>
      <w:numPr>
        <w:ilvl w:val="4"/>
        <w:numId w:val="79"/>
      </w:numPr>
      <w:tabs>
        <w:tab w:val="num" w:pos="3600"/>
      </w:tabs>
      <w:spacing w:after="0" w:line="240" w:lineRule="auto"/>
      <w:ind w:left="4320"/>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64663B"/>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64663B"/>
    <w:pPr>
      <w:numPr>
        <w:ilvl w:val="4"/>
        <w:numId w:val="79"/>
      </w:numPr>
      <w:tabs>
        <w:tab w:val="num" w:pos="3600"/>
      </w:tabs>
      <w:spacing w:after="0" w:line="240" w:lineRule="auto"/>
      <w:ind w:left="4320"/>
    </w:pPr>
    <w:rPr>
      <w:rFonts w:eastAsia="Times New Roman" w:cs="Times New Roman"/>
      <w:kern w:val="0"/>
      <w:sz w:val="19"/>
      <w:szCs w:val="19"/>
      <w14:ligatures w14:val="none"/>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64663B"/>
    <w:pPr>
      <w:spacing w:before="60" w:after="60" w:line="240" w:lineRule="auto"/>
    </w:pPr>
    <w:rPr>
      <w:rFonts w:ascii="Calibri" w:eastAsia="Times New Roman" w:hAnsi="Calibri" w:cs="Times New Roman"/>
      <w:kern w:val="0"/>
      <w:sz w:val="20"/>
      <w:szCs w:val="19"/>
      <w14:ligatures w14:val="none"/>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64663B"/>
    <w:rPr>
      <w:color w:val="2B579A"/>
      <w:shd w:val="clear" w:color="auto" w:fill="E6E6E6"/>
    </w:rPr>
  </w:style>
  <w:style w:type="table" w:customStyle="1" w:styleId="TableGrid9">
    <w:name w:val="Table Grid9"/>
    <w:basedOn w:val="TableNormal"/>
    <w:next w:val="TableGrid"/>
    <w:uiPriority w:val="59"/>
    <w:rsid w:val="0064663B"/>
    <w:pPr>
      <w:spacing w:before="160"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TEXT1">
    <w:name w:val="MSG_EN_FONT_STYLE_NAME_TEMPLATE_ROLE MSG_EN_FONT_STYLE_NAME_BY_ROLE_TEXT|1_"/>
    <w:basedOn w:val="DefaultParagraphFont"/>
    <w:link w:val="MSGENFONTSTYLENAMETEMPLATEROLEMSGENFONTSTYLENAMEBYROLETEXT10"/>
    <w:rsid w:val="0064663B"/>
    <w:rPr>
      <w:rFonts w:ascii="Arial" w:eastAsia="Arial" w:hAnsi="Arial" w:cs="Arial"/>
    </w:rPr>
  </w:style>
  <w:style w:type="paragraph" w:customStyle="1" w:styleId="MSGENFONTSTYLENAMETEMPLATEROLEMSGENFONTSTYLENAMEBYROLETEXT10">
    <w:name w:val="MSG_EN_FONT_STYLE_NAME_TEMPLATE_ROLE MSG_EN_FONT_STYLE_NAME_BY_ROLE_TEXT|1"/>
    <w:basedOn w:val="Normal"/>
    <w:link w:val="MSGENFONTSTYLENAMETEMPLATEROLEMSGENFONTSTYLENAMEBYROLETEXT1"/>
    <w:rsid w:val="0064663B"/>
    <w:pPr>
      <w:spacing w:after="260" w:line="264" w:lineRule="auto"/>
      <w:ind w:left="1094" w:firstLine="20"/>
      <w:jc w:val="both"/>
    </w:pPr>
    <w:rPr>
      <w:rFonts w:ascii="Arial" w:eastAsia="Arial" w:hAnsi="Arial" w:cs="Arial"/>
      <w:kern w:val="2"/>
      <w:sz w:val="24"/>
      <w:szCs w:val="24"/>
    </w:rPr>
  </w:style>
  <w:style w:type="table" w:customStyle="1" w:styleId="TableGrid10">
    <w:name w:val="Table Grid10"/>
    <w:basedOn w:val="TableNormal"/>
    <w:next w:val="TableGrid"/>
    <w:uiPriority w:val="59"/>
    <w:rsid w:val="0064663B"/>
    <w:pPr>
      <w:spacing w:before="160"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64663B"/>
    <w:rPr>
      <w:color w:val="605E5C"/>
      <w:shd w:val="clear" w:color="auto" w:fill="E1DFDD"/>
    </w:rPr>
  </w:style>
  <w:style w:type="character" w:customStyle="1" w:styleId="Mention7">
    <w:name w:val="Mention7"/>
    <w:basedOn w:val="DefaultParagraphFont"/>
    <w:uiPriority w:val="99"/>
    <w:unhideWhenUsed/>
    <w:rsid w:val="0064663B"/>
    <w:rPr>
      <w:color w:val="2B579A"/>
      <w:shd w:val="clear" w:color="auto" w:fill="E1DFDD"/>
    </w:rPr>
  </w:style>
  <w:style w:type="character" w:customStyle="1" w:styleId="UnresolvedMention9">
    <w:name w:val="Unresolved Mention9"/>
    <w:basedOn w:val="DefaultParagraphFont"/>
    <w:uiPriority w:val="99"/>
    <w:semiHidden/>
    <w:unhideWhenUsed/>
    <w:rsid w:val="0064663B"/>
    <w:rPr>
      <w:color w:val="605E5C"/>
      <w:shd w:val="clear" w:color="auto" w:fill="E1DFDD"/>
    </w:rPr>
  </w:style>
  <w:style w:type="character" w:customStyle="1" w:styleId="Mention8">
    <w:name w:val="Mention8"/>
    <w:basedOn w:val="DefaultParagraphFont"/>
    <w:uiPriority w:val="99"/>
    <w:unhideWhenUsed/>
    <w:rsid w:val="0064663B"/>
    <w:rPr>
      <w:color w:val="2B579A"/>
      <w:shd w:val="clear" w:color="auto" w:fill="E6E6E6"/>
    </w:rPr>
  </w:style>
  <w:style w:type="character" w:customStyle="1" w:styleId="Mention9">
    <w:name w:val="Mention9"/>
    <w:basedOn w:val="DefaultParagraphFont"/>
    <w:uiPriority w:val="99"/>
    <w:unhideWhenUsed/>
    <w:rsid w:val="0064663B"/>
    <w:rPr>
      <w:color w:val="2B579A"/>
      <w:shd w:val="clear" w:color="auto" w:fill="E1DFDD"/>
    </w:rPr>
  </w:style>
  <w:style w:type="paragraph" w:customStyle="1" w:styleId="pf0">
    <w:name w:val="pf0"/>
    <w:basedOn w:val="Normal"/>
    <w:rsid w:val="0064663B"/>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customStyle="1" w:styleId="cf01">
    <w:name w:val="cf01"/>
    <w:basedOn w:val="DefaultParagraphFont"/>
    <w:rsid w:val="0064663B"/>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64663B"/>
    <w:rPr>
      <w:color w:val="605E5C"/>
      <w:shd w:val="clear" w:color="auto" w:fill="E1DFDD"/>
    </w:rPr>
  </w:style>
  <w:style w:type="character" w:customStyle="1" w:styleId="font101">
    <w:name w:val="font101"/>
    <w:basedOn w:val="DefaultParagraphFont"/>
    <w:rsid w:val="0064663B"/>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64663B"/>
    <w:rPr>
      <w:rFonts w:ascii="Arial" w:hAnsi="Arial" w:cs="Arial" w:hint="default"/>
      <w:b w:val="0"/>
      <w:bCs w:val="0"/>
      <w:i w:val="0"/>
      <w:iCs w:val="0"/>
      <w:strike w:val="0"/>
      <w:dstrike w:val="0"/>
      <w:color w:val="auto"/>
      <w:sz w:val="22"/>
      <w:szCs w:val="22"/>
      <w:u w:val="none"/>
      <w:effect w:val="none"/>
    </w:rPr>
  </w:style>
  <w:style w:type="character" w:styleId="Mention">
    <w:name w:val="Mention"/>
    <w:basedOn w:val="DefaultParagraphFont"/>
    <w:uiPriority w:val="99"/>
    <w:unhideWhenUsed/>
    <w:rsid w:val="0064663B"/>
    <w:rPr>
      <w:color w:val="2B579A"/>
      <w:shd w:val="clear" w:color="auto" w:fill="E1DFDD"/>
    </w:rPr>
  </w:style>
  <w:style w:type="paragraph" w:customStyle="1" w:styleId="AddressStyle">
    <w:name w:val="Address Style"/>
    <w:basedOn w:val="BodyText"/>
    <w:next w:val="BodyText"/>
    <w:qFormat/>
    <w:rsid w:val="0064663B"/>
    <w:pPr>
      <w:spacing w:before="0" w:after="160" w:line="240" w:lineRule="auto"/>
      <w:ind w:left="360"/>
    </w:pPr>
    <w:rPr>
      <w:rFonts w:ascii="Arial" w:hAnsi="Arial"/>
    </w:rPr>
  </w:style>
  <w:style w:type="paragraph" w:customStyle="1" w:styleId="CM46">
    <w:name w:val="CM46"/>
    <w:basedOn w:val="Default"/>
    <w:next w:val="Default"/>
    <w:uiPriority w:val="99"/>
    <w:rsid w:val="0064663B"/>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9670">
      <w:bodyDiv w:val="1"/>
      <w:marLeft w:val="0"/>
      <w:marRight w:val="0"/>
      <w:marTop w:val="0"/>
      <w:marBottom w:val="0"/>
      <w:divBdr>
        <w:top w:val="none" w:sz="0" w:space="0" w:color="auto"/>
        <w:left w:val="none" w:sz="0" w:space="0" w:color="auto"/>
        <w:bottom w:val="none" w:sz="0" w:space="0" w:color="auto"/>
        <w:right w:val="none" w:sz="0" w:space="0" w:color="auto"/>
      </w:divBdr>
    </w:div>
    <w:div w:id="31197195">
      <w:bodyDiv w:val="1"/>
      <w:marLeft w:val="0"/>
      <w:marRight w:val="0"/>
      <w:marTop w:val="0"/>
      <w:marBottom w:val="0"/>
      <w:divBdr>
        <w:top w:val="none" w:sz="0" w:space="0" w:color="auto"/>
        <w:left w:val="none" w:sz="0" w:space="0" w:color="auto"/>
        <w:bottom w:val="none" w:sz="0" w:space="0" w:color="auto"/>
        <w:right w:val="none" w:sz="0" w:space="0" w:color="auto"/>
      </w:divBdr>
      <w:divsChild>
        <w:div w:id="972637797">
          <w:marLeft w:val="0"/>
          <w:marRight w:val="0"/>
          <w:marTop w:val="0"/>
          <w:marBottom w:val="0"/>
          <w:divBdr>
            <w:top w:val="none" w:sz="0" w:space="0" w:color="auto"/>
            <w:left w:val="none" w:sz="0" w:space="0" w:color="auto"/>
            <w:bottom w:val="none" w:sz="0" w:space="0" w:color="auto"/>
            <w:right w:val="none" w:sz="0" w:space="0" w:color="auto"/>
          </w:divBdr>
        </w:div>
        <w:div w:id="579876927">
          <w:marLeft w:val="0"/>
          <w:marRight w:val="0"/>
          <w:marTop w:val="0"/>
          <w:marBottom w:val="0"/>
          <w:divBdr>
            <w:top w:val="none" w:sz="0" w:space="0" w:color="auto"/>
            <w:left w:val="none" w:sz="0" w:space="0" w:color="auto"/>
            <w:bottom w:val="none" w:sz="0" w:space="0" w:color="auto"/>
            <w:right w:val="none" w:sz="0" w:space="0" w:color="auto"/>
          </w:divBdr>
        </w:div>
        <w:div w:id="1897080666">
          <w:marLeft w:val="0"/>
          <w:marRight w:val="0"/>
          <w:marTop w:val="0"/>
          <w:marBottom w:val="0"/>
          <w:divBdr>
            <w:top w:val="none" w:sz="0" w:space="0" w:color="auto"/>
            <w:left w:val="none" w:sz="0" w:space="0" w:color="auto"/>
            <w:bottom w:val="none" w:sz="0" w:space="0" w:color="auto"/>
            <w:right w:val="none" w:sz="0" w:space="0" w:color="auto"/>
          </w:divBdr>
        </w:div>
        <w:div w:id="1031616188">
          <w:marLeft w:val="0"/>
          <w:marRight w:val="0"/>
          <w:marTop w:val="0"/>
          <w:marBottom w:val="0"/>
          <w:divBdr>
            <w:top w:val="none" w:sz="0" w:space="0" w:color="auto"/>
            <w:left w:val="none" w:sz="0" w:space="0" w:color="auto"/>
            <w:bottom w:val="none" w:sz="0" w:space="0" w:color="auto"/>
            <w:right w:val="none" w:sz="0" w:space="0" w:color="auto"/>
          </w:divBdr>
        </w:div>
        <w:div w:id="1903448452">
          <w:marLeft w:val="0"/>
          <w:marRight w:val="0"/>
          <w:marTop w:val="0"/>
          <w:marBottom w:val="0"/>
          <w:divBdr>
            <w:top w:val="none" w:sz="0" w:space="0" w:color="auto"/>
            <w:left w:val="none" w:sz="0" w:space="0" w:color="auto"/>
            <w:bottom w:val="none" w:sz="0" w:space="0" w:color="auto"/>
            <w:right w:val="none" w:sz="0" w:space="0" w:color="auto"/>
          </w:divBdr>
        </w:div>
      </w:divsChild>
    </w:div>
    <w:div w:id="252251932">
      <w:bodyDiv w:val="1"/>
      <w:marLeft w:val="0"/>
      <w:marRight w:val="0"/>
      <w:marTop w:val="0"/>
      <w:marBottom w:val="0"/>
      <w:divBdr>
        <w:top w:val="none" w:sz="0" w:space="0" w:color="auto"/>
        <w:left w:val="none" w:sz="0" w:space="0" w:color="auto"/>
        <w:bottom w:val="none" w:sz="0" w:space="0" w:color="auto"/>
        <w:right w:val="none" w:sz="0" w:space="0" w:color="auto"/>
      </w:divBdr>
      <w:divsChild>
        <w:div w:id="1441292679">
          <w:marLeft w:val="0"/>
          <w:marRight w:val="0"/>
          <w:marTop w:val="0"/>
          <w:marBottom w:val="0"/>
          <w:divBdr>
            <w:top w:val="none" w:sz="0" w:space="0" w:color="auto"/>
            <w:left w:val="none" w:sz="0" w:space="0" w:color="auto"/>
            <w:bottom w:val="none" w:sz="0" w:space="0" w:color="auto"/>
            <w:right w:val="none" w:sz="0" w:space="0" w:color="auto"/>
          </w:divBdr>
          <w:divsChild>
            <w:div w:id="604076475">
              <w:marLeft w:val="0"/>
              <w:marRight w:val="0"/>
              <w:marTop w:val="0"/>
              <w:marBottom w:val="0"/>
              <w:divBdr>
                <w:top w:val="none" w:sz="0" w:space="0" w:color="auto"/>
                <w:left w:val="none" w:sz="0" w:space="0" w:color="auto"/>
                <w:bottom w:val="none" w:sz="0" w:space="0" w:color="auto"/>
                <w:right w:val="none" w:sz="0" w:space="0" w:color="auto"/>
              </w:divBdr>
              <w:divsChild>
                <w:div w:id="746420470">
                  <w:marLeft w:val="0"/>
                  <w:marRight w:val="0"/>
                  <w:marTop w:val="0"/>
                  <w:marBottom w:val="0"/>
                  <w:divBdr>
                    <w:top w:val="none" w:sz="0" w:space="0" w:color="auto"/>
                    <w:left w:val="none" w:sz="0" w:space="0" w:color="auto"/>
                    <w:bottom w:val="none" w:sz="0" w:space="0" w:color="auto"/>
                    <w:right w:val="none" w:sz="0" w:space="0" w:color="auto"/>
                  </w:divBdr>
                  <w:divsChild>
                    <w:div w:id="1534414346">
                      <w:marLeft w:val="0"/>
                      <w:marRight w:val="0"/>
                      <w:marTop w:val="0"/>
                      <w:marBottom w:val="100"/>
                      <w:divBdr>
                        <w:top w:val="none" w:sz="0" w:space="0" w:color="auto"/>
                        <w:left w:val="none" w:sz="0" w:space="0" w:color="auto"/>
                        <w:bottom w:val="none" w:sz="0" w:space="0" w:color="auto"/>
                        <w:right w:val="none" w:sz="0" w:space="0" w:color="auto"/>
                      </w:divBdr>
                      <w:divsChild>
                        <w:div w:id="419647636">
                          <w:marLeft w:val="0"/>
                          <w:marRight w:val="0"/>
                          <w:marTop w:val="0"/>
                          <w:marBottom w:val="0"/>
                          <w:divBdr>
                            <w:top w:val="none" w:sz="0" w:space="0" w:color="auto"/>
                            <w:left w:val="none" w:sz="0" w:space="0" w:color="auto"/>
                            <w:bottom w:val="none" w:sz="0" w:space="0" w:color="auto"/>
                            <w:right w:val="none" w:sz="0" w:space="0" w:color="auto"/>
                          </w:divBdr>
                          <w:divsChild>
                            <w:div w:id="1079788962">
                              <w:marLeft w:val="0"/>
                              <w:marRight w:val="0"/>
                              <w:marTop w:val="0"/>
                              <w:marBottom w:val="0"/>
                              <w:divBdr>
                                <w:top w:val="none" w:sz="0" w:space="0" w:color="auto"/>
                                <w:left w:val="none" w:sz="0" w:space="0" w:color="auto"/>
                                <w:bottom w:val="none" w:sz="0" w:space="0" w:color="auto"/>
                                <w:right w:val="none" w:sz="0" w:space="0" w:color="auto"/>
                              </w:divBdr>
                              <w:divsChild>
                                <w:div w:id="850753104">
                                  <w:marLeft w:val="0"/>
                                  <w:marRight w:val="0"/>
                                  <w:marTop w:val="0"/>
                                  <w:marBottom w:val="0"/>
                                  <w:divBdr>
                                    <w:top w:val="none" w:sz="0" w:space="0" w:color="auto"/>
                                    <w:left w:val="none" w:sz="0" w:space="0" w:color="auto"/>
                                    <w:bottom w:val="none" w:sz="0" w:space="0" w:color="auto"/>
                                    <w:right w:val="none" w:sz="0" w:space="0" w:color="auto"/>
                                  </w:divBdr>
                                  <w:divsChild>
                                    <w:div w:id="525870531">
                                      <w:marLeft w:val="0"/>
                                      <w:marRight w:val="0"/>
                                      <w:marTop w:val="0"/>
                                      <w:marBottom w:val="0"/>
                                      <w:divBdr>
                                        <w:top w:val="none" w:sz="0" w:space="0" w:color="auto"/>
                                        <w:left w:val="none" w:sz="0" w:space="0" w:color="auto"/>
                                        <w:bottom w:val="none" w:sz="0" w:space="0" w:color="auto"/>
                                        <w:right w:val="none" w:sz="0" w:space="0" w:color="auto"/>
                                      </w:divBdr>
                                      <w:divsChild>
                                        <w:div w:id="1654020260">
                                          <w:marLeft w:val="0"/>
                                          <w:marRight w:val="0"/>
                                          <w:marTop w:val="0"/>
                                          <w:marBottom w:val="0"/>
                                          <w:divBdr>
                                            <w:top w:val="none" w:sz="0" w:space="0" w:color="auto"/>
                                            <w:left w:val="none" w:sz="0" w:space="0" w:color="auto"/>
                                            <w:bottom w:val="none" w:sz="0" w:space="0" w:color="auto"/>
                                            <w:right w:val="none" w:sz="0" w:space="0" w:color="auto"/>
                                          </w:divBdr>
                                          <w:divsChild>
                                            <w:div w:id="1077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15075">
                                  <w:marLeft w:val="0"/>
                                  <w:marRight w:val="0"/>
                                  <w:marTop w:val="0"/>
                                  <w:marBottom w:val="0"/>
                                  <w:divBdr>
                                    <w:top w:val="none" w:sz="0" w:space="0" w:color="auto"/>
                                    <w:left w:val="none" w:sz="0" w:space="0" w:color="auto"/>
                                    <w:bottom w:val="none" w:sz="0" w:space="0" w:color="auto"/>
                                    <w:right w:val="none" w:sz="0" w:space="0" w:color="auto"/>
                                  </w:divBdr>
                                  <w:divsChild>
                                    <w:div w:id="2035157643">
                                      <w:marLeft w:val="0"/>
                                      <w:marRight w:val="0"/>
                                      <w:marTop w:val="0"/>
                                      <w:marBottom w:val="0"/>
                                      <w:divBdr>
                                        <w:top w:val="none" w:sz="0" w:space="0" w:color="auto"/>
                                        <w:left w:val="none" w:sz="0" w:space="0" w:color="auto"/>
                                        <w:bottom w:val="none" w:sz="0" w:space="0" w:color="auto"/>
                                        <w:right w:val="none" w:sz="0" w:space="0" w:color="auto"/>
                                      </w:divBdr>
                                    </w:div>
                                    <w:div w:id="1434790370">
                                      <w:marLeft w:val="0"/>
                                      <w:marRight w:val="0"/>
                                      <w:marTop w:val="0"/>
                                      <w:marBottom w:val="0"/>
                                      <w:divBdr>
                                        <w:top w:val="none" w:sz="0" w:space="0" w:color="auto"/>
                                        <w:left w:val="none" w:sz="0" w:space="0" w:color="auto"/>
                                        <w:bottom w:val="none" w:sz="0" w:space="0" w:color="auto"/>
                                        <w:right w:val="none" w:sz="0" w:space="0" w:color="auto"/>
                                      </w:divBdr>
                                      <w:divsChild>
                                        <w:div w:id="618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5778">
                                  <w:marLeft w:val="0"/>
                                  <w:marRight w:val="0"/>
                                  <w:marTop w:val="180"/>
                                  <w:marBottom w:val="0"/>
                                  <w:divBdr>
                                    <w:top w:val="none" w:sz="0" w:space="0" w:color="auto"/>
                                    <w:left w:val="none" w:sz="0" w:space="0" w:color="auto"/>
                                    <w:bottom w:val="none" w:sz="0" w:space="0" w:color="auto"/>
                                    <w:right w:val="none" w:sz="0" w:space="0" w:color="auto"/>
                                  </w:divBdr>
                                  <w:divsChild>
                                    <w:div w:id="33333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4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1581">
              <w:marLeft w:val="0"/>
              <w:marRight w:val="0"/>
              <w:marTop w:val="0"/>
              <w:marBottom w:val="0"/>
              <w:divBdr>
                <w:top w:val="none" w:sz="0" w:space="0" w:color="auto"/>
                <w:left w:val="none" w:sz="0" w:space="0" w:color="auto"/>
                <w:bottom w:val="none" w:sz="0" w:space="0" w:color="auto"/>
                <w:right w:val="none" w:sz="0" w:space="0" w:color="auto"/>
              </w:divBdr>
              <w:divsChild>
                <w:div w:id="1936160383">
                  <w:marLeft w:val="0"/>
                  <w:marRight w:val="0"/>
                  <w:marTop w:val="0"/>
                  <w:marBottom w:val="0"/>
                  <w:divBdr>
                    <w:top w:val="none" w:sz="0" w:space="0" w:color="auto"/>
                    <w:left w:val="none" w:sz="0" w:space="0" w:color="auto"/>
                    <w:bottom w:val="none" w:sz="0" w:space="0" w:color="auto"/>
                    <w:right w:val="none" w:sz="0" w:space="0" w:color="auto"/>
                  </w:divBdr>
                  <w:divsChild>
                    <w:div w:id="1956138483">
                      <w:marLeft w:val="0"/>
                      <w:marRight w:val="0"/>
                      <w:marTop w:val="0"/>
                      <w:marBottom w:val="0"/>
                      <w:divBdr>
                        <w:top w:val="none" w:sz="0" w:space="0" w:color="auto"/>
                        <w:left w:val="none" w:sz="0" w:space="0" w:color="auto"/>
                        <w:bottom w:val="none" w:sz="0" w:space="0" w:color="auto"/>
                        <w:right w:val="none" w:sz="0" w:space="0" w:color="auto"/>
                      </w:divBdr>
                      <w:divsChild>
                        <w:div w:id="1861897554">
                          <w:marLeft w:val="0"/>
                          <w:marRight w:val="0"/>
                          <w:marTop w:val="0"/>
                          <w:marBottom w:val="0"/>
                          <w:divBdr>
                            <w:top w:val="none" w:sz="0" w:space="0" w:color="auto"/>
                            <w:left w:val="none" w:sz="0" w:space="0" w:color="auto"/>
                            <w:bottom w:val="none" w:sz="0" w:space="0" w:color="auto"/>
                            <w:right w:val="none" w:sz="0" w:space="0" w:color="auto"/>
                          </w:divBdr>
                          <w:divsChild>
                            <w:div w:id="7476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9328">
                  <w:marLeft w:val="0"/>
                  <w:marRight w:val="0"/>
                  <w:marTop w:val="0"/>
                  <w:marBottom w:val="0"/>
                  <w:divBdr>
                    <w:top w:val="none" w:sz="0" w:space="0" w:color="auto"/>
                    <w:left w:val="none" w:sz="0" w:space="0" w:color="auto"/>
                    <w:bottom w:val="none" w:sz="0" w:space="0" w:color="auto"/>
                    <w:right w:val="none" w:sz="0" w:space="0" w:color="auto"/>
                  </w:divBdr>
                  <w:divsChild>
                    <w:div w:id="1099255002">
                      <w:marLeft w:val="0"/>
                      <w:marRight w:val="0"/>
                      <w:marTop w:val="0"/>
                      <w:marBottom w:val="0"/>
                      <w:divBdr>
                        <w:top w:val="none" w:sz="0" w:space="0" w:color="auto"/>
                        <w:left w:val="none" w:sz="0" w:space="0" w:color="auto"/>
                        <w:bottom w:val="none" w:sz="0" w:space="0" w:color="auto"/>
                        <w:right w:val="none" w:sz="0" w:space="0" w:color="auto"/>
                      </w:divBdr>
                      <w:divsChild>
                        <w:div w:id="377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983954">
      <w:bodyDiv w:val="1"/>
      <w:marLeft w:val="0"/>
      <w:marRight w:val="0"/>
      <w:marTop w:val="0"/>
      <w:marBottom w:val="0"/>
      <w:divBdr>
        <w:top w:val="none" w:sz="0" w:space="0" w:color="auto"/>
        <w:left w:val="none" w:sz="0" w:space="0" w:color="auto"/>
        <w:bottom w:val="none" w:sz="0" w:space="0" w:color="auto"/>
        <w:right w:val="none" w:sz="0" w:space="0" w:color="auto"/>
      </w:divBdr>
    </w:div>
    <w:div w:id="900095848">
      <w:bodyDiv w:val="1"/>
      <w:marLeft w:val="0"/>
      <w:marRight w:val="0"/>
      <w:marTop w:val="0"/>
      <w:marBottom w:val="0"/>
      <w:divBdr>
        <w:top w:val="none" w:sz="0" w:space="0" w:color="auto"/>
        <w:left w:val="none" w:sz="0" w:space="0" w:color="auto"/>
        <w:bottom w:val="none" w:sz="0" w:space="0" w:color="auto"/>
        <w:right w:val="none" w:sz="0" w:space="0" w:color="auto"/>
      </w:divBdr>
    </w:div>
    <w:div w:id="1012531306">
      <w:bodyDiv w:val="1"/>
      <w:marLeft w:val="0"/>
      <w:marRight w:val="0"/>
      <w:marTop w:val="0"/>
      <w:marBottom w:val="0"/>
      <w:divBdr>
        <w:top w:val="none" w:sz="0" w:space="0" w:color="auto"/>
        <w:left w:val="none" w:sz="0" w:space="0" w:color="auto"/>
        <w:bottom w:val="none" w:sz="0" w:space="0" w:color="auto"/>
        <w:right w:val="none" w:sz="0" w:space="0" w:color="auto"/>
      </w:divBdr>
      <w:divsChild>
        <w:div w:id="1208882352">
          <w:marLeft w:val="0"/>
          <w:marRight w:val="0"/>
          <w:marTop w:val="0"/>
          <w:marBottom w:val="0"/>
          <w:divBdr>
            <w:top w:val="none" w:sz="0" w:space="0" w:color="auto"/>
            <w:left w:val="none" w:sz="0" w:space="0" w:color="auto"/>
            <w:bottom w:val="none" w:sz="0" w:space="0" w:color="auto"/>
            <w:right w:val="none" w:sz="0" w:space="0" w:color="auto"/>
          </w:divBdr>
          <w:divsChild>
            <w:div w:id="447894357">
              <w:marLeft w:val="0"/>
              <w:marRight w:val="0"/>
              <w:marTop w:val="0"/>
              <w:marBottom w:val="0"/>
              <w:divBdr>
                <w:top w:val="none" w:sz="0" w:space="0" w:color="auto"/>
                <w:left w:val="none" w:sz="0" w:space="0" w:color="auto"/>
                <w:bottom w:val="none" w:sz="0" w:space="0" w:color="auto"/>
                <w:right w:val="none" w:sz="0" w:space="0" w:color="auto"/>
              </w:divBdr>
              <w:divsChild>
                <w:div w:id="2043705770">
                  <w:marLeft w:val="0"/>
                  <w:marRight w:val="0"/>
                  <w:marTop w:val="0"/>
                  <w:marBottom w:val="0"/>
                  <w:divBdr>
                    <w:top w:val="none" w:sz="0" w:space="0" w:color="auto"/>
                    <w:left w:val="none" w:sz="0" w:space="0" w:color="auto"/>
                    <w:bottom w:val="none" w:sz="0" w:space="0" w:color="auto"/>
                    <w:right w:val="none" w:sz="0" w:space="0" w:color="auto"/>
                  </w:divBdr>
                  <w:divsChild>
                    <w:div w:id="325672875">
                      <w:marLeft w:val="0"/>
                      <w:marRight w:val="0"/>
                      <w:marTop w:val="0"/>
                      <w:marBottom w:val="100"/>
                      <w:divBdr>
                        <w:top w:val="none" w:sz="0" w:space="0" w:color="auto"/>
                        <w:left w:val="none" w:sz="0" w:space="0" w:color="auto"/>
                        <w:bottom w:val="none" w:sz="0" w:space="0" w:color="auto"/>
                        <w:right w:val="none" w:sz="0" w:space="0" w:color="auto"/>
                      </w:divBdr>
                      <w:divsChild>
                        <w:div w:id="624625438">
                          <w:marLeft w:val="0"/>
                          <w:marRight w:val="0"/>
                          <w:marTop w:val="0"/>
                          <w:marBottom w:val="0"/>
                          <w:divBdr>
                            <w:top w:val="none" w:sz="0" w:space="0" w:color="auto"/>
                            <w:left w:val="none" w:sz="0" w:space="0" w:color="auto"/>
                            <w:bottom w:val="none" w:sz="0" w:space="0" w:color="auto"/>
                            <w:right w:val="none" w:sz="0" w:space="0" w:color="auto"/>
                          </w:divBdr>
                          <w:divsChild>
                            <w:div w:id="669914910">
                              <w:marLeft w:val="0"/>
                              <w:marRight w:val="0"/>
                              <w:marTop w:val="0"/>
                              <w:marBottom w:val="0"/>
                              <w:divBdr>
                                <w:top w:val="none" w:sz="0" w:space="0" w:color="auto"/>
                                <w:left w:val="none" w:sz="0" w:space="0" w:color="auto"/>
                                <w:bottom w:val="none" w:sz="0" w:space="0" w:color="auto"/>
                                <w:right w:val="none" w:sz="0" w:space="0" w:color="auto"/>
                              </w:divBdr>
                              <w:divsChild>
                                <w:div w:id="1940871755">
                                  <w:marLeft w:val="0"/>
                                  <w:marRight w:val="0"/>
                                  <w:marTop w:val="0"/>
                                  <w:marBottom w:val="0"/>
                                  <w:divBdr>
                                    <w:top w:val="none" w:sz="0" w:space="0" w:color="auto"/>
                                    <w:left w:val="none" w:sz="0" w:space="0" w:color="auto"/>
                                    <w:bottom w:val="none" w:sz="0" w:space="0" w:color="auto"/>
                                    <w:right w:val="none" w:sz="0" w:space="0" w:color="auto"/>
                                  </w:divBdr>
                                  <w:divsChild>
                                    <w:div w:id="233861805">
                                      <w:marLeft w:val="0"/>
                                      <w:marRight w:val="0"/>
                                      <w:marTop w:val="0"/>
                                      <w:marBottom w:val="0"/>
                                      <w:divBdr>
                                        <w:top w:val="none" w:sz="0" w:space="0" w:color="auto"/>
                                        <w:left w:val="none" w:sz="0" w:space="0" w:color="auto"/>
                                        <w:bottom w:val="none" w:sz="0" w:space="0" w:color="auto"/>
                                        <w:right w:val="none" w:sz="0" w:space="0" w:color="auto"/>
                                      </w:divBdr>
                                      <w:divsChild>
                                        <w:div w:id="1220480555">
                                          <w:marLeft w:val="0"/>
                                          <w:marRight w:val="0"/>
                                          <w:marTop w:val="0"/>
                                          <w:marBottom w:val="0"/>
                                          <w:divBdr>
                                            <w:top w:val="none" w:sz="0" w:space="0" w:color="auto"/>
                                            <w:left w:val="none" w:sz="0" w:space="0" w:color="auto"/>
                                            <w:bottom w:val="none" w:sz="0" w:space="0" w:color="auto"/>
                                            <w:right w:val="none" w:sz="0" w:space="0" w:color="auto"/>
                                          </w:divBdr>
                                          <w:divsChild>
                                            <w:div w:id="21222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8831">
                                  <w:marLeft w:val="0"/>
                                  <w:marRight w:val="0"/>
                                  <w:marTop w:val="0"/>
                                  <w:marBottom w:val="0"/>
                                  <w:divBdr>
                                    <w:top w:val="none" w:sz="0" w:space="0" w:color="auto"/>
                                    <w:left w:val="none" w:sz="0" w:space="0" w:color="auto"/>
                                    <w:bottom w:val="none" w:sz="0" w:space="0" w:color="auto"/>
                                    <w:right w:val="none" w:sz="0" w:space="0" w:color="auto"/>
                                  </w:divBdr>
                                  <w:divsChild>
                                    <w:div w:id="422797332">
                                      <w:marLeft w:val="0"/>
                                      <w:marRight w:val="0"/>
                                      <w:marTop w:val="0"/>
                                      <w:marBottom w:val="0"/>
                                      <w:divBdr>
                                        <w:top w:val="none" w:sz="0" w:space="0" w:color="auto"/>
                                        <w:left w:val="none" w:sz="0" w:space="0" w:color="auto"/>
                                        <w:bottom w:val="none" w:sz="0" w:space="0" w:color="auto"/>
                                        <w:right w:val="none" w:sz="0" w:space="0" w:color="auto"/>
                                      </w:divBdr>
                                    </w:div>
                                    <w:div w:id="430274102">
                                      <w:marLeft w:val="0"/>
                                      <w:marRight w:val="0"/>
                                      <w:marTop w:val="0"/>
                                      <w:marBottom w:val="0"/>
                                      <w:divBdr>
                                        <w:top w:val="none" w:sz="0" w:space="0" w:color="auto"/>
                                        <w:left w:val="none" w:sz="0" w:space="0" w:color="auto"/>
                                        <w:bottom w:val="none" w:sz="0" w:space="0" w:color="auto"/>
                                        <w:right w:val="none" w:sz="0" w:space="0" w:color="auto"/>
                                      </w:divBdr>
                                      <w:divsChild>
                                        <w:div w:id="1770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6317">
                                  <w:marLeft w:val="0"/>
                                  <w:marRight w:val="0"/>
                                  <w:marTop w:val="180"/>
                                  <w:marBottom w:val="0"/>
                                  <w:divBdr>
                                    <w:top w:val="none" w:sz="0" w:space="0" w:color="auto"/>
                                    <w:left w:val="none" w:sz="0" w:space="0" w:color="auto"/>
                                    <w:bottom w:val="none" w:sz="0" w:space="0" w:color="auto"/>
                                    <w:right w:val="none" w:sz="0" w:space="0" w:color="auto"/>
                                  </w:divBdr>
                                  <w:divsChild>
                                    <w:div w:id="14320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514">
              <w:marLeft w:val="0"/>
              <w:marRight w:val="0"/>
              <w:marTop w:val="0"/>
              <w:marBottom w:val="0"/>
              <w:divBdr>
                <w:top w:val="none" w:sz="0" w:space="0" w:color="auto"/>
                <w:left w:val="none" w:sz="0" w:space="0" w:color="auto"/>
                <w:bottom w:val="none" w:sz="0" w:space="0" w:color="auto"/>
                <w:right w:val="none" w:sz="0" w:space="0" w:color="auto"/>
              </w:divBdr>
              <w:divsChild>
                <w:div w:id="238485646">
                  <w:marLeft w:val="0"/>
                  <w:marRight w:val="0"/>
                  <w:marTop w:val="0"/>
                  <w:marBottom w:val="0"/>
                  <w:divBdr>
                    <w:top w:val="none" w:sz="0" w:space="0" w:color="auto"/>
                    <w:left w:val="none" w:sz="0" w:space="0" w:color="auto"/>
                    <w:bottom w:val="none" w:sz="0" w:space="0" w:color="auto"/>
                    <w:right w:val="none" w:sz="0" w:space="0" w:color="auto"/>
                  </w:divBdr>
                  <w:divsChild>
                    <w:div w:id="187374044">
                      <w:marLeft w:val="0"/>
                      <w:marRight w:val="0"/>
                      <w:marTop w:val="0"/>
                      <w:marBottom w:val="0"/>
                      <w:divBdr>
                        <w:top w:val="none" w:sz="0" w:space="0" w:color="auto"/>
                        <w:left w:val="none" w:sz="0" w:space="0" w:color="auto"/>
                        <w:bottom w:val="none" w:sz="0" w:space="0" w:color="auto"/>
                        <w:right w:val="none" w:sz="0" w:space="0" w:color="auto"/>
                      </w:divBdr>
                      <w:divsChild>
                        <w:div w:id="134759539">
                          <w:marLeft w:val="0"/>
                          <w:marRight w:val="0"/>
                          <w:marTop w:val="0"/>
                          <w:marBottom w:val="0"/>
                          <w:divBdr>
                            <w:top w:val="none" w:sz="0" w:space="0" w:color="auto"/>
                            <w:left w:val="none" w:sz="0" w:space="0" w:color="auto"/>
                            <w:bottom w:val="none" w:sz="0" w:space="0" w:color="auto"/>
                            <w:right w:val="none" w:sz="0" w:space="0" w:color="auto"/>
                          </w:divBdr>
                          <w:divsChild>
                            <w:div w:id="1957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60749">
                  <w:marLeft w:val="0"/>
                  <w:marRight w:val="0"/>
                  <w:marTop w:val="0"/>
                  <w:marBottom w:val="0"/>
                  <w:divBdr>
                    <w:top w:val="none" w:sz="0" w:space="0" w:color="auto"/>
                    <w:left w:val="none" w:sz="0" w:space="0" w:color="auto"/>
                    <w:bottom w:val="none" w:sz="0" w:space="0" w:color="auto"/>
                    <w:right w:val="none" w:sz="0" w:space="0" w:color="auto"/>
                  </w:divBdr>
                  <w:divsChild>
                    <w:div w:id="303774396">
                      <w:marLeft w:val="0"/>
                      <w:marRight w:val="0"/>
                      <w:marTop w:val="0"/>
                      <w:marBottom w:val="0"/>
                      <w:divBdr>
                        <w:top w:val="none" w:sz="0" w:space="0" w:color="auto"/>
                        <w:left w:val="none" w:sz="0" w:space="0" w:color="auto"/>
                        <w:bottom w:val="none" w:sz="0" w:space="0" w:color="auto"/>
                        <w:right w:val="none" w:sz="0" w:space="0" w:color="auto"/>
                      </w:divBdr>
                      <w:divsChild>
                        <w:div w:id="1115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9976">
      <w:bodyDiv w:val="1"/>
      <w:marLeft w:val="0"/>
      <w:marRight w:val="0"/>
      <w:marTop w:val="0"/>
      <w:marBottom w:val="0"/>
      <w:divBdr>
        <w:top w:val="none" w:sz="0" w:space="0" w:color="auto"/>
        <w:left w:val="none" w:sz="0" w:space="0" w:color="auto"/>
        <w:bottom w:val="none" w:sz="0" w:space="0" w:color="auto"/>
        <w:right w:val="none" w:sz="0" w:space="0" w:color="auto"/>
      </w:divBdr>
    </w:div>
    <w:div w:id="1737168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medicaid.pr.gov/Home/NotificacionServiciosProfesionale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medicaid.procurement@salud.pr.gov"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salud.gov.pr/CMS/21-453" TargetMode="External"/><Relationship Id="rId25" Type="http://schemas.openxmlformats.org/officeDocument/2006/relationships/header" Target="header6.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medicaid.procurement@salud.pr.gov"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hacienda.pr.gov" TargetMode="Externa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sam.gov/content/home" TargetMode="Externa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edicaid.procurement@salud.pr.gov"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file:///C:\Users\00jsr6\Downloads\2023-PRMP-POP-003%20-Amendment_1_Clean.docx" TargetMode="Externa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D0E9-A442-47A7-B2ED-D6148C86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106</Pages>
  <Words>32108</Words>
  <Characters>188899</Characters>
  <Application>Microsoft Office Word</Application>
  <DocSecurity>0</DocSecurity>
  <Lines>1574</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220566</CharactersWithSpaces>
  <SharedDoc>false</SharedDoc>
  <HLinks>
    <vt:vector size="702" baseType="variant">
      <vt:variant>
        <vt:i4>6357078</vt:i4>
      </vt:variant>
      <vt:variant>
        <vt:i4>552</vt:i4>
      </vt:variant>
      <vt:variant>
        <vt:i4>0</vt:i4>
      </vt:variant>
      <vt:variant>
        <vt:i4>5</vt:i4>
      </vt:variant>
      <vt:variant>
        <vt:lpwstr/>
      </vt:variant>
      <vt:variant>
        <vt:lpwstr>_Appendix_3:_SLAs</vt:lpwstr>
      </vt:variant>
      <vt:variant>
        <vt:i4>6553610</vt:i4>
      </vt:variant>
      <vt:variant>
        <vt:i4>546</vt:i4>
      </vt:variant>
      <vt:variant>
        <vt:i4>0</vt:i4>
      </vt:variant>
      <vt:variant>
        <vt:i4>5</vt:i4>
      </vt:variant>
      <vt:variant>
        <vt:lpwstr/>
      </vt:variant>
      <vt:variant>
        <vt:lpwstr>_Attachment_E:_Mandatory</vt:lpwstr>
      </vt:variant>
      <vt:variant>
        <vt:i4>1507383</vt:i4>
      </vt:variant>
      <vt:variant>
        <vt:i4>543</vt:i4>
      </vt:variant>
      <vt:variant>
        <vt:i4>0</vt:i4>
      </vt:variant>
      <vt:variant>
        <vt:i4>5</vt:i4>
      </vt:variant>
      <vt:variant>
        <vt:lpwstr/>
      </vt:variant>
      <vt:variant>
        <vt:lpwstr>_Toc81983158</vt:lpwstr>
      </vt:variant>
      <vt:variant>
        <vt:i4>6553610</vt:i4>
      </vt:variant>
      <vt:variant>
        <vt:i4>540</vt:i4>
      </vt:variant>
      <vt:variant>
        <vt:i4>0</vt:i4>
      </vt:variant>
      <vt:variant>
        <vt:i4>5</vt:i4>
      </vt:variant>
      <vt:variant>
        <vt:lpwstr/>
      </vt:variant>
      <vt:variant>
        <vt:lpwstr>_Attachment_E:_Mandatory</vt:lpwstr>
      </vt:variant>
      <vt:variant>
        <vt:i4>1507383</vt:i4>
      </vt:variant>
      <vt:variant>
        <vt:i4>537</vt:i4>
      </vt:variant>
      <vt:variant>
        <vt:i4>0</vt:i4>
      </vt:variant>
      <vt:variant>
        <vt:i4>5</vt:i4>
      </vt:variant>
      <vt:variant>
        <vt:lpwstr/>
      </vt:variant>
      <vt:variant>
        <vt:lpwstr>_Toc81983158</vt:lpwstr>
      </vt:variant>
      <vt:variant>
        <vt:i4>6553610</vt:i4>
      </vt:variant>
      <vt:variant>
        <vt:i4>534</vt:i4>
      </vt:variant>
      <vt:variant>
        <vt:i4>0</vt:i4>
      </vt:variant>
      <vt:variant>
        <vt:i4>5</vt:i4>
      </vt:variant>
      <vt:variant>
        <vt:lpwstr/>
      </vt:variant>
      <vt:variant>
        <vt:lpwstr>_Attachment_E:_Mandatory</vt:lpwstr>
      </vt:variant>
      <vt:variant>
        <vt:i4>65649</vt:i4>
      </vt:variant>
      <vt:variant>
        <vt:i4>531</vt:i4>
      </vt:variant>
      <vt:variant>
        <vt:i4>0</vt:i4>
      </vt:variant>
      <vt:variant>
        <vt:i4>5</vt:i4>
      </vt:variant>
      <vt:variant>
        <vt:lpwstr/>
      </vt:variant>
      <vt:variant>
        <vt:lpwstr>_Attachment_F:_Outcomes</vt:lpwstr>
      </vt:variant>
      <vt:variant>
        <vt:i4>7077990</vt:i4>
      </vt:variant>
      <vt:variant>
        <vt:i4>528</vt:i4>
      </vt:variant>
      <vt:variant>
        <vt:i4>0</vt:i4>
      </vt:variant>
      <vt:variant>
        <vt:i4>5</vt:i4>
      </vt:variant>
      <vt:variant>
        <vt:lpwstr>http://www.hacienda.pr.gov/</vt:lpwstr>
      </vt:variant>
      <vt:variant>
        <vt:lpwstr/>
      </vt:variant>
      <vt:variant>
        <vt:i4>6553610</vt:i4>
      </vt:variant>
      <vt:variant>
        <vt:i4>525</vt:i4>
      </vt:variant>
      <vt:variant>
        <vt:i4>0</vt:i4>
      </vt:variant>
      <vt:variant>
        <vt:i4>5</vt:i4>
      </vt:variant>
      <vt:variant>
        <vt:lpwstr/>
      </vt:variant>
      <vt:variant>
        <vt:lpwstr>_Attachment_E:_Mandatory</vt:lpwstr>
      </vt:variant>
      <vt:variant>
        <vt:i4>458792</vt:i4>
      </vt:variant>
      <vt:variant>
        <vt:i4>522</vt:i4>
      </vt:variant>
      <vt:variant>
        <vt:i4>0</vt:i4>
      </vt:variant>
      <vt:variant>
        <vt:i4>5</vt:i4>
      </vt:variant>
      <vt:variant>
        <vt:lpwstr/>
      </vt:variant>
      <vt:variant>
        <vt:lpwstr>_Appendix_3:_Staff</vt:lpwstr>
      </vt:variant>
      <vt:variant>
        <vt:i4>6553609</vt:i4>
      </vt:variant>
      <vt:variant>
        <vt:i4>519</vt:i4>
      </vt:variant>
      <vt:variant>
        <vt:i4>0</vt:i4>
      </vt:variant>
      <vt:variant>
        <vt:i4>5</vt:i4>
      </vt:variant>
      <vt:variant>
        <vt:lpwstr/>
      </vt:variant>
      <vt:variant>
        <vt:lpwstr>_Attachment_F:_Mandatory</vt:lpwstr>
      </vt:variant>
      <vt:variant>
        <vt:i4>458792</vt:i4>
      </vt:variant>
      <vt:variant>
        <vt:i4>516</vt:i4>
      </vt:variant>
      <vt:variant>
        <vt:i4>0</vt:i4>
      </vt:variant>
      <vt:variant>
        <vt:i4>5</vt:i4>
      </vt:variant>
      <vt:variant>
        <vt:lpwstr/>
      </vt:variant>
      <vt:variant>
        <vt:lpwstr>_Appendix_3:_Staff</vt:lpwstr>
      </vt:variant>
      <vt:variant>
        <vt:i4>1966195</vt:i4>
      </vt:variant>
      <vt:variant>
        <vt:i4>513</vt:i4>
      </vt:variant>
      <vt:variant>
        <vt:i4>0</vt:i4>
      </vt:variant>
      <vt:variant>
        <vt:i4>5</vt:i4>
      </vt:variant>
      <vt:variant>
        <vt:lpwstr/>
      </vt:variant>
      <vt:variant>
        <vt:lpwstr>_Attachment_D:_Project</vt:lpwstr>
      </vt:variant>
      <vt:variant>
        <vt:i4>1966195</vt:i4>
      </vt:variant>
      <vt:variant>
        <vt:i4>510</vt:i4>
      </vt:variant>
      <vt:variant>
        <vt:i4>0</vt:i4>
      </vt:variant>
      <vt:variant>
        <vt:i4>5</vt:i4>
      </vt:variant>
      <vt:variant>
        <vt:lpwstr/>
      </vt:variant>
      <vt:variant>
        <vt:lpwstr>_Attachment_D:_Project</vt:lpwstr>
      </vt:variant>
      <vt:variant>
        <vt:i4>7667723</vt:i4>
      </vt:variant>
      <vt:variant>
        <vt:i4>507</vt:i4>
      </vt:variant>
      <vt:variant>
        <vt:i4>0</vt:i4>
      </vt:variant>
      <vt:variant>
        <vt:i4>5</vt:i4>
      </vt:variant>
      <vt:variant>
        <vt:lpwstr/>
      </vt:variant>
      <vt:variant>
        <vt:lpwstr>_Attachment_B:_Title</vt:lpwstr>
      </vt:variant>
      <vt:variant>
        <vt:i4>5111894</vt:i4>
      </vt:variant>
      <vt:variant>
        <vt:i4>504</vt:i4>
      </vt:variant>
      <vt:variant>
        <vt:i4>0</vt:i4>
      </vt:variant>
      <vt:variant>
        <vt:i4>5</vt:i4>
      </vt:variant>
      <vt:variant>
        <vt:lpwstr>https://sam.gov/content/home</vt:lpwstr>
      </vt:variant>
      <vt:variant>
        <vt:lpwstr/>
      </vt:variant>
      <vt:variant>
        <vt:i4>8257611</vt:i4>
      </vt:variant>
      <vt:variant>
        <vt:i4>501</vt:i4>
      </vt:variant>
      <vt:variant>
        <vt:i4>0</vt:i4>
      </vt:variant>
      <vt:variant>
        <vt:i4>5</vt:i4>
      </vt:variant>
      <vt:variant>
        <vt:lpwstr/>
      </vt:variant>
      <vt:variant>
        <vt:lpwstr>_Appendix_2:_Service</vt:lpwstr>
      </vt:variant>
      <vt:variant>
        <vt:i4>7209051</vt:i4>
      </vt:variant>
      <vt:variant>
        <vt:i4>498</vt:i4>
      </vt:variant>
      <vt:variant>
        <vt:i4>0</vt:i4>
      </vt:variant>
      <vt:variant>
        <vt:i4>5</vt:i4>
      </vt:variant>
      <vt:variant>
        <vt:lpwstr/>
      </vt:variant>
      <vt:variant>
        <vt:lpwstr>_Appendix_4:_Proforma</vt:lpwstr>
      </vt:variant>
      <vt:variant>
        <vt:i4>6750222</vt:i4>
      </vt:variant>
      <vt:variant>
        <vt:i4>495</vt:i4>
      </vt:variant>
      <vt:variant>
        <vt:i4>0</vt:i4>
      </vt:variant>
      <vt:variant>
        <vt:i4>5</vt:i4>
      </vt:variant>
      <vt:variant>
        <vt:lpwstr/>
      </vt:variant>
      <vt:variant>
        <vt:lpwstr>_Attachment_C:_Vendor</vt:lpwstr>
      </vt:variant>
      <vt:variant>
        <vt:i4>2687007</vt:i4>
      </vt:variant>
      <vt:variant>
        <vt:i4>492</vt:i4>
      </vt:variant>
      <vt:variant>
        <vt:i4>0</vt:i4>
      </vt:variant>
      <vt:variant>
        <vt:i4>5</vt:i4>
      </vt:variant>
      <vt:variant>
        <vt:lpwstr/>
      </vt:variant>
      <vt:variant>
        <vt:lpwstr>_RFQ_Schedule_of</vt:lpwstr>
      </vt:variant>
      <vt:variant>
        <vt:i4>3342339</vt:i4>
      </vt:variant>
      <vt:variant>
        <vt:i4>489</vt:i4>
      </vt:variant>
      <vt:variant>
        <vt:i4>0</vt:i4>
      </vt:variant>
      <vt:variant>
        <vt:i4>5</vt:i4>
      </vt:variant>
      <vt:variant>
        <vt:lpwstr>C:\Users\00jsr6\Downloads\2023-PRMP-POP-003 -Amendment_1_Clean.docx</vt:lpwstr>
      </vt:variant>
      <vt:variant>
        <vt:lpwstr>_Appendix_5:_Terms</vt:lpwstr>
      </vt:variant>
      <vt:variant>
        <vt:i4>1966195</vt:i4>
      </vt:variant>
      <vt:variant>
        <vt:i4>486</vt:i4>
      </vt:variant>
      <vt:variant>
        <vt:i4>0</vt:i4>
      </vt:variant>
      <vt:variant>
        <vt:i4>5</vt:i4>
      </vt:variant>
      <vt:variant>
        <vt:lpwstr/>
      </vt:variant>
      <vt:variant>
        <vt:lpwstr>_Attachment_D:_Project</vt:lpwstr>
      </vt:variant>
      <vt:variant>
        <vt:i4>6750222</vt:i4>
      </vt:variant>
      <vt:variant>
        <vt:i4>483</vt:i4>
      </vt:variant>
      <vt:variant>
        <vt:i4>0</vt:i4>
      </vt:variant>
      <vt:variant>
        <vt:i4>5</vt:i4>
      </vt:variant>
      <vt:variant>
        <vt:lpwstr/>
      </vt:variant>
      <vt:variant>
        <vt:lpwstr>_Attachment_C:_Vendor</vt:lpwstr>
      </vt:variant>
      <vt:variant>
        <vt:i4>6553609</vt:i4>
      </vt:variant>
      <vt:variant>
        <vt:i4>480</vt:i4>
      </vt:variant>
      <vt:variant>
        <vt:i4>0</vt:i4>
      </vt:variant>
      <vt:variant>
        <vt:i4>5</vt:i4>
      </vt:variant>
      <vt:variant>
        <vt:lpwstr/>
      </vt:variant>
      <vt:variant>
        <vt:lpwstr>_Attachment_F:_Mandatory</vt:lpwstr>
      </vt:variant>
      <vt:variant>
        <vt:i4>2424856</vt:i4>
      </vt:variant>
      <vt:variant>
        <vt:i4>477</vt:i4>
      </vt:variant>
      <vt:variant>
        <vt:i4>0</vt:i4>
      </vt:variant>
      <vt:variant>
        <vt:i4>5</vt:i4>
      </vt:variant>
      <vt:variant>
        <vt:lpwstr/>
      </vt:variant>
      <vt:variant>
        <vt:lpwstr>_Failure_to_Meet</vt:lpwstr>
      </vt:variant>
      <vt:variant>
        <vt:i4>1572928</vt:i4>
      </vt:variant>
      <vt:variant>
        <vt:i4>474</vt:i4>
      </vt:variant>
      <vt:variant>
        <vt:i4>0</vt:i4>
      </vt:variant>
      <vt:variant>
        <vt:i4>5</vt:i4>
      </vt:variant>
      <vt:variant>
        <vt:lpwstr/>
      </vt:variant>
      <vt:variant>
        <vt:lpwstr>_RFQ_Schedule_of_1</vt:lpwstr>
      </vt:variant>
      <vt:variant>
        <vt:i4>3538967</vt:i4>
      </vt:variant>
      <vt:variant>
        <vt:i4>471</vt:i4>
      </vt:variant>
      <vt:variant>
        <vt:i4>0</vt:i4>
      </vt:variant>
      <vt:variant>
        <vt:i4>5</vt:i4>
      </vt:variant>
      <vt:variant>
        <vt:lpwstr>mailto:Medicaid.procurement@salud.pr.gov</vt:lpwstr>
      </vt:variant>
      <vt:variant>
        <vt:lpwstr/>
      </vt:variant>
      <vt:variant>
        <vt:i4>1572928</vt:i4>
      </vt:variant>
      <vt:variant>
        <vt:i4>468</vt:i4>
      </vt:variant>
      <vt:variant>
        <vt:i4>0</vt:i4>
      </vt:variant>
      <vt:variant>
        <vt:i4>5</vt:i4>
      </vt:variant>
      <vt:variant>
        <vt:lpwstr/>
      </vt:variant>
      <vt:variant>
        <vt:lpwstr>_RFQ_Schedule_of_1</vt:lpwstr>
      </vt:variant>
      <vt:variant>
        <vt:i4>1572928</vt:i4>
      </vt:variant>
      <vt:variant>
        <vt:i4>465</vt:i4>
      </vt:variant>
      <vt:variant>
        <vt:i4>0</vt:i4>
      </vt:variant>
      <vt:variant>
        <vt:i4>5</vt:i4>
      </vt:variant>
      <vt:variant>
        <vt:lpwstr/>
      </vt:variant>
      <vt:variant>
        <vt:lpwstr>_RFQ_Schedule_of_1</vt:lpwstr>
      </vt:variant>
      <vt:variant>
        <vt:i4>3538967</vt:i4>
      </vt:variant>
      <vt:variant>
        <vt:i4>462</vt:i4>
      </vt:variant>
      <vt:variant>
        <vt:i4>0</vt:i4>
      </vt:variant>
      <vt:variant>
        <vt:i4>5</vt:i4>
      </vt:variant>
      <vt:variant>
        <vt:lpwstr>mailto:Medicaid.procurement@salud.pr.gov</vt:lpwstr>
      </vt:variant>
      <vt:variant>
        <vt:lpwstr/>
      </vt:variant>
      <vt:variant>
        <vt:i4>1572928</vt:i4>
      </vt:variant>
      <vt:variant>
        <vt:i4>459</vt:i4>
      </vt:variant>
      <vt:variant>
        <vt:i4>0</vt:i4>
      </vt:variant>
      <vt:variant>
        <vt:i4>5</vt:i4>
      </vt:variant>
      <vt:variant>
        <vt:lpwstr/>
      </vt:variant>
      <vt:variant>
        <vt:lpwstr>_RFQ_Schedule_of_1</vt:lpwstr>
      </vt:variant>
      <vt:variant>
        <vt:i4>3538967</vt:i4>
      </vt:variant>
      <vt:variant>
        <vt:i4>456</vt:i4>
      </vt:variant>
      <vt:variant>
        <vt:i4>0</vt:i4>
      </vt:variant>
      <vt:variant>
        <vt:i4>5</vt:i4>
      </vt:variant>
      <vt:variant>
        <vt:lpwstr>mailto:Medicaid.procurement@salud.pr.gov</vt:lpwstr>
      </vt:variant>
      <vt:variant>
        <vt:lpwstr/>
      </vt:variant>
      <vt:variant>
        <vt:i4>4259943</vt:i4>
      </vt:variant>
      <vt:variant>
        <vt:i4>453</vt:i4>
      </vt:variant>
      <vt:variant>
        <vt:i4>0</vt:i4>
      </vt:variant>
      <vt:variant>
        <vt:i4>5</vt:i4>
      </vt:variant>
      <vt:variant>
        <vt:lpwstr/>
      </vt:variant>
      <vt:variant>
        <vt:lpwstr>_4._Scope_of</vt:lpwstr>
      </vt:variant>
      <vt:variant>
        <vt:i4>3538967</vt:i4>
      </vt:variant>
      <vt:variant>
        <vt:i4>450</vt:i4>
      </vt:variant>
      <vt:variant>
        <vt:i4>0</vt:i4>
      </vt:variant>
      <vt:variant>
        <vt:i4>5</vt:i4>
      </vt:variant>
      <vt:variant>
        <vt:lpwstr>mailto:Medicaid.procurement@salud.pr.gov</vt:lpwstr>
      </vt:variant>
      <vt:variant>
        <vt:lpwstr/>
      </vt:variant>
      <vt:variant>
        <vt:i4>12451967</vt:i4>
      </vt:variant>
      <vt:variant>
        <vt:i4>447</vt:i4>
      </vt:variant>
      <vt:variant>
        <vt:i4>0</vt:i4>
      </vt:variant>
      <vt:variant>
        <vt:i4>5</vt:i4>
      </vt:variant>
      <vt:variant>
        <vt:lpwstr>https://medicaid.pr.gov/Home/ContrataciónGubernamental/NotificacionServiciosProfesionales/</vt:lpwstr>
      </vt:variant>
      <vt:variant>
        <vt:lpwstr/>
      </vt:variant>
      <vt:variant>
        <vt:i4>8060978</vt:i4>
      </vt:variant>
      <vt:variant>
        <vt:i4>444</vt:i4>
      </vt:variant>
      <vt:variant>
        <vt:i4>0</vt:i4>
      </vt:variant>
      <vt:variant>
        <vt:i4>5</vt:i4>
      </vt:variant>
      <vt:variant>
        <vt:lpwstr>https://www.salud.gov.pr/CMS/21-453</vt:lpwstr>
      </vt:variant>
      <vt:variant>
        <vt:lpwstr/>
      </vt:variant>
      <vt:variant>
        <vt:i4>1638463</vt:i4>
      </vt:variant>
      <vt:variant>
        <vt:i4>437</vt:i4>
      </vt:variant>
      <vt:variant>
        <vt:i4>0</vt:i4>
      </vt:variant>
      <vt:variant>
        <vt:i4>5</vt:i4>
      </vt:variant>
      <vt:variant>
        <vt:lpwstr/>
      </vt:variant>
      <vt:variant>
        <vt:lpwstr>_Toc137491081</vt:lpwstr>
      </vt:variant>
      <vt:variant>
        <vt:i4>1441855</vt:i4>
      </vt:variant>
      <vt:variant>
        <vt:i4>434</vt:i4>
      </vt:variant>
      <vt:variant>
        <vt:i4>0</vt:i4>
      </vt:variant>
      <vt:variant>
        <vt:i4>5</vt:i4>
      </vt:variant>
      <vt:variant>
        <vt:lpwstr/>
      </vt:variant>
      <vt:variant>
        <vt:lpwstr>_Toc137491078</vt:lpwstr>
      </vt:variant>
      <vt:variant>
        <vt:i4>1441855</vt:i4>
      </vt:variant>
      <vt:variant>
        <vt:i4>431</vt:i4>
      </vt:variant>
      <vt:variant>
        <vt:i4>0</vt:i4>
      </vt:variant>
      <vt:variant>
        <vt:i4>5</vt:i4>
      </vt:variant>
      <vt:variant>
        <vt:lpwstr/>
      </vt:variant>
      <vt:variant>
        <vt:lpwstr>_Toc137491077</vt:lpwstr>
      </vt:variant>
      <vt:variant>
        <vt:i4>1441855</vt:i4>
      </vt:variant>
      <vt:variant>
        <vt:i4>428</vt:i4>
      </vt:variant>
      <vt:variant>
        <vt:i4>0</vt:i4>
      </vt:variant>
      <vt:variant>
        <vt:i4>5</vt:i4>
      </vt:variant>
      <vt:variant>
        <vt:lpwstr/>
      </vt:variant>
      <vt:variant>
        <vt:lpwstr>_Toc137491076</vt:lpwstr>
      </vt:variant>
      <vt:variant>
        <vt:i4>1441855</vt:i4>
      </vt:variant>
      <vt:variant>
        <vt:i4>425</vt:i4>
      </vt:variant>
      <vt:variant>
        <vt:i4>0</vt:i4>
      </vt:variant>
      <vt:variant>
        <vt:i4>5</vt:i4>
      </vt:variant>
      <vt:variant>
        <vt:lpwstr/>
      </vt:variant>
      <vt:variant>
        <vt:lpwstr>_Toc137491075</vt:lpwstr>
      </vt:variant>
      <vt:variant>
        <vt:i4>1441855</vt:i4>
      </vt:variant>
      <vt:variant>
        <vt:i4>422</vt:i4>
      </vt:variant>
      <vt:variant>
        <vt:i4>0</vt:i4>
      </vt:variant>
      <vt:variant>
        <vt:i4>5</vt:i4>
      </vt:variant>
      <vt:variant>
        <vt:lpwstr/>
      </vt:variant>
      <vt:variant>
        <vt:lpwstr>_Toc137491074</vt:lpwstr>
      </vt:variant>
      <vt:variant>
        <vt:i4>1441855</vt:i4>
      </vt:variant>
      <vt:variant>
        <vt:i4>419</vt:i4>
      </vt:variant>
      <vt:variant>
        <vt:i4>0</vt:i4>
      </vt:variant>
      <vt:variant>
        <vt:i4>5</vt:i4>
      </vt:variant>
      <vt:variant>
        <vt:lpwstr/>
      </vt:variant>
      <vt:variant>
        <vt:lpwstr>_Toc137491073</vt:lpwstr>
      </vt:variant>
      <vt:variant>
        <vt:i4>1441855</vt:i4>
      </vt:variant>
      <vt:variant>
        <vt:i4>416</vt:i4>
      </vt:variant>
      <vt:variant>
        <vt:i4>0</vt:i4>
      </vt:variant>
      <vt:variant>
        <vt:i4>5</vt:i4>
      </vt:variant>
      <vt:variant>
        <vt:lpwstr/>
      </vt:variant>
      <vt:variant>
        <vt:lpwstr>_Toc137491072</vt:lpwstr>
      </vt:variant>
      <vt:variant>
        <vt:i4>1441855</vt:i4>
      </vt:variant>
      <vt:variant>
        <vt:i4>413</vt:i4>
      </vt:variant>
      <vt:variant>
        <vt:i4>0</vt:i4>
      </vt:variant>
      <vt:variant>
        <vt:i4>5</vt:i4>
      </vt:variant>
      <vt:variant>
        <vt:lpwstr/>
      </vt:variant>
      <vt:variant>
        <vt:lpwstr>_Toc137491071</vt:lpwstr>
      </vt:variant>
      <vt:variant>
        <vt:i4>1441855</vt:i4>
      </vt:variant>
      <vt:variant>
        <vt:i4>410</vt:i4>
      </vt:variant>
      <vt:variant>
        <vt:i4>0</vt:i4>
      </vt:variant>
      <vt:variant>
        <vt:i4>5</vt:i4>
      </vt:variant>
      <vt:variant>
        <vt:lpwstr/>
      </vt:variant>
      <vt:variant>
        <vt:lpwstr>_Toc137491070</vt:lpwstr>
      </vt:variant>
      <vt:variant>
        <vt:i4>1507391</vt:i4>
      </vt:variant>
      <vt:variant>
        <vt:i4>407</vt:i4>
      </vt:variant>
      <vt:variant>
        <vt:i4>0</vt:i4>
      </vt:variant>
      <vt:variant>
        <vt:i4>5</vt:i4>
      </vt:variant>
      <vt:variant>
        <vt:lpwstr/>
      </vt:variant>
      <vt:variant>
        <vt:lpwstr>_Toc137491069</vt:lpwstr>
      </vt:variant>
      <vt:variant>
        <vt:i4>1507391</vt:i4>
      </vt:variant>
      <vt:variant>
        <vt:i4>404</vt:i4>
      </vt:variant>
      <vt:variant>
        <vt:i4>0</vt:i4>
      </vt:variant>
      <vt:variant>
        <vt:i4>5</vt:i4>
      </vt:variant>
      <vt:variant>
        <vt:lpwstr/>
      </vt:variant>
      <vt:variant>
        <vt:lpwstr>_Toc137491068</vt:lpwstr>
      </vt:variant>
      <vt:variant>
        <vt:i4>2031673</vt:i4>
      </vt:variant>
      <vt:variant>
        <vt:i4>401</vt:i4>
      </vt:variant>
      <vt:variant>
        <vt:i4>0</vt:i4>
      </vt:variant>
      <vt:variant>
        <vt:i4>5</vt:i4>
      </vt:variant>
      <vt:variant>
        <vt:lpwstr/>
      </vt:variant>
      <vt:variant>
        <vt:lpwstr>_Toc138426299</vt:lpwstr>
      </vt:variant>
      <vt:variant>
        <vt:i4>1900603</vt:i4>
      </vt:variant>
      <vt:variant>
        <vt:i4>395</vt:i4>
      </vt:variant>
      <vt:variant>
        <vt:i4>0</vt:i4>
      </vt:variant>
      <vt:variant>
        <vt:i4>5</vt:i4>
      </vt:variant>
      <vt:variant>
        <vt:lpwstr/>
      </vt:variant>
      <vt:variant>
        <vt:lpwstr>_Toc148963445</vt:lpwstr>
      </vt:variant>
      <vt:variant>
        <vt:i4>1900603</vt:i4>
      </vt:variant>
      <vt:variant>
        <vt:i4>389</vt:i4>
      </vt:variant>
      <vt:variant>
        <vt:i4>0</vt:i4>
      </vt:variant>
      <vt:variant>
        <vt:i4>5</vt:i4>
      </vt:variant>
      <vt:variant>
        <vt:lpwstr/>
      </vt:variant>
      <vt:variant>
        <vt:lpwstr>_Toc148963444</vt:lpwstr>
      </vt:variant>
      <vt:variant>
        <vt:i4>1900603</vt:i4>
      </vt:variant>
      <vt:variant>
        <vt:i4>383</vt:i4>
      </vt:variant>
      <vt:variant>
        <vt:i4>0</vt:i4>
      </vt:variant>
      <vt:variant>
        <vt:i4>5</vt:i4>
      </vt:variant>
      <vt:variant>
        <vt:lpwstr/>
      </vt:variant>
      <vt:variant>
        <vt:lpwstr>_Toc148963443</vt:lpwstr>
      </vt:variant>
      <vt:variant>
        <vt:i4>1900603</vt:i4>
      </vt:variant>
      <vt:variant>
        <vt:i4>377</vt:i4>
      </vt:variant>
      <vt:variant>
        <vt:i4>0</vt:i4>
      </vt:variant>
      <vt:variant>
        <vt:i4>5</vt:i4>
      </vt:variant>
      <vt:variant>
        <vt:lpwstr/>
      </vt:variant>
      <vt:variant>
        <vt:lpwstr>_Toc148963442</vt:lpwstr>
      </vt:variant>
      <vt:variant>
        <vt:i4>1900603</vt:i4>
      </vt:variant>
      <vt:variant>
        <vt:i4>371</vt:i4>
      </vt:variant>
      <vt:variant>
        <vt:i4>0</vt:i4>
      </vt:variant>
      <vt:variant>
        <vt:i4>5</vt:i4>
      </vt:variant>
      <vt:variant>
        <vt:lpwstr/>
      </vt:variant>
      <vt:variant>
        <vt:lpwstr>_Toc148963441</vt:lpwstr>
      </vt:variant>
      <vt:variant>
        <vt:i4>1900603</vt:i4>
      </vt:variant>
      <vt:variant>
        <vt:i4>365</vt:i4>
      </vt:variant>
      <vt:variant>
        <vt:i4>0</vt:i4>
      </vt:variant>
      <vt:variant>
        <vt:i4>5</vt:i4>
      </vt:variant>
      <vt:variant>
        <vt:lpwstr/>
      </vt:variant>
      <vt:variant>
        <vt:lpwstr>_Toc148963440</vt:lpwstr>
      </vt:variant>
      <vt:variant>
        <vt:i4>1703995</vt:i4>
      </vt:variant>
      <vt:variant>
        <vt:i4>359</vt:i4>
      </vt:variant>
      <vt:variant>
        <vt:i4>0</vt:i4>
      </vt:variant>
      <vt:variant>
        <vt:i4>5</vt:i4>
      </vt:variant>
      <vt:variant>
        <vt:lpwstr/>
      </vt:variant>
      <vt:variant>
        <vt:lpwstr>_Toc148963439</vt:lpwstr>
      </vt:variant>
      <vt:variant>
        <vt:i4>1703995</vt:i4>
      </vt:variant>
      <vt:variant>
        <vt:i4>353</vt:i4>
      </vt:variant>
      <vt:variant>
        <vt:i4>0</vt:i4>
      </vt:variant>
      <vt:variant>
        <vt:i4>5</vt:i4>
      </vt:variant>
      <vt:variant>
        <vt:lpwstr/>
      </vt:variant>
      <vt:variant>
        <vt:lpwstr>_Toc148963438</vt:lpwstr>
      </vt:variant>
      <vt:variant>
        <vt:i4>1703995</vt:i4>
      </vt:variant>
      <vt:variant>
        <vt:i4>347</vt:i4>
      </vt:variant>
      <vt:variant>
        <vt:i4>0</vt:i4>
      </vt:variant>
      <vt:variant>
        <vt:i4>5</vt:i4>
      </vt:variant>
      <vt:variant>
        <vt:lpwstr/>
      </vt:variant>
      <vt:variant>
        <vt:lpwstr>_Toc148963437</vt:lpwstr>
      </vt:variant>
      <vt:variant>
        <vt:i4>1703995</vt:i4>
      </vt:variant>
      <vt:variant>
        <vt:i4>341</vt:i4>
      </vt:variant>
      <vt:variant>
        <vt:i4>0</vt:i4>
      </vt:variant>
      <vt:variant>
        <vt:i4>5</vt:i4>
      </vt:variant>
      <vt:variant>
        <vt:lpwstr/>
      </vt:variant>
      <vt:variant>
        <vt:lpwstr>_Toc148963436</vt:lpwstr>
      </vt:variant>
      <vt:variant>
        <vt:i4>1703995</vt:i4>
      </vt:variant>
      <vt:variant>
        <vt:i4>335</vt:i4>
      </vt:variant>
      <vt:variant>
        <vt:i4>0</vt:i4>
      </vt:variant>
      <vt:variant>
        <vt:i4>5</vt:i4>
      </vt:variant>
      <vt:variant>
        <vt:lpwstr/>
      </vt:variant>
      <vt:variant>
        <vt:lpwstr>_Toc148963435</vt:lpwstr>
      </vt:variant>
      <vt:variant>
        <vt:i4>1703995</vt:i4>
      </vt:variant>
      <vt:variant>
        <vt:i4>329</vt:i4>
      </vt:variant>
      <vt:variant>
        <vt:i4>0</vt:i4>
      </vt:variant>
      <vt:variant>
        <vt:i4>5</vt:i4>
      </vt:variant>
      <vt:variant>
        <vt:lpwstr/>
      </vt:variant>
      <vt:variant>
        <vt:lpwstr>_Toc148963434</vt:lpwstr>
      </vt:variant>
      <vt:variant>
        <vt:i4>1703995</vt:i4>
      </vt:variant>
      <vt:variant>
        <vt:i4>323</vt:i4>
      </vt:variant>
      <vt:variant>
        <vt:i4>0</vt:i4>
      </vt:variant>
      <vt:variant>
        <vt:i4>5</vt:i4>
      </vt:variant>
      <vt:variant>
        <vt:lpwstr/>
      </vt:variant>
      <vt:variant>
        <vt:lpwstr>_Toc148963433</vt:lpwstr>
      </vt:variant>
      <vt:variant>
        <vt:i4>1703995</vt:i4>
      </vt:variant>
      <vt:variant>
        <vt:i4>320</vt:i4>
      </vt:variant>
      <vt:variant>
        <vt:i4>0</vt:i4>
      </vt:variant>
      <vt:variant>
        <vt:i4>5</vt:i4>
      </vt:variant>
      <vt:variant>
        <vt:lpwstr/>
      </vt:variant>
      <vt:variant>
        <vt:lpwstr>_Toc148963432</vt:lpwstr>
      </vt:variant>
      <vt:variant>
        <vt:i4>1703995</vt:i4>
      </vt:variant>
      <vt:variant>
        <vt:i4>314</vt:i4>
      </vt:variant>
      <vt:variant>
        <vt:i4>0</vt:i4>
      </vt:variant>
      <vt:variant>
        <vt:i4>5</vt:i4>
      </vt:variant>
      <vt:variant>
        <vt:lpwstr/>
      </vt:variant>
      <vt:variant>
        <vt:lpwstr>_Toc148963431</vt:lpwstr>
      </vt:variant>
      <vt:variant>
        <vt:i4>1703995</vt:i4>
      </vt:variant>
      <vt:variant>
        <vt:i4>308</vt:i4>
      </vt:variant>
      <vt:variant>
        <vt:i4>0</vt:i4>
      </vt:variant>
      <vt:variant>
        <vt:i4>5</vt:i4>
      </vt:variant>
      <vt:variant>
        <vt:lpwstr/>
      </vt:variant>
      <vt:variant>
        <vt:lpwstr>_Toc148963430</vt:lpwstr>
      </vt:variant>
      <vt:variant>
        <vt:i4>1769531</vt:i4>
      </vt:variant>
      <vt:variant>
        <vt:i4>302</vt:i4>
      </vt:variant>
      <vt:variant>
        <vt:i4>0</vt:i4>
      </vt:variant>
      <vt:variant>
        <vt:i4>5</vt:i4>
      </vt:variant>
      <vt:variant>
        <vt:lpwstr/>
      </vt:variant>
      <vt:variant>
        <vt:lpwstr>_Toc148963429</vt:lpwstr>
      </vt:variant>
      <vt:variant>
        <vt:i4>1769531</vt:i4>
      </vt:variant>
      <vt:variant>
        <vt:i4>296</vt:i4>
      </vt:variant>
      <vt:variant>
        <vt:i4>0</vt:i4>
      </vt:variant>
      <vt:variant>
        <vt:i4>5</vt:i4>
      </vt:variant>
      <vt:variant>
        <vt:lpwstr/>
      </vt:variant>
      <vt:variant>
        <vt:lpwstr>_Toc148963428</vt:lpwstr>
      </vt:variant>
      <vt:variant>
        <vt:i4>1769531</vt:i4>
      </vt:variant>
      <vt:variant>
        <vt:i4>290</vt:i4>
      </vt:variant>
      <vt:variant>
        <vt:i4>0</vt:i4>
      </vt:variant>
      <vt:variant>
        <vt:i4>5</vt:i4>
      </vt:variant>
      <vt:variant>
        <vt:lpwstr/>
      </vt:variant>
      <vt:variant>
        <vt:lpwstr>_Toc148963427</vt:lpwstr>
      </vt:variant>
      <vt:variant>
        <vt:i4>1769531</vt:i4>
      </vt:variant>
      <vt:variant>
        <vt:i4>284</vt:i4>
      </vt:variant>
      <vt:variant>
        <vt:i4>0</vt:i4>
      </vt:variant>
      <vt:variant>
        <vt:i4>5</vt:i4>
      </vt:variant>
      <vt:variant>
        <vt:lpwstr/>
      </vt:variant>
      <vt:variant>
        <vt:lpwstr>_Toc148963426</vt:lpwstr>
      </vt:variant>
      <vt:variant>
        <vt:i4>1769531</vt:i4>
      </vt:variant>
      <vt:variant>
        <vt:i4>278</vt:i4>
      </vt:variant>
      <vt:variant>
        <vt:i4>0</vt:i4>
      </vt:variant>
      <vt:variant>
        <vt:i4>5</vt:i4>
      </vt:variant>
      <vt:variant>
        <vt:lpwstr/>
      </vt:variant>
      <vt:variant>
        <vt:lpwstr>_Toc148963425</vt:lpwstr>
      </vt:variant>
      <vt:variant>
        <vt:i4>1769531</vt:i4>
      </vt:variant>
      <vt:variant>
        <vt:i4>272</vt:i4>
      </vt:variant>
      <vt:variant>
        <vt:i4>0</vt:i4>
      </vt:variant>
      <vt:variant>
        <vt:i4>5</vt:i4>
      </vt:variant>
      <vt:variant>
        <vt:lpwstr/>
      </vt:variant>
      <vt:variant>
        <vt:lpwstr>_Toc148963424</vt:lpwstr>
      </vt:variant>
      <vt:variant>
        <vt:i4>1769531</vt:i4>
      </vt:variant>
      <vt:variant>
        <vt:i4>266</vt:i4>
      </vt:variant>
      <vt:variant>
        <vt:i4>0</vt:i4>
      </vt:variant>
      <vt:variant>
        <vt:i4>5</vt:i4>
      </vt:variant>
      <vt:variant>
        <vt:lpwstr/>
      </vt:variant>
      <vt:variant>
        <vt:lpwstr>_Toc148963423</vt:lpwstr>
      </vt:variant>
      <vt:variant>
        <vt:i4>1769531</vt:i4>
      </vt:variant>
      <vt:variant>
        <vt:i4>260</vt:i4>
      </vt:variant>
      <vt:variant>
        <vt:i4>0</vt:i4>
      </vt:variant>
      <vt:variant>
        <vt:i4>5</vt:i4>
      </vt:variant>
      <vt:variant>
        <vt:lpwstr/>
      </vt:variant>
      <vt:variant>
        <vt:lpwstr>_Toc148963422</vt:lpwstr>
      </vt:variant>
      <vt:variant>
        <vt:i4>1769531</vt:i4>
      </vt:variant>
      <vt:variant>
        <vt:i4>257</vt:i4>
      </vt:variant>
      <vt:variant>
        <vt:i4>0</vt:i4>
      </vt:variant>
      <vt:variant>
        <vt:i4>5</vt:i4>
      </vt:variant>
      <vt:variant>
        <vt:lpwstr/>
      </vt:variant>
      <vt:variant>
        <vt:lpwstr>_Toc148963421</vt:lpwstr>
      </vt:variant>
      <vt:variant>
        <vt:i4>1769531</vt:i4>
      </vt:variant>
      <vt:variant>
        <vt:i4>251</vt:i4>
      </vt:variant>
      <vt:variant>
        <vt:i4>0</vt:i4>
      </vt:variant>
      <vt:variant>
        <vt:i4>5</vt:i4>
      </vt:variant>
      <vt:variant>
        <vt:lpwstr/>
      </vt:variant>
      <vt:variant>
        <vt:lpwstr>_Toc148963420</vt:lpwstr>
      </vt:variant>
      <vt:variant>
        <vt:i4>1572923</vt:i4>
      </vt:variant>
      <vt:variant>
        <vt:i4>245</vt:i4>
      </vt:variant>
      <vt:variant>
        <vt:i4>0</vt:i4>
      </vt:variant>
      <vt:variant>
        <vt:i4>5</vt:i4>
      </vt:variant>
      <vt:variant>
        <vt:lpwstr/>
      </vt:variant>
      <vt:variant>
        <vt:lpwstr>_Toc148963419</vt:lpwstr>
      </vt:variant>
      <vt:variant>
        <vt:i4>1572923</vt:i4>
      </vt:variant>
      <vt:variant>
        <vt:i4>239</vt:i4>
      </vt:variant>
      <vt:variant>
        <vt:i4>0</vt:i4>
      </vt:variant>
      <vt:variant>
        <vt:i4>5</vt:i4>
      </vt:variant>
      <vt:variant>
        <vt:lpwstr/>
      </vt:variant>
      <vt:variant>
        <vt:lpwstr>_Toc148963418</vt:lpwstr>
      </vt:variant>
      <vt:variant>
        <vt:i4>1572923</vt:i4>
      </vt:variant>
      <vt:variant>
        <vt:i4>233</vt:i4>
      </vt:variant>
      <vt:variant>
        <vt:i4>0</vt:i4>
      </vt:variant>
      <vt:variant>
        <vt:i4>5</vt:i4>
      </vt:variant>
      <vt:variant>
        <vt:lpwstr/>
      </vt:variant>
      <vt:variant>
        <vt:lpwstr>_Toc148963417</vt:lpwstr>
      </vt:variant>
      <vt:variant>
        <vt:i4>1572923</vt:i4>
      </vt:variant>
      <vt:variant>
        <vt:i4>227</vt:i4>
      </vt:variant>
      <vt:variant>
        <vt:i4>0</vt:i4>
      </vt:variant>
      <vt:variant>
        <vt:i4>5</vt:i4>
      </vt:variant>
      <vt:variant>
        <vt:lpwstr/>
      </vt:variant>
      <vt:variant>
        <vt:lpwstr>_Toc148963416</vt:lpwstr>
      </vt:variant>
      <vt:variant>
        <vt:i4>1572923</vt:i4>
      </vt:variant>
      <vt:variant>
        <vt:i4>221</vt:i4>
      </vt:variant>
      <vt:variant>
        <vt:i4>0</vt:i4>
      </vt:variant>
      <vt:variant>
        <vt:i4>5</vt:i4>
      </vt:variant>
      <vt:variant>
        <vt:lpwstr/>
      </vt:variant>
      <vt:variant>
        <vt:lpwstr>_Toc148963415</vt:lpwstr>
      </vt:variant>
      <vt:variant>
        <vt:i4>1572923</vt:i4>
      </vt:variant>
      <vt:variant>
        <vt:i4>215</vt:i4>
      </vt:variant>
      <vt:variant>
        <vt:i4>0</vt:i4>
      </vt:variant>
      <vt:variant>
        <vt:i4>5</vt:i4>
      </vt:variant>
      <vt:variant>
        <vt:lpwstr/>
      </vt:variant>
      <vt:variant>
        <vt:lpwstr>_Toc148963414</vt:lpwstr>
      </vt:variant>
      <vt:variant>
        <vt:i4>1572923</vt:i4>
      </vt:variant>
      <vt:variant>
        <vt:i4>209</vt:i4>
      </vt:variant>
      <vt:variant>
        <vt:i4>0</vt:i4>
      </vt:variant>
      <vt:variant>
        <vt:i4>5</vt:i4>
      </vt:variant>
      <vt:variant>
        <vt:lpwstr/>
      </vt:variant>
      <vt:variant>
        <vt:lpwstr>_Toc148963413</vt:lpwstr>
      </vt:variant>
      <vt:variant>
        <vt:i4>1572923</vt:i4>
      </vt:variant>
      <vt:variant>
        <vt:i4>203</vt:i4>
      </vt:variant>
      <vt:variant>
        <vt:i4>0</vt:i4>
      </vt:variant>
      <vt:variant>
        <vt:i4>5</vt:i4>
      </vt:variant>
      <vt:variant>
        <vt:lpwstr/>
      </vt:variant>
      <vt:variant>
        <vt:lpwstr>_Toc148963412</vt:lpwstr>
      </vt:variant>
      <vt:variant>
        <vt:i4>1572923</vt:i4>
      </vt:variant>
      <vt:variant>
        <vt:i4>197</vt:i4>
      </vt:variant>
      <vt:variant>
        <vt:i4>0</vt:i4>
      </vt:variant>
      <vt:variant>
        <vt:i4>5</vt:i4>
      </vt:variant>
      <vt:variant>
        <vt:lpwstr/>
      </vt:variant>
      <vt:variant>
        <vt:lpwstr>_Toc148963411</vt:lpwstr>
      </vt:variant>
      <vt:variant>
        <vt:i4>1572923</vt:i4>
      </vt:variant>
      <vt:variant>
        <vt:i4>191</vt:i4>
      </vt:variant>
      <vt:variant>
        <vt:i4>0</vt:i4>
      </vt:variant>
      <vt:variant>
        <vt:i4>5</vt:i4>
      </vt:variant>
      <vt:variant>
        <vt:lpwstr/>
      </vt:variant>
      <vt:variant>
        <vt:lpwstr>_Toc148963410</vt:lpwstr>
      </vt:variant>
      <vt:variant>
        <vt:i4>1638459</vt:i4>
      </vt:variant>
      <vt:variant>
        <vt:i4>185</vt:i4>
      </vt:variant>
      <vt:variant>
        <vt:i4>0</vt:i4>
      </vt:variant>
      <vt:variant>
        <vt:i4>5</vt:i4>
      </vt:variant>
      <vt:variant>
        <vt:lpwstr/>
      </vt:variant>
      <vt:variant>
        <vt:lpwstr>_Toc148963409</vt:lpwstr>
      </vt:variant>
      <vt:variant>
        <vt:i4>1638459</vt:i4>
      </vt:variant>
      <vt:variant>
        <vt:i4>179</vt:i4>
      </vt:variant>
      <vt:variant>
        <vt:i4>0</vt:i4>
      </vt:variant>
      <vt:variant>
        <vt:i4>5</vt:i4>
      </vt:variant>
      <vt:variant>
        <vt:lpwstr/>
      </vt:variant>
      <vt:variant>
        <vt:lpwstr>_Toc148963408</vt:lpwstr>
      </vt:variant>
      <vt:variant>
        <vt:i4>1638459</vt:i4>
      </vt:variant>
      <vt:variant>
        <vt:i4>173</vt:i4>
      </vt:variant>
      <vt:variant>
        <vt:i4>0</vt:i4>
      </vt:variant>
      <vt:variant>
        <vt:i4>5</vt:i4>
      </vt:variant>
      <vt:variant>
        <vt:lpwstr/>
      </vt:variant>
      <vt:variant>
        <vt:lpwstr>_Toc148963407</vt:lpwstr>
      </vt:variant>
      <vt:variant>
        <vt:i4>1638459</vt:i4>
      </vt:variant>
      <vt:variant>
        <vt:i4>167</vt:i4>
      </vt:variant>
      <vt:variant>
        <vt:i4>0</vt:i4>
      </vt:variant>
      <vt:variant>
        <vt:i4>5</vt:i4>
      </vt:variant>
      <vt:variant>
        <vt:lpwstr/>
      </vt:variant>
      <vt:variant>
        <vt:lpwstr>_Toc148963406</vt:lpwstr>
      </vt:variant>
      <vt:variant>
        <vt:i4>1638459</vt:i4>
      </vt:variant>
      <vt:variant>
        <vt:i4>161</vt:i4>
      </vt:variant>
      <vt:variant>
        <vt:i4>0</vt:i4>
      </vt:variant>
      <vt:variant>
        <vt:i4>5</vt:i4>
      </vt:variant>
      <vt:variant>
        <vt:lpwstr/>
      </vt:variant>
      <vt:variant>
        <vt:lpwstr>_Toc148963405</vt:lpwstr>
      </vt:variant>
      <vt:variant>
        <vt:i4>1638459</vt:i4>
      </vt:variant>
      <vt:variant>
        <vt:i4>155</vt:i4>
      </vt:variant>
      <vt:variant>
        <vt:i4>0</vt:i4>
      </vt:variant>
      <vt:variant>
        <vt:i4>5</vt:i4>
      </vt:variant>
      <vt:variant>
        <vt:lpwstr/>
      </vt:variant>
      <vt:variant>
        <vt:lpwstr>_Toc148963404</vt:lpwstr>
      </vt:variant>
      <vt:variant>
        <vt:i4>1638459</vt:i4>
      </vt:variant>
      <vt:variant>
        <vt:i4>149</vt:i4>
      </vt:variant>
      <vt:variant>
        <vt:i4>0</vt:i4>
      </vt:variant>
      <vt:variant>
        <vt:i4>5</vt:i4>
      </vt:variant>
      <vt:variant>
        <vt:lpwstr/>
      </vt:variant>
      <vt:variant>
        <vt:lpwstr>_Toc148963403</vt:lpwstr>
      </vt:variant>
      <vt:variant>
        <vt:i4>1638459</vt:i4>
      </vt:variant>
      <vt:variant>
        <vt:i4>143</vt:i4>
      </vt:variant>
      <vt:variant>
        <vt:i4>0</vt:i4>
      </vt:variant>
      <vt:variant>
        <vt:i4>5</vt:i4>
      </vt:variant>
      <vt:variant>
        <vt:lpwstr/>
      </vt:variant>
      <vt:variant>
        <vt:lpwstr>_Toc148963402</vt:lpwstr>
      </vt:variant>
      <vt:variant>
        <vt:i4>1638459</vt:i4>
      </vt:variant>
      <vt:variant>
        <vt:i4>137</vt:i4>
      </vt:variant>
      <vt:variant>
        <vt:i4>0</vt:i4>
      </vt:variant>
      <vt:variant>
        <vt:i4>5</vt:i4>
      </vt:variant>
      <vt:variant>
        <vt:lpwstr/>
      </vt:variant>
      <vt:variant>
        <vt:lpwstr>_Toc148963401</vt:lpwstr>
      </vt:variant>
      <vt:variant>
        <vt:i4>1638459</vt:i4>
      </vt:variant>
      <vt:variant>
        <vt:i4>131</vt:i4>
      </vt:variant>
      <vt:variant>
        <vt:i4>0</vt:i4>
      </vt:variant>
      <vt:variant>
        <vt:i4>5</vt:i4>
      </vt:variant>
      <vt:variant>
        <vt:lpwstr/>
      </vt:variant>
      <vt:variant>
        <vt:lpwstr>_Toc148963400</vt:lpwstr>
      </vt:variant>
      <vt:variant>
        <vt:i4>1048636</vt:i4>
      </vt:variant>
      <vt:variant>
        <vt:i4>125</vt:i4>
      </vt:variant>
      <vt:variant>
        <vt:i4>0</vt:i4>
      </vt:variant>
      <vt:variant>
        <vt:i4>5</vt:i4>
      </vt:variant>
      <vt:variant>
        <vt:lpwstr/>
      </vt:variant>
      <vt:variant>
        <vt:lpwstr>_Toc148963399</vt:lpwstr>
      </vt:variant>
      <vt:variant>
        <vt:i4>1048636</vt:i4>
      </vt:variant>
      <vt:variant>
        <vt:i4>119</vt:i4>
      </vt:variant>
      <vt:variant>
        <vt:i4>0</vt:i4>
      </vt:variant>
      <vt:variant>
        <vt:i4>5</vt:i4>
      </vt:variant>
      <vt:variant>
        <vt:lpwstr/>
      </vt:variant>
      <vt:variant>
        <vt:lpwstr>_Toc148963398</vt:lpwstr>
      </vt:variant>
      <vt:variant>
        <vt:i4>1048636</vt:i4>
      </vt:variant>
      <vt:variant>
        <vt:i4>113</vt:i4>
      </vt:variant>
      <vt:variant>
        <vt:i4>0</vt:i4>
      </vt:variant>
      <vt:variant>
        <vt:i4>5</vt:i4>
      </vt:variant>
      <vt:variant>
        <vt:lpwstr/>
      </vt:variant>
      <vt:variant>
        <vt:lpwstr>_Toc148963397</vt:lpwstr>
      </vt:variant>
      <vt:variant>
        <vt:i4>1048636</vt:i4>
      </vt:variant>
      <vt:variant>
        <vt:i4>107</vt:i4>
      </vt:variant>
      <vt:variant>
        <vt:i4>0</vt:i4>
      </vt:variant>
      <vt:variant>
        <vt:i4>5</vt:i4>
      </vt:variant>
      <vt:variant>
        <vt:lpwstr/>
      </vt:variant>
      <vt:variant>
        <vt:lpwstr>_Toc148963396</vt:lpwstr>
      </vt:variant>
      <vt:variant>
        <vt:i4>1048636</vt:i4>
      </vt:variant>
      <vt:variant>
        <vt:i4>101</vt:i4>
      </vt:variant>
      <vt:variant>
        <vt:i4>0</vt:i4>
      </vt:variant>
      <vt:variant>
        <vt:i4>5</vt:i4>
      </vt:variant>
      <vt:variant>
        <vt:lpwstr/>
      </vt:variant>
      <vt:variant>
        <vt:lpwstr>_Toc148963395</vt:lpwstr>
      </vt:variant>
      <vt:variant>
        <vt:i4>1048636</vt:i4>
      </vt:variant>
      <vt:variant>
        <vt:i4>95</vt:i4>
      </vt:variant>
      <vt:variant>
        <vt:i4>0</vt:i4>
      </vt:variant>
      <vt:variant>
        <vt:i4>5</vt:i4>
      </vt:variant>
      <vt:variant>
        <vt:lpwstr/>
      </vt:variant>
      <vt:variant>
        <vt:lpwstr>_Toc148963394</vt:lpwstr>
      </vt:variant>
      <vt:variant>
        <vt:i4>1048636</vt:i4>
      </vt:variant>
      <vt:variant>
        <vt:i4>89</vt:i4>
      </vt:variant>
      <vt:variant>
        <vt:i4>0</vt:i4>
      </vt:variant>
      <vt:variant>
        <vt:i4>5</vt:i4>
      </vt:variant>
      <vt:variant>
        <vt:lpwstr/>
      </vt:variant>
      <vt:variant>
        <vt:lpwstr>_Toc148963393</vt:lpwstr>
      </vt:variant>
      <vt:variant>
        <vt:i4>1048636</vt:i4>
      </vt:variant>
      <vt:variant>
        <vt:i4>83</vt:i4>
      </vt:variant>
      <vt:variant>
        <vt:i4>0</vt:i4>
      </vt:variant>
      <vt:variant>
        <vt:i4>5</vt:i4>
      </vt:variant>
      <vt:variant>
        <vt:lpwstr/>
      </vt:variant>
      <vt:variant>
        <vt:lpwstr>_Toc148963392</vt:lpwstr>
      </vt:variant>
      <vt:variant>
        <vt:i4>1048636</vt:i4>
      </vt:variant>
      <vt:variant>
        <vt:i4>77</vt:i4>
      </vt:variant>
      <vt:variant>
        <vt:i4>0</vt:i4>
      </vt:variant>
      <vt:variant>
        <vt:i4>5</vt:i4>
      </vt:variant>
      <vt:variant>
        <vt:lpwstr/>
      </vt:variant>
      <vt:variant>
        <vt:lpwstr>_Toc148963391</vt:lpwstr>
      </vt:variant>
      <vt:variant>
        <vt:i4>1048636</vt:i4>
      </vt:variant>
      <vt:variant>
        <vt:i4>71</vt:i4>
      </vt:variant>
      <vt:variant>
        <vt:i4>0</vt:i4>
      </vt:variant>
      <vt:variant>
        <vt:i4>5</vt:i4>
      </vt:variant>
      <vt:variant>
        <vt:lpwstr/>
      </vt:variant>
      <vt:variant>
        <vt:lpwstr>_Toc148963390</vt:lpwstr>
      </vt:variant>
      <vt:variant>
        <vt:i4>1114172</vt:i4>
      </vt:variant>
      <vt:variant>
        <vt:i4>65</vt:i4>
      </vt:variant>
      <vt:variant>
        <vt:i4>0</vt:i4>
      </vt:variant>
      <vt:variant>
        <vt:i4>5</vt:i4>
      </vt:variant>
      <vt:variant>
        <vt:lpwstr/>
      </vt:variant>
      <vt:variant>
        <vt:lpwstr>_Toc148963389</vt:lpwstr>
      </vt:variant>
      <vt:variant>
        <vt:i4>1114172</vt:i4>
      </vt:variant>
      <vt:variant>
        <vt:i4>59</vt:i4>
      </vt:variant>
      <vt:variant>
        <vt:i4>0</vt:i4>
      </vt:variant>
      <vt:variant>
        <vt:i4>5</vt:i4>
      </vt:variant>
      <vt:variant>
        <vt:lpwstr/>
      </vt:variant>
      <vt:variant>
        <vt:lpwstr>_Toc148963388</vt:lpwstr>
      </vt:variant>
      <vt:variant>
        <vt:i4>1114172</vt:i4>
      </vt:variant>
      <vt:variant>
        <vt:i4>53</vt:i4>
      </vt:variant>
      <vt:variant>
        <vt:i4>0</vt:i4>
      </vt:variant>
      <vt:variant>
        <vt:i4>5</vt:i4>
      </vt:variant>
      <vt:variant>
        <vt:lpwstr/>
      </vt:variant>
      <vt:variant>
        <vt:lpwstr>_Toc148963387</vt:lpwstr>
      </vt:variant>
      <vt:variant>
        <vt:i4>1114172</vt:i4>
      </vt:variant>
      <vt:variant>
        <vt:i4>47</vt:i4>
      </vt:variant>
      <vt:variant>
        <vt:i4>0</vt:i4>
      </vt:variant>
      <vt:variant>
        <vt:i4>5</vt:i4>
      </vt:variant>
      <vt:variant>
        <vt:lpwstr/>
      </vt:variant>
      <vt:variant>
        <vt:lpwstr>_Toc148963386</vt:lpwstr>
      </vt:variant>
      <vt:variant>
        <vt:i4>1114172</vt:i4>
      </vt:variant>
      <vt:variant>
        <vt:i4>41</vt:i4>
      </vt:variant>
      <vt:variant>
        <vt:i4>0</vt:i4>
      </vt:variant>
      <vt:variant>
        <vt:i4>5</vt:i4>
      </vt:variant>
      <vt:variant>
        <vt:lpwstr/>
      </vt:variant>
      <vt:variant>
        <vt:lpwstr>_Toc148963385</vt:lpwstr>
      </vt:variant>
      <vt:variant>
        <vt:i4>1114172</vt:i4>
      </vt:variant>
      <vt:variant>
        <vt:i4>35</vt:i4>
      </vt:variant>
      <vt:variant>
        <vt:i4>0</vt:i4>
      </vt:variant>
      <vt:variant>
        <vt:i4>5</vt:i4>
      </vt:variant>
      <vt:variant>
        <vt:lpwstr/>
      </vt:variant>
      <vt:variant>
        <vt:lpwstr>_Toc148963384</vt:lpwstr>
      </vt:variant>
      <vt:variant>
        <vt:i4>1114172</vt:i4>
      </vt:variant>
      <vt:variant>
        <vt:i4>29</vt:i4>
      </vt:variant>
      <vt:variant>
        <vt:i4>0</vt:i4>
      </vt:variant>
      <vt:variant>
        <vt:i4>5</vt:i4>
      </vt:variant>
      <vt:variant>
        <vt:lpwstr/>
      </vt:variant>
      <vt:variant>
        <vt:lpwstr>_Toc148963383</vt:lpwstr>
      </vt:variant>
      <vt:variant>
        <vt:i4>1114172</vt:i4>
      </vt:variant>
      <vt:variant>
        <vt:i4>23</vt:i4>
      </vt:variant>
      <vt:variant>
        <vt:i4>0</vt:i4>
      </vt:variant>
      <vt:variant>
        <vt:i4>5</vt:i4>
      </vt:variant>
      <vt:variant>
        <vt:lpwstr/>
      </vt:variant>
      <vt:variant>
        <vt:lpwstr>_Toc148963382</vt:lpwstr>
      </vt:variant>
      <vt:variant>
        <vt:i4>1114172</vt:i4>
      </vt:variant>
      <vt:variant>
        <vt:i4>17</vt:i4>
      </vt:variant>
      <vt:variant>
        <vt:i4>0</vt:i4>
      </vt:variant>
      <vt:variant>
        <vt:i4>5</vt:i4>
      </vt:variant>
      <vt:variant>
        <vt:lpwstr/>
      </vt:variant>
      <vt:variant>
        <vt:lpwstr>_Toc148963381</vt:lpwstr>
      </vt:variant>
      <vt:variant>
        <vt:i4>1114172</vt:i4>
      </vt:variant>
      <vt:variant>
        <vt:i4>11</vt:i4>
      </vt:variant>
      <vt:variant>
        <vt:i4>0</vt:i4>
      </vt:variant>
      <vt:variant>
        <vt:i4>5</vt:i4>
      </vt:variant>
      <vt:variant>
        <vt:lpwstr/>
      </vt:variant>
      <vt:variant>
        <vt:lpwstr>_Toc148963380</vt:lpwstr>
      </vt:variant>
      <vt:variant>
        <vt:i4>1966140</vt:i4>
      </vt:variant>
      <vt:variant>
        <vt:i4>5</vt:i4>
      </vt:variant>
      <vt:variant>
        <vt:i4>0</vt:i4>
      </vt:variant>
      <vt:variant>
        <vt:i4>5</vt:i4>
      </vt:variant>
      <vt:variant>
        <vt:lpwstr/>
      </vt:variant>
      <vt:variant>
        <vt:lpwstr>_Toc148963379</vt:lpwstr>
      </vt:variant>
      <vt:variant>
        <vt:i4>1966140</vt:i4>
      </vt:variant>
      <vt:variant>
        <vt:i4>2</vt:i4>
      </vt:variant>
      <vt:variant>
        <vt:i4>0</vt:i4>
      </vt:variant>
      <vt:variant>
        <vt:i4>5</vt:i4>
      </vt:variant>
      <vt:variant>
        <vt:lpwstr/>
      </vt:variant>
      <vt:variant>
        <vt:lpwstr>_Toc148963378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Alonso Ortiz</dc:creator>
  <cp:keywords/>
  <dc:description/>
  <cp:lastModifiedBy>Nereida Montes Melendez</cp:lastModifiedBy>
  <cp:revision>6</cp:revision>
  <cp:lastPrinted>2024-09-09T14:48:00Z</cp:lastPrinted>
  <dcterms:created xsi:type="dcterms:W3CDTF">2024-09-26T14:01:00Z</dcterms:created>
  <dcterms:modified xsi:type="dcterms:W3CDTF">2024-09-26T15:25:00Z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0f5ec4510c47737bd07c43bb516f5325fb45239ae367c5a865ce7c6e31260643</vt:lpwstr>
  </property>
</Properties>
</file>